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ind w:right="1843"/>
      </w:pPr>
      <w:r>
        <w:rPr>
          <w:rFonts w:ascii="Calibri" w:hAnsi="Calibri" w:eastAsia="Calibri"/>
          <w:b/>
          <w:color w:val="17365D"/>
          <w:sz w:val="41"/>
        </w:rPr>
        <w:t>Леонид Сайдулин</w:t>
      </w:r>
      <w:r>
        <w:drawing>
          <wp:anchor distT="0" distB="0" distL="11430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32688" cy="1243584"/>
            <wp:effectExtent l="0" t="0" r="0" b="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eonid-saidulin-portrait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12435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50"/>
        <w:ind w:right="1843"/>
      </w:pPr>
      <w:r>
        <w:rPr>
          <w:rFonts w:ascii="Calibri" w:hAnsi="Calibri" w:eastAsia="Calibri"/>
          <w:b/>
          <w:color w:val="2E74B5"/>
          <w:sz w:val="20"/>
        </w:rPr>
        <w:t>Product Lead / Product Manager | B2B SaaS, PropTech, Voice AI</w:t>
      </w:r>
    </w:p>
    <w:p>
      <w:pPr>
        <w:spacing w:before="0" w:after="30"/>
        <w:ind w:right="1843"/>
      </w:pPr>
      <w:r>
        <w:rPr>
          <w:rFonts w:ascii="Calibri" w:hAnsi="Calibri" w:eastAsia="Calibri"/>
          <w:color w:val="5B6573"/>
          <w:sz w:val="17"/>
        </w:rPr>
        <w:t>Екатеринбург, Россия | удалённая работа / релокация | +7 (911) 836-39-71 | lsajdul@mail.ru | Telegram: @leonidsaidulin</w:t>
      </w:r>
    </w:p>
    <w:p>
      <w:pPr>
        <w:spacing w:before="0" w:after="80"/>
        <w:ind w:right="1843"/>
      </w:pPr>
      <w:hyperlink r:id="rId10">
        <w:r>
          <w:rPr>
            <w:rFonts w:ascii="Calibri" w:hAnsi="Calibri" w:eastAsia="Calibri"/>
            <w:color w:val="2E74B5"/>
            <w:u w:val="single"/>
            <w:sz w:val="17"/>
          </w:rPr>
          <w:t>Портфолио</w:t>
        </w:r>
      </w:hyperlink>
      <w:r>
        <w:rPr>
          <w:rFonts w:ascii="Calibri" w:hAnsi="Calibri" w:eastAsia="Calibri"/>
          <w:color w:val="5B6573"/>
          <w:sz w:val="17"/>
        </w:rPr>
        <w:t xml:space="preserve"> | </w:t>
      </w:r>
      <w:hyperlink r:id="rId11">
        <w:r>
          <w:rPr>
            <w:rFonts w:ascii="Calibri" w:hAnsi="Calibri" w:eastAsia="Calibri"/>
            <w:color w:val="2E74B5"/>
            <w:u w:val="single"/>
            <w:sz w:val="17"/>
          </w:rPr>
          <w:t>Стратегия МДО 2026–2028</w:t>
        </w:r>
      </w:hyperlink>
    </w:p>
    <w:p>
      <w:pPr>
        <w:pStyle w:val="Heading1"/>
      </w:pPr>
      <w:r>
        <w:rPr>
          <w:rFonts w:ascii="Calibri" w:hAnsi="Calibri" w:eastAsia="Calibri"/>
          <w:b w:val="0"/>
          <w:color w:val="2E74B5"/>
          <w:sz w:val="22"/>
        </w:rPr>
        <w:t>ПРОФЕССИОНАЛЬНЫЙ ПРОФИЛЬ</w:t>
      </w:r>
    </w:p>
    <w:p>
      <w:pPr>
        <w:keepLines/>
      </w:pPr>
      <w:r>
        <w:rPr>
          <w:rFonts w:ascii="Calibri" w:hAnsi="Calibri" w:eastAsia="Calibri"/>
          <w:b w:val="0"/>
          <w:color w:val="111111"/>
          <w:sz w:val="19"/>
        </w:rPr>
        <w:t>Руковожу B2B SaaS-продуктами от исследования клиента до выручки: изучаю рабочий процесс, выбираю сегмент и УТП, согласую решение с командой, запускаю MVP и пилоты, довожу подтверждённые гипотезы до продаж.</w:t>
      </w:r>
    </w:p>
    <w:p>
      <w:pPr>
        <w:keepLines/>
      </w:pPr>
      <w:r>
        <w:rPr>
          <w:rFonts w:ascii="Calibri" w:hAnsi="Calibri" w:eastAsia="Calibri"/>
          <w:b w:val="0"/>
          <w:color w:val="111111"/>
          <w:sz w:val="19"/>
        </w:rPr>
        <w:t>В «Мой Дом Онлайн» перевёл многоуровневую работу УК с жителем в понятное отраслевое позиционирование. Голосовой диспетчер стал главным преимуществом продукта; новые направления расширяют ценность сервиса и создают основу для апсейлов. Ищу международную команду в SaaS, PropTech или Voice AI.</w:t>
      </w:r>
    </w:p>
    <w:p>
      <w:pPr>
        <w:pStyle w:val="Heading1"/>
      </w:pPr>
      <w:r>
        <w:rPr>
          <w:rFonts w:ascii="Calibri" w:hAnsi="Calibri" w:eastAsia="Calibri"/>
          <w:b w:val="0"/>
          <w:color w:val="2E74B5"/>
          <w:sz w:val="22"/>
        </w:rPr>
        <w:t>МАСШТАБ ПРОДУКТА</w:t>
      </w:r>
    </w:p>
    <w:p>
      <w:pPr>
        <w:keepLines/>
      </w:pPr>
      <w:r>
        <w:rPr>
          <w:rFonts w:ascii="Calibri" w:hAnsi="Calibri" w:eastAsia="Calibri"/>
          <w:b w:val="0"/>
          <w:color w:val="111111"/>
          <w:sz w:val="19"/>
        </w:rPr>
        <w:t>159 действующих B2B-клиентов | MRR 2,85 млн ₽ | около 2 млн лицевых счетов | около 50 тыс. пользователей. С октября 2025 по май 2026 количество квартир, подключённых к приложению жителя, выросло на 44%. Это показатели компании и всей команды.</w:t>
      </w:r>
    </w:p>
    <w:p>
      <w:pPr>
        <w:pStyle w:val="Heading1"/>
      </w:pPr>
      <w:r>
        <w:rPr>
          <w:rFonts w:ascii="Calibri" w:hAnsi="Calibri" w:eastAsia="Calibri"/>
          <w:b w:val="0"/>
          <w:color w:val="2E74B5"/>
          <w:sz w:val="22"/>
        </w:rPr>
        <w:t>КЛЮЧЕВЫЕ КОМПЕТЕНЦИИ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Исследования:</w:t>
      </w:r>
      <w:r>
        <w:rPr>
          <w:rFonts w:ascii="Calibri" w:hAnsi="Calibri" w:eastAsia="Calibri"/>
          <w:b w:val="0"/>
          <w:color w:val="111111"/>
          <w:sz w:val="19"/>
        </w:rPr>
        <w:t xml:space="preserve"> качественные интервью, анализ данных из CRM, SQL-выгрузок и продуктовых метрик, сегментация, выбор целевого клиента, проверка гипотез, расшифровка и группировка интервью с помощью ИИ.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Продукт и экономика:</w:t>
      </w:r>
      <w:r>
        <w:rPr>
          <w:rFonts w:ascii="Calibri" w:hAnsi="Calibri" w:eastAsia="Calibri"/>
          <w:b w:val="0"/>
          <w:color w:val="111111"/>
          <w:sz w:val="19"/>
        </w:rPr>
        <w:t xml:space="preserve"> B2B SaaS, создание продукта с нуля и вывод на рынок, первые продажи, дорожная карта, P&amp;L, MRR, ARPU, payback, churn и бизнес-модель продукта.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Данные и AI:</w:t>
      </w:r>
      <w:r>
        <w:rPr>
          <w:rFonts w:ascii="Calibri" w:hAnsi="Calibri" w:eastAsia="Calibri"/>
          <w:b w:val="0"/>
          <w:color w:val="111111"/>
          <w:sz w:val="19"/>
        </w:rPr>
        <w:t xml:space="preserve"> Bitrix24, AppMetrica, n8n, Codex, OpenAI/LLM, SpeechKit, MCP; анализ звонков с помощью ИИ и база продуктовых гипотез со ссылками на звонки и интервью.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Управление и интеграции:</w:t>
      </w:r>
      <w:r>
        <w:rPr>
          <w:rFonts w:ascii="Calibri" w:hAnsi="Calibri" w:eastAsia="Calibri"/>
          <w:b w:val="0"/>
          <w:color w:val="111111"/>
          <w:sz w:val="19"/>
        </w:rPr>
        <w:t xml:space="preserve"> работа с продажами, поддержкой, разработкой, финансами и юристами; управление подрядчиками, SLA, API, переговоры по интеграциям и ведение экспертного блога.</w:t>
      </w:r>
    </w:p>
    <w:p>
      <w:pPr>
        <w:pStyle w:val="Heading1"/>
      </w:pPr>
      <w:r>
        <w:rPr>
          <w:rFonts w:ascii="Calibri" w:hAnsi="Calibri" w:eastAsia="Calibri"/>
          <w:b w:val="0"/>
          <w:color w:val="2E74B5"/>
          <w:sz w:val="22"/>
        </w:rPr>
        <w:t>ОПЫТ</w:t>
      </w:r>
    </w:p>
    <w:p>
      <w:pPr>
        <w:pStyle w:val="Heading2"/>
      </w:pPr>
      <w:r>
        <w:rPr>
          <w:rFonts w:ascii="Calibri" w:hAnsi="Calibri" w:eastAsia="Calibri"/>
          <w:b w:val="0"/>
          <w:color w:val="17365D"/>
          <w:sz w:val="21"/>
        </w:rPr>
        <w:t>«Мой Дом Онлайн» / ООО «СмартФ»</w:t>
      </w:r>
    </w:p>
    <w:p>
      <w:pPr>
        <w:pStyle w:val="Heading3"/>
      </w:pPr>
      <w:r>
        <w:rPr>
          <w:rFonts w:ascii="Calibri" w:hAnsi="Calibri" w:eastAsia="Calibri"/>
          <w:b/>
          <w:color w:val="111111"/>
          <w:sz w:val="19"/>
        </w:rPr>
        <w:t>Product Manager / Product Lead | апрель 2025 – настоящее время</w:t>
      </w:r>
    </w:p>
    <w:p>
      <w:pPr>
        <w:keepLines/>
      </w:pPr>
      <w:r>
        <w:rPr>
          <w:rFonts w:ascii="Calibri" w:hAnsi="Calibri" w:eastAsia="Calibri"/>
          <w:b w:val="0"/>
          <w:color w:val="111111"/>
          <w:sz w:val="19"/>
        </w:rPr>
        <w:t>PropTech SaaS для УК и РСО: диспетчерская CRM, голосовой диспетчер, приложения, web-кабинет, MAX, ГИС ЖКХ и Расчётный центр.</w:t>
      </w:r>
    </w:p>
    <w:p>
      <w:pPr>
        <w:pStyle w:val="Heading3"/>
      </w:pPr>
      <w:r>
        <w:rPr>
          <w:rFonts w:ascii="Calibri" w:hAnsi="Calibri" w:eastAsia="Calibri"/>
          <w:b/>
          <w:color w:val="111111"/>
          <w:sz w:val="19"/>
        </w:rPr>
        <w:t>Ключевые продуктовые результаты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В первые месяцы выбрал сервисные УК как основной сегмент.</w:t>
      </w:r>
      <w:r>
        <w:rPr>
          <w:rFonts w:ascii="Calibri" w:hAnsi="Calibri" w:eastAsia="Calibri"/>
          <w:b w:val="0"/>
          <w:color w:val="111111"/>
          <w:sz w:val="19"/>
        </w:rPr>
        <w:t xml:space="preserve"> Провёл 22 интервью и проверил около шести гипотез. Сервисные компании показали самую высокую готовность платить за автоматизацию. Перевёл сложный продукт в понятное специалистам ЖКХ позиционирование, а голосового диспетчера сделал главным преимуществом.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Создал маркетплейс услуг для сервисных УК.</w:t>
      </w:r>
      <w:r>
        <w:rPr>
          <w:rFonts w:ascii="Calibri" w:hAnsi="Calibri" w:eastAsia="Calibri"/>
          <w:b w:val="0"/>
          <w:color w:val="111111"/>
          <w:sz w:val="19"/>
        </w:rPr>
        <w:t xml:space="preserve"> В пилоте участвовали три организации; я провёл одну допродажу. Marketplace стал стимулом перейти с тарифа около 18 тыс. ₽ на комплексный тариф 45 тыс. ₽ MRR, увеличив чек примерно в 2,5 раза. Отдельная монетизация модуля спрос не подтвердила.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Запустил собственный Расчётный центр как недостающую часть работы с жителем.</w:t>
      </w:r>
      <w:r>
        <w:rPr>
          <w:rFonts w:ascii="Calibri" w:hAnsi="Calibri" w:eastAsia="Calibri"/>
          <w:b w:val="0"/>
          <w:color w:val="111111"/>
          <w:sz w:val="19"/>
        </w:rPr>
        <w:t xml:space="preserve"> Интервью подтвердили, что начисления должны работать вместе с диспетчеризацией, данными жителей и мобильным приложением. Провёл около 17 интервью, сделал контрольную закупку, разобрал конкурентов, подготовил ЧТЗ, выбрал подрядчика 66bit и эксперта по начислениям; сейчас принимаю этапы MVP.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Организовал запуск и продажи Расчётного центра.</w:t>
      </w:r>
      <w:r>
        <w:rPr>
          <w:rFonts w:ascii="Calibri" w:hAnsi="Calibri" w:eastAsia="Calibri"/>
          <w:b w:val="0"/>
          <w:color w:val="111111"/>
          <w:sz w:val="19"/>
        </w:rPr>
        <w:t xml:space="preserve"> Подготовил пилотную программу, обучил менеджера и лично провожу технические созвоны. За два месяца команда обработала 176 компаний, провела 73 разговора и 19 технических созвонов. Две компании запустили пилоты; одна оплатила договор на 180 тыс. ₽ в год. Для 10 тыс. лицевых счетов биллинг увеличивает общий MRR с 55 до 205 тыс. ₽, услуга расчётов — до 455 тыс. ₽.</w:t>
      </w:r>
    </w:p>
    <w:p>
      <w:pPr>
        <w:pStyle w:val="Heading2"/>
      </w:pPr>
      <w:r>
        <w:rPr>
          <w:rFonts w:ascii="Calibri" w:hAnsi="Calibri" w:eastAsia="Calibri"/>
          <w:b w:val="0"/>
          <w:color w:val="17365D"/>
          <w:sz w:val="21"/>
        </w:rPr>
        <w:t>«Мой Дом Онлайн» / ООО «СмартФ» (продолжение)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Подтвердил спрос на интеграцию с MAX и запустил апсейлы.</w:t>
      </w:r>
      <w:r>
        <w:rPr>
          <w:rFonts w:ascii="Calibri" w:hAnsi="Calibri" w:eastAsia="Calibri"/>
          <w:b w:val="0"/>
          <w:color w:val="111111"/>
          <w:sz w:val="19"/>
        </w:rPr>
        <w:t xml:space="preserve"> Проверка оффера показала готовность платить у 80% клиентской базы. Модель апсейла добавляет 6% к ARR базы, а подключение домовых чатов расширяет доступную аудиторию в четыре раза: с 30 до 120 тыс. пользователей. Рост активной базы повышает капитализацию бизнеса.</w:t>
      </w:r>
    </w:p>
    <w:p>
      <w:pPr>
        <w:pStyle w:val="Heading3"/>
      </w:pPr>
      <w:r>
        <w:rPr>
          <w:rFonts w:ascii="Calibri" w:hAnsi="Calibri" w:eastAsia="Calibri"/>
          <w:b/>
          <w:color w:val="111111"/>
          <w:sz w:val="19"/>
        </w:rPr>
        <w:t>Исследования и продуктовая стратегия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Ежегодно готовлю и защищаю стратегию продукта перед собственниками.</w:t>
      </w:r>
      <w:r>
        <w:rPr>
          <w:rFonts w:ascii="Calibri" w:hAnsi="Calibri" w:eastAsia="Calibri"/>
          <w:b w:val="0"/>
          <w:color w:val="111111"/>
          <w:sz w:val="19"/>
        </w:rPr>
        <w:t xml:space="preserve"> В защите на 2026–2028 годы сравнил результаты 2025–2026 годов, показал финансовые показатели, этапы развития и текущее преимущество бизнеса, зафиксировал планы и KPI. Приоритизировал SLA и удержание, ГИС ЖКХ, Расчётный центр и Voice AI.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Провёл отдельное шестинедельное исследование рынка в 2026 году.</w:t>
      </w:r>
      <w:r>
        <w:rPr>
          <w:rFonts w:ascii="Calibri" w:hAnsi="Calibri" w:eastAsia="Calibri"/>
          <w:b w:val="0"/>
          <w:color w:val="111111"/>
          <w:sz w:val="19"/>
        </w:rPr>
        <w:t xml:space="preserve"> Провёл 22 интервью с действующими и ушедшими клиентами, несостоявшимися покупателями, потенциальными клиентами, сервисными УК и сотрудниками конкурентов. Выявил риск перехода обращений в ГИС ЖКХ и гипотезу контекстного ИИ-диспетчера с передачей сложных случаев человеку; оба направления взяты в разработку.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На интервью разбираю конкретные рабочие случаи.</w:t>
      </w:r>
      <w:r>
        <w:rPr>
          <w:rFonts w:ascii="Calibri" w:hAnsi="Calibri" w:eastAsia="Calibri"/>
          <w:b w:val="0"/>
          <w:color w:val="111111"/>
          <w:sz w:val="19"/>
        </w:rPr>
        <w:t xml:space="preserve"> Гипотезы формулирую заранее, но не подсказываю их респонденту. Прошу подробно разобрать последний реальный случай, затем сверяю ответы с CRM, обращениями в поддержку, SQL-выгрузками, поведением в продукте и готовностью платить. Использую ИИ для расшифровки и первичной группировки, а важные фрагменты переслушиваю сам.</w:t>
      </w:r>
    </w:p>
    <w:p>
      <w:pPr>
        <w:pStyle w:val="Heading3"/>
      </w:pPr>
      <w:r>
        <w:rPr>
          <w:rFonts w:ascii="Calibri" w:hAnsi="Calibri" w:eastAsia="Calibri"/>
          <w:b/>
          <w:color w:val="111111"/>
          <w:sz w:val="19"/>
        </w:rPr>
        <w:t>Команда и управление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Руковожу продуктом и координирую работу продаж, поддержки, разработки, финансов и юристов.</w:t>
      </w:r>
      <w:r>
        <w:rPr>
          <w:rFonts w:ascii="Calibri" w:hAnsi="Calibri" w:eastAsia="Calibri"/>
          <w:b w:val="0"/>
          <w:color w:val="111111"/>
          <w:sz w:val="19"/>
        </w:rPr>
        <w:t xml:space="preserve"> Во внешней команде разработки сейчас два человека. Каждую неделю с CEO решаю проблемы, которые тормозят продажи, внедрение и разработку. Раз в месяц смотрю выручку, payback, SLA, доступность сервисов, churn и использование продукта. Раз в квартал пересматриваю P&amp;L, стратегию и список инициатив.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Сократил команду разработки с пяти до двух человек без потери производительности.</w:t>
      </w:r>
      <w:r>
        <w:rPr>
          <w:rFonts w:ascii="Calibri" w:hAnsi="Calibri" w:eastAsia="Calibri"/>
          <w:b w:val="0"/>
          <w:color w:val="111111"/>
          <w:sz w:val="19"/>
        </w:rPr>
        <w:t xml:space="preserve"> Нашёл специалиста для аудита и добавил ИИ-инструменты в анализ, подготовку требований и разработку. Команда сохранила прежний объём работы.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Настроил раннее выявление риска ухода клиента.</w:t>
      </w:r>
      <w:r>
        <w:rPr>
          <w:rFonts w:ascii="Calibri" w:hAnsi="Calibri" w:eastAsia="Calibri"/>
          <w:b w:val="0"/>
          <w:color w:val="111111"/>
          <w:sz w:val="19"/>
        </w:rPr>
        <w:t xml:space="preserve"> Использую SQL-выгрузки, чтобы находить клиентов, у которых число заявок, использование робота или диспетчерской упало на 20% и более относительно среднего за три месяца. Команда связывается с клиентом до отказа и разбирает причины вместе с поддержкой и разработкой.</w:t>
      </w:r>
    </w:p>
    <w:p>
      <w:pPr>
        <w:pStyle w:val="Heading3"/>
      </w:pPr>
      <w:r>
        <w:rPr>
          <w:rFonts w:ascii="Calibri" w:hAnsi="Calibri" w:eastAsia="Calibri"/>
          <w:b/>
          <w:color w:val="111111"/>
          <w:sz w:val="19"/>
        </w:rPr>
        <w:t>AI-автоматизация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Создал «Рентген продаж».</w:t>
      </w:r>
      <w:r>
        <w:rPr>
          <w:rFonts w:ascii="Calibri" w:hAnsi="Calibri" w:eastAsia="Calibri"/>
          <w:b w:val="0"/>
          <w:color w:val="111111"/>
          <w:sz w:val="19"/>
        </w:rPr>
        <w:t xml:space="preserve"> Сервис каждый день анализирует звонки из Bitrix24. Он обработал 1 501 уникальный звонок, собрал 290 профилей клиентов и нашёл 1 089 упоминаний проблем, запросов и идей клиентов. После проверки 265 наблюдений вошли в базу гипотез; 57 из них я одобрил вручную.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Создал бота для поиска респондентов и партнёров на hh.ru.</w:t>
      </w:r>
      <w:r>
        <w:rPr>
          <w:rFonts w:ascii="Calibri" w:hAnsi="Calibri" w:eastAsia="Calibri"/>
          <w:b w:val="0"/>
          <w:color w:val="111111"/>
          <w:sz w:val="19"/>
        </w:rPr>
        <w:t xml:space="preserve"> Я использую его для подбора участников интервью, а отдел агентских продаж — для поиска партнёров.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Настроил поиск тендеров и наблюдение за конкурентами.</w:t>
      </w:r>
      <w:r>
        <w:rPr>
          <w:rFonts w:ascii="Calibri" w:hAnsi="Calibri" w:eastAsia="Calibri"/>
          <w:b w:val="0"/>
          <w:color w:val="111111"/>
          <w:sz w:val="19"/>
        </w:rPr>
        <w:t xml:space="preserve"> Боты собирают подходящие тендеры и каждый день сравнивают 15 сайтов конкурентов, отмечая изменения в продуктах, ценах и позиционировании.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/>
          <w:color w:val="111111"/>
          <w:sz w:val="19"/>
        </w:rPr>
        <w:t>Наладил выпуск материалов для экспертного блога.</w:t>
      </w:r>
      <w:r>
        <w:rPr>
          <w:rFonts w:ascii="Calibri" w:hAnsi="Calibri" w:eastAsia="Calibri"/>
          <w:b w:val="0"/>
          <w:color w:val="111111"/>
          <w:sz w:val="19"/>
        </w:rPr>
        <w:t xml:space="preserve"> Раз в две недели собираю актуальные отраслевые темы, готовлю черновики с помощью ИИ и сам проверяю факты и профессиональную точность перед публикацией.</w:t>
      </w:r>
    </w:p>
    <w:p>
      <w:pPr>
        <w:pStyle w:val="Heading2"/>
      </w:pPr>
      <w:r>
        <w:rPr>
          <w:rFonts w:ascii="Calibri" w:hAnsi="Calibri" w:eastAsia="Calibri"/>
          <w:b w:val="0"/>
          <w:color w:val="17365D"/>
          <w:sz w:val="21"/>
        </w:rPr>
        <w:t>ООО «Спасибо Соседу»</w:t>
      </w:r>
    </w:p>
    <w:p>
      <w:pPr>
        <w:pStyle w:val="Heading3"/>
      </w:pPr>
      <w:r>
        <w:rPr>
          <w:rFonts w:ascii="Calibri" w:hAnsi="Calibri" w:eastAsia="Calibri"/>
          <w:b/>
          <w:color w:val="111111"/>
          <w:sz w:val="19"/>
        </w:rPr>
        <w:t>Founder / Product Owner | апрель 2024 – апрель 2025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 w:val="0"/>
          <w:color w:val="111111"/>
          <w:sz w:val="19"/>
        </w:rPr>
        <w:t>Создал сервис локальных услуг для жилых комплексов, довёл его от идеи до MVP и пилотов с застройщиками и УК. Закрыл проект, когда клиенты не подтвердили готовность платить за отдельный сервис.</w:t>
      </w:r>
    </w:p>
    <w:p>
      <w:pPr>
        <w:pStyle w:val="Heading2"/>
      </w:pPr>
      <w:r>
        <w:rPr>
          <w:rFonts w:ascii="Calibri" w:hAnsi="Calibri" w:eastAsia="Calibri"/>
          <w:b w:val="0"/>
          <w:color w:val="17365D"/>
          <w:sz w:val="21"/>
        </w:rPr>
        <w:t>ИП Сайдулин Л.И.</w:t>
      </w:r>
    </w:p>
    <w:p>
      <w:pPr>
        <w:pStyle w:val="Heading3"/>
      </w:pPr>
      <w:r>
        <w:rPr>
          <w:rFonts w:ascii="Calibri" w:hAnsi="Calibri" w:eastAsia="Calibri"/>
          <w:b/>
          <w:color w:val="111111"/>
          <w:sz w:val="19"/>
        </w:rPr>
        <w:t>Собственник e-commerce бизнеса | июнь 2021 – апрель 2024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Calibri"/>
          <w:b w:val="0"/>
          <w:color w:val="111111"/>
          <w:sz w:val="19"/>
        </w:rPr>
        <w:t>Развивал продажи на Ozon и Wildberries, управлял ассортиментом, закупками, рекламой, логистикой, unit economics и P&amp;L; продал работающий бизнес, чтобы перейти в продуктовую работу.</w:t>
      </w:r>
    </w:p>
    <w:p>
      <w:pPr>
        <w:pStyle w:val="Heading1"/>
      </w:pPr>
      <w:r>
        <w:rPr>
          <w:rFonts w:ascii="Calibri" w:hAnsi="Calibri" w:eastAsia="Calibri"/>
          <w:b w:val="0"/>
          <w:color w:val="2E74B5"/>
          <w:sz w:val="22"/>
        </w:rPr>
        <w:t>ОБРАЗОВАНИЕ И ЯЗЫКИ</w:t>
      </w:r>
    </w:p>
    <w:p>
      <w:pPr>
        <w:keepLines/>
      </w:pPr>
      <w:r>
        <w:rPr>
          <w:rFonts w:ascii="Calibri" w:hAnsi="Calibri" w:eastAsia="Calibri"/>
          <w:b w:val="0"/>
          <w:color w:val="111111"/>
          <w:sz w:val="19"/>
        </w:rPr>
        <w:t>Уральский федеральный университет | Туризм, 2026; Зарубежное регионоведение, регион Китай, 2023.</w:t>
      </w:r>
    </w:p>
    <w:p>
      <w:pPr>
        <w:keepLines/>
      </w:pPr>
      <w:r>
        <w:rPr>
          <w:rFonts w:ascii="Calibri" w:hAnsi="Calibri" w:eastAsia="Calibri"/>
          <w:b w:val="0"/>
          <w:color w:val="111111"/>
          <w:sz w:val="19"/>
        </w:rPr>
        <w:t>Русский: родной | Английский: B2 | Китайский: A2 / HSK2</w:t>
      </w:r>
    </w:p>
    <w:sectPr w:rsidR="00FC693F" w:rsidRPr="0006063C" w:rsidSect="00034616"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bullet"/>
      <w:lvlText w:val="•"/>
      <w:lvlJc w:val="left"/>
      <w:pPr>
        <w:tabs>
          <w:tab w:val="num" w:pos="1800"/>
        </w:tabs>
        <w:ind w:left="346" w:hanging="202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4" w:line="259" w:lineRule="auto"/>
    </w:pPr>
    <w:rPr>
      <w:rFonts w:ascii="Calibri" w:hAnsi="Calibri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3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4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1111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48" w:line="259" w:lineRule="auto"/>
      <w:ind w:left="346" w:hanging="202"/>
    </w:pPr>
    <w:rPr>
      <w:rFonts w:ascii="Calibri" w:hAnsi="Calibr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eonidsaidulin-netizen.github.io/leonid-saidulin-portfolio/" TargetMode="External"/><Relationship Id="rId11" Type="http://schemas.openxmlformats.org/officeDocument/2006/relationships/hyperlink" Target="https://leonidsaidulin-netizen.github.io/mdo-strategy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Леонида Сайдулина</dc:title>
  <dc:subject>Product Lead / Product Manager, SaaS, PropTech, Voice AI</dc:subject>
  <dc:creator>Leonid Saidulin</dc:creator>
  <cp:keywords>Product Manager, Product Owner, B2B SaaS, PropTech, AI Automation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