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Откройте файл </w:t>
      </w:r>
      <w:r w:rsidDel="00000000" w:rsidR="00000000" w:rsidRPr="00000000">
        <w:rPr>
          <w:b w:val="1"/>
          <w:rtl w:val="0"/>
        </w:rPr>
        <w:t xml:space="preserve">Pagination.html.</w:t>
      </w:r>
      <w:r w:rsidDel="00000000" w:rsidR="00000000" w:rsidRPr="00000000">
        <w:rPr>
          <w:rtl w:val="0"/>
        </w:rPr>
        <w:t xml:space="preserve">еннюю таблицу стилей 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Добавьте во внутресколько правил, чтобы создать блок пагинации, по образцу, представленному на рисунке.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HTML-код изменять нельзя.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575794" cy="43020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4140" l="20982" r="33975" t="9085"/>
                    <a:stretch>
                      <a:fillRect/>
                    </a:stretch>
                  </pic:blipFill>
                  <pic:spPr>
                    <a:xfrm>
                      <a:off x="0" y="0"/>
                      <a:ext cx="4575794" cy="430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Фоновый цвет ссылок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-#3d3d3d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Фоновый цвет ссылок при наведении курсора–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#ff6c00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Цвет текста–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#fff;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Шрифт–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sans-serif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Откройте файл </w:t>
      </w:r>
      <w:r w:rsidDel="00000000" w:rsidR="00000000" w:rsidRPr="00000000">
        <w:rPr>
          <w:b w:val="1"/>
          <w:rtl w:val="0"/>
        </w:rPr>
        <w:t xml:space="preserve">left-menu.html.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2540</wp:posOffset>
            </wp:positionV>
            <wp:extent cx="2291715" cy="4001135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7125" l="0" r="797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4001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Добавьте во внутреннюю таблицу стилей несколько правил, чтобы создать меню, показанное на рисунке.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HTML-код изменять нельзя.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Фоновый цвет блока меню–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#f2f2f2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Фоновый цвет пунктов меню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-#fff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Цвет текста 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#32577f;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Фоновый цвет пунктов меню при наведении курсора–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#4576ba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276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77AF1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077AF1"/>
  </w:style>
  <w:style w:type="paragraph" w:styleId="a5">
    <w:name w:val="footer"/>
    <w:basedOn w:val="a"/>
    <w:link w:val="a6"/>
    <w:uiPriority w:val="99"/>
    <w:unhideWhenUsed w:val="1"/>
    <w:rsid w:val="00077AF1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077AF1"/>
  </w:style>
  <w:style w:type="paragraph" w:styleId="a7">
    <w:name w:val="Balloon Text"/>
    <w:basedOn w:val="a"/>
    <w:link w:val="a8"/>
    <w:uiPriority w:val="99"/>
    <w:semiHidden w:val="1"/>
    <w:unhideWhenUsed w:val="1"/>
    <w:rsid w:val="00FF758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FF758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NBVlX4OdIlKOLdf6h9c+haatRQ==">AMUW2mVPju5FpMjANd1So74DQNQUEIdGNWPnY4JrqV0dtLjjI3b65Xcv6gc43/Kfog+8QFNfVs+C73CmqCo1H2moja3bbHpD1mLzkIc1svMr1lgvGDw5kw8xGaa4S5TITox8FtuAQ84p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2019-12-12T14:41:00Z</dcterms:created>
  <dc:creator>Пользователь Windows</dc:creator>
</cp:coreProperties>
</file>