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Pool Register Gaps for Tony</w:t>
      </w:r>
    </w:p>
    <w:p>
      <w:r>
        <w:rPr>
          <w:i/>
        </w:rPr>
        <w:t>Prepared 18 September 2026 · Ace Aquatics / AquaPro</w:t>
      </w:r>
    </w:p>
    <w:p>
      <w:r>
        <w:t>All 22 Ace Aquatics sites (34 bodies of water) are loaded in AquaPro. 20 sites still have at least one blank — mostly the volume in litres and the sanitiser type — and 8 sites need a street address confirmed. Please fill in the gaps below, and note any site that is missing from the list or no longer serviced.</w:t>
      </w:r>
    </w:p>
    <w:p>
      <w:pPr>
        <w:pStyle w:val="Heading2"/>
      </w:pPr>
      <w:r>
        <w:t>Site by site</w:t>
      </w:r>
    </w:p>
    <w:p>
      <w:r>
        <w:t>"Complete" means address, volume and sanitiser are all in. Everything else lists exactly what is blank.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rPr>
          <w:tblHeader w:val="true"/>
        </w:trPr>
        <w:tc>
          <w:tcPr>
            <w:tcW w:type="dxa" w:w="510"/>
            <w:shd w:val="clear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685"/>
            <w:shd w:val="clear" w:fill="D9E2F3"/>
          </w:tcPr>
          <w:p>
            <w:r/>
            <w:r>
              <w:rPr>
                <w:b/>
              </w:rPr>
              <w:t>Site</w:t>
            </w:r>
          </w:p>
        </w:tc>
        <w:tc>
          <w:tcPr>
            <w:tcW w:type="dxa" w:w="3685"/>
            <w:shd w:val="clear" w:fill="D9E2F3"/>
          </w:tcPr>
          <w:p>
            <w:r/>
            <w:r>
              <w:rPr>
                <w:b/>
              </w:rPr>
              <w:t>Bodies of water</w:t>
            </w:r>
          </w:p>
        </w:tc>
        <w:tc>
          <w:tcPr>
            <w:tcW w:type="dxa" w:w="3685"/>
            <w:shd w:val="clear" w:fill="D9E2F3"/>
          </w:tcPr>
          <w:p>
            <w:r/>
            <w:r>
              <w:rPr>
                <w:b/>
              </w:rPr>
              <w:t>What we need from you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b/>
              </w:rPr>
              <w:t>Tony's answer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3685"/>
          </w:tcPr>
          <w:p>
            <w:r>
              <w:t>AUN Bathhouse, 155 Abbotsford St, North Melbourne</w:t>
            </w:r>
          </w:p>
        </w:tc>
        <w:tc>
          <w:tcPr>
            <w:tcW w:type="dxa" w:w="3685"/>
          </w:tcPr>
          <w:p>
            <w:r>
              <w:t>Hot spa (16,000 L), cold ice bath (3,000 L)</w:t>
            </w:r>
          </w:p>
        </w:tc>
        <w:tc>
          <w:tcPr>
            <w:tcW w:type="dxa" w:w="3685"/>
          </w:tcPr>
          <w:p>
            <w:r>
              <w:rPr>
                <w:b/>
                <w:color w:val="2E7D32"/>
              </w:rPr>
              <w:t>Complete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3685"/>
          </w:tcPr>
          <w:p>
            <w:r>
              <w:t>Embassy Apartments, Richmond</w:t>
            </w:r>
          </w:p>
        </w:tc>
        <w:tc>
          <w:tcPr>
            <w:tcW w:type="dxa" w:w="3685"/>
          </w:tcPr>
          <w:p>
            <w:r>
              <w:t>Spa</w:t>
            </w:r>
          </w:p>
        </w:tc>
        <w:tc>
          <w:tcPr>
            <w:tcW w:type="dxa" w:w="3685"/>
          </w:tcPr>
          <w:p>
            <w:r>
              <w:t>Street address, volume,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3685"/>
          </w:tcPr>
          <w:p>
            <w:r>
              <w:t>Peppers Apartments (Lacrosse), 673 La Trobe St, Docklands</w:t>
            </w:r>
          </w:p>
        </w:tc>
        <w:tc>
          <w:tcPr>
            <w:tcW w:type="dxa" w:w="3685"/>
          </w:tcPr>
          <w:p>
            <w:r>
              <w:t>Pool</w:t>
            </w:r>
          </w:p>
        </w:tc>
        <w:tc>
          <w:tcPr>
            <w:tcW w:type="dxa" w:w="3685"/>
          </w:tcPr>
          <w:p>
            <w:r>
              <w:t>Volume, confirm sanitiser (ProMinent dosing)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3685"/>
          </w:tcPr>
          <w:p>
            <w:r>
              <w:t>Flinders Wharf, 60 Siddeley St, Docklands</w:t>
            </w:r>
          </w:p>
        </w:tc>
        <w:tc>
          <w:tcPr>
            <w:tcW w:type="dxa" w:w="3685"/>
          </w:tcPr>
          <w:p>
            <w:r>
              <w:t>Pool, spa</w:t>
            </w:r>
          </w:p>
        </w:tc>
        <w:tc>
          <w:tcPr>
            <w:tcW w:type="dxa" w:w="3685"/>
          </w:tcPr>
          <w:p>
            <w:r>
              <w:t>Volume for both, confirm sanitiser (Chemtrol)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3685"/>
          </w:tcPr>
          <w:p>
            <w:r>
              <w:t>St Kevin's College</w:t>
            </w:r>
          </w:p>
        </w:tc>
        <w:tc>
          <w:tcPr>
            <w:tcW w:type="dxa" w:w="3685"/>
          </w:tcPr>
          <w:p>
            <w:r>
              <w:t>Pool</w:t>
            </w:r>
          </w:p>
        </w:tc>
        <w:tc>
          <w:tcPr>
            <w:tcW w:type="dxa" w:w="3685"/>
          </w:tcPr>
          <w:p>
            <w:r>
              <w:t>Full address, volume,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3685"/>
          </w:tcPr>
          <w:p>
            <w:r>
              <w:t>Better Health Network, 2A Gardeners Rd, Bentleigh East</w:t>
            </w:r>
          </w:p>
        </w:tc>
        <w:tc>
          <w:tcPr>
            <w:tcW w:type="dxa" w:w="3685"/>
          </w:tcPr>
          <w:p>
            <w:r>
              <w:t>Hydrotherapy pool (130,000 L)</w:t>
            </w:r>
          </w:p>
        </w:tc>
        <w:tc>
          <w:tcPr>
            <w:tcW w:type="dxa" w:w="3685"/>
          </w:tcPr>
          <w:p>
            <w:r>
              <w:rPr>
                <w:b/>
                <w:color w:val="2E7D32"/>
              </w:rPr>
              <w:t>Complete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3685"/>
          </w:tcPr>
          <w:p>
            <w:r>
              <w:t>AAMI Park, Olympic Blvd, Melbourne</w:t>
            </w:r>
          </w:p>
        </w:tc>
        <w:tc>
          <w:tcPr>
            <w:tcW w:type="dxa" w:w="3685"/>
          </w:tcPr>
          <w:p>
            <w:r>
              <w:t>Hot spa, cold plunge, lap pool</w:t>
            </w:r>
          </w:p>
        </w:tc>
        <w:tc>
          <w:tcPr>
            <w:tcW w:type="dxa" w:w="3685"/>
          </w:tcPr>
          <w:p>
            <w:r>
              <w:t>Volume for all three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3685"/>
          </w:tcPr>
          <w:p>
            <w:r>
              <w:t>Collingwood FC (AIA Centre), Olympic Blvd</w:t>
            </w:r>
          </w:p>
        </w:tc>
        <w:tc>
          <w:tcPr>
            <w:tcW w:type="dxa" w:w="3685"/>
          </w:tcPr>
          <w:p>
            <w:r>
              <w:t>Spa, cold pool, lap pool</w:t>
            </w:r>
          </w:p>
        </w:tc>
        <w:tc>
          <w:tcPr>
            <w:tcW w:type="dxa" w:w="3685"/>
          </w:tcPr>
          <w:p>
            <w:r>
              <w:t>Confirm address, volume for all three,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3685"/>
          </w:tcPr>
          <w:p>
            <w:r>
              <w:t>Acacia Place Haven, 6 Acacia Place, Abbotsford</w:t>
            </w:r>
          </w:p>
        </w:tc>
        <w:tc>
          <w:tcPr>
            <w:tcW w:type="dxa" w:w="3685"/>
          </w:tcPr>
          <w:p>
            <w:r>
              <w:t>25 m outdoor pool (125,000 L), spa, water feature (between Haven and Eden)</w:t>
            </w:r>
          </w:p>
        </w:tc>
        <w:tc>
          <w:tcPr>
            <w:tcW w:type="dxa" w:w="3685"/>
          </w:tcPr>
          <w:p>
            <w:r>
              <w:t>Sanitiser for all three, volume for spa and water feature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3685"/>
          </w:tcPr>
          <w:p>
            <w:r>
              <w:t>Acacia Place Eden, 1 Acacia Place, Abbotsford</w:t>
            </w:r>
          </w:p>
        </w:tc>
        <w:tc>
          <w:tcPr>
            <w:tcW w:type="dxa" w:w="3685"/>
          </w:tcPr>
          <w:p>
            <w:r>
              <w:t>Spa (Envirogen salt + liquid chlorine backup)</w:t>
            </w:r>
          </w:p>
        </w:tc>
        <w:tc>
          <w:tcPr>
            <w:tcW w:type="dxa" w:w="3685"/>
          </w:tcPr>
          <w:p>
            <w:r>
              <w:t>Volume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11</w:t>
            </w:r>
          </w:p>
        </w:tc>
        <w:tc>
          <w:tcPr>
            <w:tcW w:type="dxa" w:w="3685"/>
          </w:tcPr>
          <w:p>
            <w:r>
              <w:t>National Tennis Centre (Rod Laver Arena), Olympic Blvd</w:t>
            </w:r>
          </w:p>
        </w:tc>
        <w:tc>
          <w:tcPr>
            <w:tcW w:type="dxa" w:w="3685"/>
          </w:tcPr>
          <w:p>
            <w:r>
              <w:t>Plant room 1 hot spa, plant room 2 hot spa</w:t>
            </w:r>
          </w:p>
        </w:tc>
        <w:tc>
          <w:tcPr>
            <w:tcW w:type="dxa" w:w="3685"/>
          </w:tcPr>
          <w:p>
            <w:r>
              <w:t>How many spas after the ice-bath conversion, address, volume,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12</w:t>
            </w:r>
          </w:p>
        </w:tc>
        <w:tc>
          <w:tcPr>
            <w:tcW w:type="dxa" w:w="3685"/>
          </w:tcPr>
          <w:p>
            <w:r>
              <w:t>Moonee Ponds Trackside, 33 Thomas St, Moonee Ponds</w:t>
            </w:r>
          </w:p>
        </w:tc>
        <w:tc>
          <w:tcPr>
            <w:tcW w:type="dxa" w:w="3685"/>
          </w:tcPr>
          <w:p>
            <w:r>
              <w:t>Rooftop pool</w:t>
            </w:r>
          </w:p>
        </w:tc>
        <w:tc>
          <w:tcPr>
            <w:tcW w:type="dxa" w:w="3685"/>
          </w:tcPr>
          <w:p>
            <w:r>
              <w:t>Confirm address, volume,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13</w:t>
            </w:r>
          </w:p>
        </w:tc>
        <w:tc>
          <w:tcPr>
            <w:tcW w:type="dxa" w:w="3685"/>
          </w:tcPr>
          <w:p>
            <w:r>
              <w:t>PACE 3058, 9S Wardens Walk, Coburg</w:t>
            </w:r>
          </w:p>
        </w:tc>
        <w:tc>
          <w:tcPr>
            <w:tcW w:type="dxa" w:w="3685"/>
          </w:tcPr>
          <w:p>
            <w:r>
              <w:t>25 m indoor lap pool</w:t>
            </w:r>
          </w:p>
        </w:tc>
        <w:tc>
          <w:tcPr>
            <w:tcW w:type="dxa" w:w="3685"/>
          </w:tcPr>
          <w:p>
            <w:r>
              <w:t>Confirm address, volume,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14</w:t>
            </w:r>
          </w:p>
        </w:tc>
        <w:tc>
          <w:tcPr>
            <w:tcW w:type="dxa" w:w="3685"/>
          </w:tcPr>
          <w:p>
            <w:r>
              <w:t>Home of the Matildas, 3 Sports Dr, Bundoora</w:t>
            </w:r>
          </w:p>
        </w:tc>
        <w:tc>
          <w:tcPr>
            <w:tcW w:type="dxa" w:w="3685"/>
          </w:tcPr>
          <w:p>
            <w:r>
              <w:t>Spa, cold pool, river pool</w:t>
            </w:r>
          </w:p>
        </w:tc>
        <w:tc>
          <w:tcPr>
            <w:tcW w:type="dxa" w:w="3685"/>
          </w:tcPr>
          <w:p>
            <w:r>
              <w:t>Volume and sanitiser for all three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15</w:t>
            </w:r>
          </w:p>
        </w:tc>
        <w:tc>
          <w:tcPr>
            <w:tcW w:type="dxa" w:w="3685"/>
          </w:tcPr>
          <w:p>
            <w:r>
              <w:t>Eltham College, 1660 Main Rd, Research</w:t>
            </w:r>
          </w:p>
        </w:tc>
        <w:tc>
          <w:tcPr>
            <w:tcW w:type="dxa" w:w="3685"/>
          </w:tcPr>
          <w:p>
            <w:r>
              <w:t>25 m indoor pool (500,000 L as advised)</w:t>
            </w:r>
          </w:p>
        </w:tc>
        <w:tc>
          <w:tcPr>
            <w:tcW w:type="dxa" w:w="3685"/>
          </w:tcPr>
          <w:p>
            <w:r>
              <w:t>Confirm address; 500,000 L looks high for a 25 m pool — please double-check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16</w:t>
            </w:r>
          </w:p>
        </w:tc>
        <w:tc>
          <w:tcPr>
            <w:tcW w:type="dxa" w:w="3685"/>
          </w:tcPr>
          <w:p>
            <w:r>
              <w:t>Westerfolds</w:t>
            </w:r>
          </w:p>
        </w:tc>
        <w:tc>
          <w:tcPr>
            <w:tcW w:type="dxa" w:w="3685"/>
          </w:tcPr>
          <w:p>
            <w:r>
              <w:t>Pool</w:t>
            </w:r>
          </w:p>
        </w:tc>
        <w:tc>
          <w:tcPr>
            <w:tcW w:type="dxa" w:w="3685"/>
          </w:tcPr>
          <w:p>
            <w:r>
              <w:t>Address, indoor or outdoor, volume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17</w:t>
            </w:r>
          </w:p>
        </w:tc>
        <w:tc>
          <w:tcPr>
            <w:tcW w:type="dxa" w:w="3685"/>
          </w:tcPr>
          <w:p>
            <w:r>
              <w:t>Seville Water Play Park, 20-28 Monbulk-Seville Rd, Seville</w:t>
            </w:r>
          </w:p>
        </w:tc>
        <w:tc>
          <w:tcPr>
            <w:tcW w:type="dxa" w:w="3685"/>
          </w:tcPr>
          <w:p>
            <w:r>
              <w:t>Interactive water feature</w:t>
            </w:r>
          </w:p>
        </w:tc>
        <w:tc>
          <w:tcPr>
            <w:tcW w:type="dxa" w:w="3685"/>
          </w:tcPr>
          <w:p>
            <w:r>
              <w:t>Volume,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18</w:t>
            </w:r>
          </w:p>
        </w:tc>
        <w:tc>
          <w:tcPr>
            <w:tcW w:type="dxa" w:w="3685"/>
          </w:tcPr>
          <w:p>
            <w:r>
              <w:t>Warburton Water World, 20 Woods Point Rd, Warburton</w:t>
            </w:r>
          </w:p>
        </w:tc>
        <w:tc>
          <w:tcPr>
            <w:tcW w:type="dxa" w:w="3685"/>
          </w:tcPr>
          <w:p>
            <w:r>
              <w:t>Interactive water feature</w:t>
            </w:r>
          </w:p>
        </w:tc>
        <w:tc>
          <w:tcPr>
            <w:tcW w:type="dxa" w:w="3685"/>
          </w:tcPr>
          <w:p>
            <w:r>
              <w:t>Volume,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19</w:t>
            </w:r>
          </w:p>
        </w:tc>
        <w:tc>
          <w:tcPr>
            <w:tcW w:type="dxa" w:w="3685"/>
          </w:tcPr>
          <w:p>
            <w:r>
              <w:t>Olinda Splash Pad, Olinda</w:t>
            </w:r>
          </w:p>
        </w:tc>
        <w:tc>
          <w:tcPr>
            <w:tcW w:type="dxa" w:w="3685"/>
          </w:tcPr>
          <w:p>
            <w:r>
              <w:t>Interactive water feature</w:t>
            </w:r>
          </w:p>
        </w:tc>
        <w:tc>
          <w:tcPr>
            <w:tcW w:type="dxa" w:w="3685"/>
          </w:tcPr>
          <w:p>
            <w:r>
              <w:t>Street address, volume,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20</w:t>
            </w:r>
          </w:p>
        </w:tc>
        <w:tc>
          <w:tcPr>
            <w:tcW w:type="dxa" w:w="3685"/>
          </w:tcPr>
          <w:p>
            <w:r>
              <w:t>Lilydale Splash Pad, Lillydale Lake, Swansea Rd</w:t>
            </w:r>
          </w:p>
        </w:tc>
        <w:tc>
          <w:tcPr>
            <w:tcW w:type="dxa" w:w="3685"/>
          </w:tcPr>
          <w:p>
            <w:r>
              <w:t>Interactive water feature</w:t>
            </w:r>
          </w:p>
        </w:tc>
        <w:tc>
          <w:tcPr>
            <w:tcW w:type="dxa" w:w="3685"/>
          </w:tcPr>
          <w:p>
            <w:r>
              <w:t>Confirm address, volume,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21</w:t>
            </w:r>
          </w:p>
        </w:tc>
        <w:tc>
          <w:tcPr>
            <w:tcW w:type="dxa" w:w="3685"/>
          </w:tcPr>
          <w:p>
            <w:r>
              <w:t>Wellness Elements</w:t>
            </w:r>
          </w:p>
        </w:tc>
        <w:tc>
          <w:tcPr>
            <w:tcW w:type="dxa" w:w="3685"/>
          </w:tcPr>
          <w:p>
            <w:r>
              <w:t>Hot pool, cold pool</w:t>
            </w:r>
          </w:p>
        </w:tc>
        <w:tc>
          <w:tcPr>
            <w:tcW w:type="dxa" w:w="3685"/>
          </w:tcPr>
          <w:p>
            <w:r>
              <w:t>Address, how many hot and cold pools, volume, sanitiser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"/>
          </w:tcPr>
          <w:p>
            <w:r>
              <w:t>22</w:t>
            </w:r>
          </w:p>
        </w:tc>
        <w:tc>
          <w:tcPr>
            <w:tcW w:type="dxa" w:w="3685"/>
          </w:tcPr>
          <w:p>
            <w:r>
              <w:t>Meridian Apartments, 25-29 Alma Rd, St Kilda</w:t>
            </w:r>
          </w:p>
        </w:tc>
        <w:tc>
          <w:tcPr>
            <w:tcW w:type="dxa" w:w="3685"/>
          </w:tcPr>
          <w:p>
            <w:r>
              <w:t>Rooftop spa (2,800 L, Chemtrol)</w:t>
            </w:r>
          </w:p>
        </w:tc>
        <w:tc>
          <w:tcPr>
            <w:tcW w:type="dxa" w:w="3685"/>
          </w:tcPr>
          <w:p>
            <w:r>
              <w:t>Sanitiser</w:t>
            </w:r>
          </w:p>
        </w:tc>
        <w:tc>
          <w:tcPr>
            <w:tcW w:type="dxa" w:w="3118"/>
          </w:tcPr>
          <w:p>
            <w:r/>
          </w:p>
        </w:tc>
      </w:tr>
    </w:tbl>
    <w:p/>
    <w:p>
      <w:r>
        <w:t>Sanitiser options in the system: chlorine, bromine, saltwater, UV + chlorine, ozone + chlorine, Baquacil. Where nothing was confirmed we have entered chlorine as a placeholder.</w:t>
      </w:r>
    </w:p>
    <w:p>
      <w:pPr>
        <w:pStyle w:val="Heading2"/>
      </w:pPr>
      <w:r>
        <w:t>Removed from the earlier draft</w:t>
      </w:r>
    </w:p>
    <w:p>
      <w:r>
        <w:t>These three were in the first list but were taken out as not existing. Please confirm, or tell us to add them back.</w:t>
      </w:r>
    </w:p>
    <w:p>
      <w:pPr>
        <w:pStyle w:val="ListBullet"/>
      </w:pPr>
      <w:r>
        <w:t>Peppers Apartments (Lacrosse) – second body of water</w:t>
      </w:r>
    </w:p>
    <w:p>
      <w:pPr>
        <w:pStyle w:val="ListBullet"/>
      </w:pPr>
      <w:r>
        <w:t>St Kevin's College – second body of water</w:t>
      </w:r>
    </w:p>
    <w:p>
      <w:pPr>
        <w:pStyle w:val="ListBullet"/>
      </w:pPr>
      <w:r>
        <w:t>Acacia Place Eden – second body of water</w:t>
      </w:r>
    </w:p>
    <w:p>
      <w:r>
        <w:t>Any site not in the table above is not in AquaPro at all, so please add it to your reply.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