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A8BF" w14:textId="0D28D8EE" w:rsidR="003242A1" w:rsidRPr="0095339A" w:rsidRDefault="0095339A">
      <w:pPr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339A">
        <w:rPr>
          <w:i/>
          <w:iCs/>
        </w:rPr>
        <w:t xml:space="preserve">                                            </w:t>
      </w:r>
      <w:r w:rsidRPr="0095339A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Solution informatique </w:t>
      </w:r>
    </w:p>
    <w:p w14:paraId="5C5401C6" w14:textId="77777777" w:rsidR="0095339A" w:rsidRPr="0095339A" w:rsidRDefault="0095339A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auGrille4-Accentuation5"/>
        <w:tblW w:w="14459" w:type="dxa"/>
        <w:tblLook w:val="04A0" w:firstRow="1" w:lastRow="0" w:firstColumn="1" w:lastColumn="0" w:noHBand="0" w:noVBand="1"/>
      </w:tblPr>
      <w:tblGrid>
        <w:gridCol w:w="2468"/>
        <w:gridCol w:w="1927"/>
        <w:gridCol w:w="5815"/>
        <w:gridCol w:w="1584"/>
        <w:gridCol w:w="1264"/>
        <w:gridCol w:w="1401"/>
      </w:tblGrid>
      <w:tr w:rsidR="003E4CEF" w14:paraId="3740F249" w14:textId="02A0C06B" w:rsidTr="003E4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670FE56B" w14:textId="6F8FC79F" w:rsidR="00742008" w:rsidRPr="00742008" w:rsidRDefault="00742008">
            <w:pPr>
              <w:rPr>
                <w:sz w:val="28"/>
                <w:szCs w:val="28"/>
              </w:rPr>
            </w:pPr>
            <w:r w:rsidRPr="00742008">
              <w:rPr>
                <w:sz w:val="28"/>
                <w:szCs w:val="28"/>
              </w:rPr>
              <w:t xml:space="preserve">     Quoi ?</w:t>
            </w:r>
          </w:p>
        </w:tc>
        <w:tc>
          <w:tcPr>
            <w:tcW w:w="1927" w:type="dxa"/>
          </w:tcPr>
          <w:p w14:paraId="67E121B8" w14:textId="26175707" w:rsidR="00742008" w:rsidRPr="00742008" w:rsidRDefault="0074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2008">
              <w:rPr>
                <w:sz w:val="28"/>
                <w:szCs w:val="28"/>
              </w:rPr>
              <w:t xml:space="preserve">  Qui ?</w:t>
            </w:r>
          </w:p>
        </w:tc>
        <w:tc>
          <w:tcPr>
            <w:tcW w:w="5815" w:type="dxa"/>
          </w:tcPr>
          <w:p w14:paraId="42D7869B" w14:textId="79024799" w:rsidR="00742008" w:rsidRPr="00742008" w:rsidRDefault="00742008" w:rsidP="003242A1">
            <w:pPr>
              <w:tabs>
                <w:tab w:val="left" w:pos="147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2008">
              <w:rPr>
                <w:sz w:val="28"/>
                <w:szCs w:val="28"/>
              </w:rPr>
              <w:t xml:space="preserve">  </w:t>
            </w:r>
            <w:r w:rsidR="003242A1">
              <w:rPr>
                <w:sz w:val="28"/>
                <w:szCs w:val="28"/>
              </w:rPr>
              <w:t xml:space="preserve">                             </w:t>
            </w:r>
            <w:r w:rsidRPr="00742008">
              <w:rPr>
                <w:sz w:val="28"/>
                <w:szCs w:val="28"/>
              </w:rPr>
              <w:t xml:space="preserve"> </w:t>
            </w:r>
            <w:r w:rsidRPr="00742008">
              <w:rPr>
                <w:sz w:val="28"/>
                <w:szCs w:val="28"/>
              </w:rPr>
              <w:t>Outil</w:t>
            </w:r>
            <w:r w:rsidR="003242A1">
              <w:rPr>
                <w:sz w:val="28"/>
                <w:szCs w:val="28"/>
              </w:rPr>
              <w:tab/>
            </w:r>
          </w:p>
        </w:tc>
        <w:tc>
          <w:tcPr>
            <w:tcW w:w="1584" w:type="dxa"/>
          </w:tcPr>
          <w:p w14:paraId="6153BE53" w14:textId="258C8DF3" w:rsidR="00742008" w:rsidRPr="00742008" w:rsidRDefault="0074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2008">
              <w:rPr>
                <w:sz w:val="28"/>
                <w:szCs w:val="28"/>
              </w:rPr>
              <w:t xml:space="preserve">Temps d’exécution </w:t>
            </w:r>
          </w:p>
        </w:tc>
        <w:tc>
          <w:tcPr>
            <w:tcW w:w="1264" w:type="dxa"/>
          </w:tcPr>
          <w:p w14:paraId="64B96412" w14:textId="55D87D9D" w:rsidR="00742008" w:rsidRDefault="0074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6C026857" w14:textId="77777777" w:rsidR="00742008" w:rsidRDefault="0074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39A" w14:paraId="34A2F4FC" w14:textId="3369B68A" w:rsidTr="003E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E8831E7" w14:textId="57E58A4B" w:rsidR="00742008" w:rsidRPr="003242A1" w:rsidRDefault="00742008" w:rsidP="0095339A">
            <w:pPr>
              <w:spacing w:line="360" w:lineRule="auto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Nom des tâches </w:t>
            </w:r>
          </w:p>
        </w:tc>
        <w:tc>
          <w:tcPr>
            <w:tcW w:w="1927" w:type="dxa"/>
          </w:tcPr>
          <w:p w14:paraId="29EF45F5" w14:textId="022A8121" w:rsidR="00742008" w:rsidRPr="003242A1" w:rsidRDefault="00742008" w:rsidP="009533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242A1">
              <w:rPr>
                <w:b/>
                <w:bCs/>
                <w:sz w:val="24"/>
                <w:szCs w:val="24"/>
              </w:rPr>
              <w:t xml:space="preserve">Responsable </w:t>
            </w:r>
          </w:p>
        </w:tc>
        <w:tc>
          <w:tcPr>
            <w:tcW w:w="5815" w:type="dxa"/>
          </w:tcPr>
          <w:p w14:paraId="5B5B9614" w14:textId="736CAE45" w:rsidR="00742008" w:rsidRPr="003242A1" w:rsidRDefault="00742008" w:rsidP="009533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242A1">
              <w:rPr>
                <w:b/>
                <w:bCs/>
                <w:sz w:val="24"/>
                <w:szCs w:val="24"/>
              </w:rPr>
              <w:t xml:space="preserve">Budget et autres ressources </w:t>
            </w:r>
          </w:p>
        </w:tc>
        <w:tc>
          <w:tcPr>
            <w:tcW w:w="1584" w:type="dxa"/>
          </w:tcPr>
          <w:p w14:paraId="63996171" w14:textId="14149105" w:rsidR="00742008" w:rsidRPr="003242A1" w:rsidRDefault="00742008" w:rsidP="009533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242A1">
              <w:rPr>
                <w:b/>
                <w:bCs/>
                <w:sz w:val="24"/>
                <w:szCs w:val="24"/>
              </w:rPr>
              <w:t>Durée</w:t>
            </w:r>
          </w:p>
        </w:tc>
        <w:tc>
          <w:tcPr>
            <w:tcW w:w="1264" w:type="dxa"/>
          </w:tcPr>
          <w:p w14:paraId="0E3C26A3" w14:textId="632EBFE8" w:rsidR="00742008" w:rsidRPr="003242A1" w:rsidRDefault="00742008" w:rsidP="009533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242A1">
              <w:rPr>
                <w:b/>
                <w:bCs/>
                <w:sz w:val="24"/>
                <w:szCs w:val="24"/>
              </w:rPr>
              <w:t>Début</w:t>
            </w:r>
          </w:p>
        </w:tc>
        <w:tc>
          <w:tcPr>
            <w:tcW w:w="1401" w:type="dxa"/>
          </w:tcPr>
          <w:p w14:paraId="798C89F2" w14:textId="46C84F8E" w:rsidR="00742008" w:rsidRPr="003242A1" w:rsidRDefault="00742008" w:rsidP="009533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242A1">
              <w:rPr>
                <w:b/>
                <w:bCs/>
                <w:sz w:val="24"/>
                <w:szCs w:val="24"/>
              </w:rPr>
              <w:t xml:space="preserve">Fin </w:t>
            </w:r>
          </w:p>
        </w:tc>
      </w:tr>
      <w:tr w:rsidR="0095339A" w14:paraId="459B1E77" w14:textId="1F950380" w:rsidTr="003E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2E2461AA" w14:textId="56EA4133" w:rsidR="00742008" w:rsidRPr="003242A1" w:rsidRDefault="00742008" w:rsidP="0095339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>Développement Fond-end</w:t>
            </w:r>
          </w:p>
        </w:tc>
        <w:tc>
          <w:tcPr>
            <w:tcW w:w="1927" w:type="dxa"/>
          </w:tcPr>
          <w:p w14:paraId="44C37E17" w14:textId="77777777" w:rsidR="00742008" w:rsidRPr="003242A1" w:rsidRDefault="00742008" w:rsidP="009533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1AC90F33" w14:textId="27930642" w:rsidR="00742008" w:rsidRPr="003242A1" w:rsidRDefault="00742008" w:rsidP="009533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Création d’un site web réactif (HTML </w:t>
            </w:r>
            <w:proofErr w:type="gramStart"/>
            <w:r w:rsidRPr="003242A1">
              <w:rPr>
                <w:sz w:val="24"/>
                <w:szCs w:val="24"/>
              </w:rPr>
              <w:t>5,CSS</w:t>
            </w:r>
            <w:proofErr w:type="gramEnd"/>
            <w:r w:rsidRPr="003242A1">
              <w:rPr>
                <w:sz w:val="24"/>
                <w:szCs w:val="24"/>
              </w:rPr>
              <w:t>3,JavaScript)</w:t>
            </w:r>
          </w:p>
        </w:tc>
        <w:tc>
          <w:tcPr>
            <w:tcW w:w="1584" w:type="dxa"/>
          </w:tcPr>
          <w:p w14:paraId="2E58DF03" w14:textId="10746209" w:rsidR="00742008" w:rsidRPr="003242A1" w:rsidRDefault="00742008" w:rsidP="009533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10 jou</w:t>
            </w:r>
            <w:r w:rsidRPr="003242A1">
              <w:rPr>
                <w:sz w:val="24"/>
                <w:szCs w:val="24"/>
              </w:rPr>
              <w:t>rs</w:t>
            </w:r>
          </w:p>
        </w:tc>
        <w:tc>
          <w:tcPr>
            <w:tcW w:w="1264" w:type="dxa"/>
          </w:tcPr>
          <w:p w14:paraId="22703482" w14:textId="3DA65415" w:rsidR="00742008" w:rsidRPr="003242A1" w:rsidRDefault="00742008" w:rsidP="009533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14 juin</w:t>
            </w:r>
          </w:p>
        </w:tc>
        <w:tc>
          <w:tcPr>
            <w:tcW w:w="1401" w:type="dxa"/>
          </w:tcPr>
          <w:p w14:paraId="32B3FF45" w14:textId="55F21131" w:rsidR="00742008" w:rsidRPr="003242A1" w:rsidRDefault="00742008" w:rsidP="009533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23 juin</w:t>
            </w:r>
          </w:p>
        </w:tc>
      </w:tr>
      <w:tr w:rsidR="0095339A" w14:paraId="2E4FDDB5" w14:textId="3E54D5A1" w:rsidTr="003E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2E0110A" w14:textId="5533B7F0" w:rsidR="00742008" w:rsidRPr="003242A1" w:rsidRDefault="00742008" w:rsidP="0095339A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 xml:space="preserve">Développement </w:t>
            </w:r>
            <w:proofErr w:type="spellStart"/>
            <w:r w:rsidRPr="003242A1">
              <w:rPr>
                <w:b w:val="0"/>
                <w:bCs w:val="0"/>
                <w:sz w:val="24"/>
                <w:szCs w:val="24"/>
              </w:rPr>
              <w:t>Back-end</w:t>
            </w:r>
            <w:proofErr w:type="spellEnd"/>
          </w:p>
        </w:tc>
        <w:tc>
          <w:tcPr>
            <w:tcW w:w="1927" w:type="dxa"/>
          </w:tcPr>
          <w:p w14:paraId="38FA691A" w14:textId="77777777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799ED452" w14:textId="77B6F516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Utilisation de </w:t>
            </w:r>
            <w:proofErr w:type="spellStart"/>
            <w:r w:rsidRPr="003242A1">
              <w:rPr>
                <w:sz w:val="24"/>
                <w:szCs w:val="24"/>
              </w:rPr>
              <w:t>Nodejs</w:t>
            </w:r>
            <w:proofErr w:type="spellEnd"/>
            <w:r w:rsidRPr="003242A1">
              <w:rPr>
                <w:sz w:val="24"/>
                <w:szCs w:val="24"/>
              </w:rPr>
              <w:t xml:space="preserve">, une base de </w:t>
            </w:r>
            <w:proofErr w:type="gramStart"/>
            <w:r w:rsidRPr="003242A1">
              <w:rPr>
                <w:sz w:val="24"/>
                <w:szCs w:val="24"/>
              </w:rPr>
              <w:t>donnée</w:t>
            </w:r>
            <w:proofErr w:type="gramEnd"/>
            <w:r w:rsidRPr="003242A1">
              <w:rPr>
                <w:sz w:val="24"/>
                <w:szCs w:val="24"/>
              </w:rPr>
              <w:t xml:space="preserve"> avec MySQL </w:t>
            </w:r>
          </w:p>
        </w:tc>
        <w:tc>
          <w:tcPr>
            <w:tcW w:w="1584" w:type="dxa"/>
          </w:tcPr>
          <w:p w14:paraId="5D4451BC" w14:textId="7E1957B6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10 jours </w:t>
            </w:r>
          </w:p>
        </w:tc>
        <w:tc>
          <w:tcPr>
            <w:tcW w:w="1264" w:type="dxa"/>
          </w:tcPr>
          <w:p w14:paraId="2100948E" w14:textId="2943B524" w:rsidR="00742008" w:rsidRPr="003242A1" w:rsidRDefault="003242A1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juin</w:t>
            </w:r>
          </w:p>
        </w:tc>
        <w:tc>
          <w:tcPr>
            <w:tcW w:w="1401" w:type="dxa"/>
          </w:tcPr>
          <w:p w14:paraId="579459FA" w14:textId="3DD1BD4C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3 </w:t>
            </w:r>
            <w:r w:rsidR="003242A1">
              <w:rPr>
                <w:sz w:val="24"/>
                <w:szCs w:val="24"/>
              </w:rPr>
              <w:t>juillet</w:t>
            </w:r>
          </w:p>
        </w:tc>
      </w:tr>
      <w:tr w:rsidR="0095339A" w14:paraId="467C0F44" w14:textId="714CB983" w:rsidTr="003E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DEF8DB8" w14:textId="10E3C200" w:rsidR="00742008" w:rsidRPr="003242A1" w:rsidRDefault="00742008" w:rsidP="0095339A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 xml:space="preserve">Intégration des fonctionnalités clés </w:t>
            </w:r>
          </w:p>
        </w:tc>
        <w:tc>
          <w:tcPr>
            <w:tcW w:w="1927" w:type="dxa"/>
          </w:tcPr>
          <w:p w14:paraId="0A1C99D9" w14:textId="77777777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0646D0AF" w14:textId="541C1C36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Création et gestion de profil pour les artisans, système de notation et de </w:t>
            </w:r>
            <w:proofErr w:type="spellStart"/>
            <w:r w:rsidRPr="003242A1">
              <w:rPr>
                <w:sz w:val="24"/>
                <w:szCs w:val="24"/>
              </w:rPr>
              <w:t>fedback</w:t>
            </w:r>
            <w:proofErr w:type="spellEnd"/>
            <w:r w:rsidRPr="003242A1">
              <w:rPr>
                <w:sz w:val="24"/>
                <w:szCs w:val="24"/>
              </w:rPr>
              <w:t xml:space="preserve"> etc</w:t>
            </w:r>
            <w:proofErr w:type="gramStart"/>
            <w:r w:rsidRPr="003242A1">
              <w:rPr>
                <w:sz w:val="24"/>
                <w:szCs w:val="24"/>
              </w:rPr>
              <w:t>…….</w:t>
            </w:r>
            <w:proofErr w:type="gramEnd"/>
            <w:r w:rsidRPr="003242A1">
              <w:rPr>
                <w:sz w:val="24"/>
                <w:szCs w:val="24"/>
              </w:rPr>
              <w:t>.</w:t>
            </w:r>
          </w:p>
        </w:tc>
        <w:tc>
          <w:tcPr>
            <w:tcW w:w="1584" w:type="dxa"/>
          </w:tcPr>
          <w:p w14:paraId="65C07B8D" w14:textId="65CC2C9B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10 jours </w:t>
            </w:r>
          </w:p>
        </w:tc>
        <w:tc>
          <w:tcPr>
            <w:tcW w:w="1264" w:type="dxa"/>
          </w:tcPr>
          <w:p w14:paraId="2450AFFC" w14:textId="57736B20" w:rsidR="00742008" w:rsidRPr="003242A1" w:rsidRDefault="003242A1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juillet</w:t>
            </w:r>
          </w:p>
        </w:tc>
        <w:tc>
          <w:tcPr>
            <w:tcW w:w="1401" w:type="dxa"/>
          </w:tcPr>
          <w:p w14:paraId="2775D3CC" w14:textId="52BAC84C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13 juillet</w:t>
            </w:r>
          </w:p>
        </w:tc>
      </w:tr>
      <w:tr w:rsidR="0095339A" w14:paraId="01BCAB06" w14:textId="6E4B00AA" w:rsidTr="003E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0059CDEF" w14:textId="3C22E17B" w:rsidR="00742008" w:rsidRPr="003242A1" w:rsidRDefault="00742008" w:rsidP="0095339A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 xml:space="preserve">Une couche d’accès avec les équipements réseau </w:t>
            </w:r>
          </w:p>
        </w:tc>
        <w:tc>
          <w:tcPr>
            <w:tcW w:w="1927" w:type="dxa"/>
          </w:tcPr>
          <w:p w14:paraId="103E0BEA" w14:textId="61FAB5B6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375BCB6E" w14:textId="6A19EAEC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Routeur d’accès périphérique, commutateur d’accès</w:t>
            </w:r>
          </w:p>
        </w:tc>
        <w:tc>
          <w:tcPr>
            <w:tcW w:w="1584" w:type="dxa"/>
          </w:tcPr>
          <w:p w14:paraId="5797FE60" w14:textId="22656B43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10 jours </w:t>
            </w:r>
          </w:p>
        </w:tc>
        <w:tc>
          <w:tcPr>
            <w:tcW w:w="1264" w:type="dxa"/>
          </w:tcPr>
          <w:p w14:paraId="7D069CDC" w14:textId="2460CD5A" w:rsidR="00742008" w:rsidRPr="003242A1" w:rsidRDefault="003242A1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juillet</w:t>
            </w:r>
          </w:p>
        </w:tc>
        <w:tc>
          <w:tcPr>
            <w:tcW w:w="1401" w:type="dxa"/>
          </w:tcPr>
          <w:p w14:paraId="4E656581" w14:textId="62A2F3AF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23 juillet</w:t>
            </w:r>
          </w:p>
        </w:tc>
      </w:tr>
      <w:tr w:rsidR="0095339A" w14:paraId="4CAE6F35" w14:textId="22F3E77F" w:rsidTr="003E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2D4DF7D0" w14:textId="31D492F3" w:rsidR="00742008" w:rsidRPr="003242A1" w:rsidRDefault="00742008" w:rsidP="0095339A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 xml:space="preserve">Une couche de service composée </w:t>
            </w:r>
          </w:p>
        </w:tc>
        <w:tc>
          <w:tcPr>
            <w:tcW w:w="1927" w:type="dxa"/>
          </w:tcPr>
          <w:p w14:paraId="2328C3C6" w14:textId="77777777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6DEB5B45" w14:textId="610FC44F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242A1">
              <w:rPr>
                <w:sz w:val="24"/>
                <w:szCs w:val="24"/>
              </w:rPr>
              <w:t>Par-feu</w:t>
            </w:r>
            <w:proofErr w:type="spellEnd"/>
            <w:r w:rsidRPr="003242A1">
              <w:rPr>
                <w:sz w:val="24"/>
                <w:szCs w:val="24"/>
              </w:rPr>
              <w:t>, système de détection d’intrusion (IDS), IPS</w:t>
            </w:r>
          </w:p>
        </w:tc>
        <w:tc>
          <w:tcPr>
            <w:tcW w:w="1584" w:type="dxa"/>
          </w:tcPr>
          <w:p w14:paraId="791945D2" w14:textId="738BF931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5 jours </w:t>
            </w:r>
          </w:p>
        </w:tc>
        <w:tc>
          <w:tcPr>
            <w:tcW w:w="1264" w:type="dxa"/>
          </w:tcPr>
          <w:p w14:paraId="59988EE3" w14:textId="6B732BA0" w:rsidR="00742008" w:rsidRPr="003242A1" w:rsidRDefault="003242A1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juillet</w:t>
            </w:r>
          </w:p>
        </w:tc>
        <w:tc>
          <w:tcPr>
            <w:tcW w:w="1401" w:type="dxa"/>
          </w:tcPr>
          <w:p w14:paraId="0204C09E" w14:textId="206B65E1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28 juillet</w:t>
            </w:r>
          </w:p>
        </w:tc>
      </w:tr>
      <w:tr w:rsidR="0095339A" w14:paraId="2EF9DB09" w14:textId="0B5E19D6" w:rsidTr="003E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829538D" w14:textId="4F243FCC" w:rsidR="00742008" w:rsidRPr="003242A1" w:rsidRDefault="00742008" w:rsidP="0095339A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>Couche d’application</w:t>
            </w:r>
          </w:p>
        </w:tc>
        <w:tc>
          <w:tcPr>
            <w:tcW w:w="1927" w:type="dxa"/>
          </w:tcPr>
          <w:p w14:paraId="44772356" w14:textId="77777777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29936F4A" w14:textId="15B17682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Serveurs web, serveur de base de données </w:t>
            </w:r>
          </w:p>
        </w:tc>
        <w:tc>
          <w:tcPr>
            <w:tcW w:w="1584" w:type="dxa"/>
          </w:tcPr>
          <w:p w14:paraId="18212395" w14:textId="533E4F37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5 jours </w:t>
            </w:r>
          </w:p>
        </w:tc>
        <w:tc>
          <w:tcPr>
            <w:tcW w:w="1264" w:type="dxa"/>
          </w:tcPr>
          <w:p w14:paraId="4A5EB95C" w14:textId="28B6E38D" w:rsidR="00742008" w:rsidRPr="003242A1" w:rsidRDefault="003242A1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juillet</w:t>
            </w:r>
          </w:p>
        </w:tc>
        <w:tc>
          <w:tcPr>
            <w:tcW w:w="1401" w:type="dxa"/>
          </w:tcPr>
          <w:p w14:paraId="3411CF35" w14:textId="5145E23D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2 Août </w:t>
            </w:r>
          </w:p>
        </w:tc>
      </w:tr>
      <w:tr w:rsidR="0095339A" w14:paraId="03EF9610" w14:textId="2A46F206" w:rsidTr="003E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5D31E6F" w14:textId="5ECE271A" w:rsidR="00742008" w:rsidRPr="003242A1" w:rsidRDefault="00742008" w:rsidP="0095339A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 xml:space="preserve">Couche de gestion </w:t>
            </w:r>
          </w:p>
        </w:tc>
        <w:tc>
          <w:tcPr>
            <w:tcW w:w="1927" w:type="dxa"/>
          </w:tcPr>
          <w:p w14:paraId="4F436469" w14:textId="77777777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676FF30C" w14:textId="7FFF2BCE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>Système de gestion réseau (NMS)</w:t>
            </w:r>
          </w:p>
        </w:tc>
        <w:tc>
          <w:tcPr>
            <w:tcW w:w="1584" w:type="dxa"/>
          </w:tcPr>
          <w:p w14:paraId="4CCC0A92" w14:textId="5A9D5697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3 jours </w:t>
            </w:r>
          </w:p>
        </w:tc>
        <w:tc>
          <w:tcPr>
            <w:tcW w:w="1264" w:type="dxa"/>
          </w:tcPr>
          <w:p w14:paraId="4ABE5C81" w14:textId="4E9B5588" w:rsidR="00742008" w:rsidRPr="003242A1" w:rsidRDefault="003242A1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Août </w:t>
            </w:r>
          </w:p>
        </w:tc>
        <w:tc>
          <w:tcPr>
            <w:tcW w:w="1401" w:type="dxa"/>
          </w:tcPr>
          <w:p w14:paraId="7EBF893C" w14:textId="22BB4A64" w:rsidR="00742008" w:rsidRPr="003242A1" w:rsidRDefault="00742008" w:rsidP="009533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5 Août </w:t>
            </w:r>
          </w:p>
        </w:tc>
      </w:tr>
      <w:tr w:rsidR="0095339A" w14:paraId="1D8988F1" w14:textId="1500BC12" w:rsidTr="003E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0D6A42FC" w14:textId="30C354E7" w:rsidR="00742008" w:rsidRPr="003242A1" w:rsidRDefault="00742008" w:rsidP="0095339A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42A1">
              <w:rPr>
                <w:b w:val="0"/>
                <w:bCs w:val="0"/>
                <w:sz w:val="24"/>
                <w:szCs w:val="24"/>
              </w:rPr>
              <w:t xml:space="preserve">Authentification par nom d’utilisateurs, mot de passe </w:t>
            </w:r>
          </w:p>
        </w:tc>
        <w:tc>
          <w:tcPr>
            <w:tcW w:w="1927" w:type="dxa"/>
          </w:tcPr>
          <w:p w14:paraId="4098748B" w14:textId="77777777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5" w:type="dxa"/>
          </w:tcPr>
          <w:p w14:paraId="33BBDEC6" w14:textId="586B2F47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Créez des comptes utilisateurs sécurisés et configurez un serveur d’authentification </w:t>
            </w:r>
          </w:p>
        </w:tc>
        <w:tc>
          <w:tcPr>
            <w:tcW w:w="1584" w:type="dxa"/>
          </w:tcPr>
          <w:p w14:paraId="495E2972" w14:textId="048CB8A0" w:rsidR="00742008" w:rsidRPr="003242A1" w:rsidRDefault="00742008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5 </w:t>
            </w:r>
            <w:proofErr w:type="gramStart"/>
            <w:r w:rsidRPr="003242A1">
              <w:rPr>
                <w:sz w:val="24"/>
                <w:szCs w:val="24"/>
              </w:rPr>
              <w:t>jour</w:t>
            </w:r>
            <w:proofErr w:type="gramEnd"/>
            <w:r w:rsidRPr="003242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4" w:type="dxa"/>
          </w:tcPr>
          <w:p w14:paraId="3C68DA3F" w14:textId="22FB1CE4" w:rsidR="00742008" w:rsidRPr="003242A1" w:rsidRDefault="003242A1" w:rsidP="009533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Août </w:t>
            </w:r>
          </w:p>
        </w:tc>
        <w:tc>
          <w:tcPr>
            <w:tcW w:w="1401" w:type="dxa"/>
          </w:tcPr>
          <w:p w14:paraId="583BC4BF" w14:textId="40D83FAD" w:rsidR="00742008" w:rsidRPr="003242A1" w:rsidRDefault="00742008" w:rsidP="0095339A">
            <w:pPr>
              <w:spacing w:line="276" w:lineRule="auto"/>
              <w:ind w:right="-681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2A1">
              <w:rPr>
                <w:sz w:val="24"/>
                <w:szCs w:val="24"/>
              </w:rPr>
              <w:t xml:space="preserve">10 Aout </w:t>
            </w:r>
          </w:p>
        </w:tc>
      </w:tr>
    </w:tbl>
    <w:p w14:paraId="57C0D5EB" w14:textId="77777777" w:rsidR="005A6344" w:rsidRDefault="005A6344" w:rsidP="0095339A">
      <w:pPr>
        <w:spacing w:line="276" w:lineRule="auto"/>
      </w:pPr>
    </w:p>
    <w:sectPr w:rsidR="005A6344" w:rsidSect="003242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9A"/>
    <w:rsid w:val="00207F9A"/>
    <w:rsid w:val="002912EE"/>
    <w:rsid w:val="00304A9F"/>
    <w:rsid w:val="003242A1"/>
    <w:rsid w:val="003E4CEF"/>
    <w:rsid w:val="005A6344"/>
    <w:rsid w:val="00742008"/>
    <w:rsid w:val="0095339A"/>
    <w:rsid w:val="00C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40"/>
  <w15:chartTrackingRefBased/>
  <w15:docId w15:val="{3023C876-C39C-404F-AEA3-8B900BBC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207F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207F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6">
    <w:name w:val="Grid Table 4 Accent 6"/>
    <w:basedOn w:val="TableauNormal"/>
    <w:uiPriority w:val="49"/>
    <w:rsid w:val="00207F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937D4-9800-46AF-9B8E-8877C3D8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monnou gondo</dc:creator>
  <cp:keywords/>
  <dc:description/>
  <cp:lastModifiedBy>leonie monnou gondo</cp:lastModifiedBy>
  <cp:revision>2</cp:revision>
  <dcterms:created xsi:type="dcterms:W3CDTF">2024-06-12T18:58:00Z</dcterms:created>
  <dcterms:modified xsi:type="dcterms:W3CDTF">2024-06-18T19:34:00Z</dcterms:modified>
</cp:coreProperties>
</file>