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Bíblia Hebraica Para Céticos e Curiosos</w:t>
      </w:r>
    </w:p>
    <w:p>
      <w:pPr>
        <w:spacing w:before="400"/>
        <w:jc w:val="center"/>
      </w:pPr>
      <w:r>
        <w:rPr>
          <w:rFonts w:ascii="Garamond" w:cs="Garamond" w:eastAsia="Garamond" w:hAnsi="Garamond"/>
          <w:i w:val="false"/>
          <w:iCs w:val="false"/>
          <w:sz w:val="32"/>
          <w:szCs w:val="32"/>
        </w:rPr>
        <w:t xml:space="preserve">Descubra a Stuttgartensia sem fé cega.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Bíblia Hebraica Para Céticos e Curiosos</w:t>
      </w:r>
    </w:p>
    <w:p>
      <w:pPr>
        <w:spacing w:before="200"/>
        <w:jc w:val="center"/>
      </w:pPr>
      <w:r>
        <w:rPr>
          <w:rFonts w:ascii="Garamond" w:cs="Garamond" w:eastAsia="Garamond" w:hAnsi="Garamond"/>
          <w:sz w:val="32"/>
          <w:szCs w:val="32"/>
        </w:rPr>
        <w:t xml:space="preserve">Descubra a Stuttgartensia sem fé cega.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Imagine derrubar uma parede. Não uma parede qualquer, daquelas que dividem cômodos.</w:t>
      </w:r>
    </w:p>
    <w:p>
      <w:pPr>
        <w:spacing w:after="200" w:line="360"/>
        <w:ind w:firstLine="708"/>
        <w:jc w:val="both"/>
      </w:pPr>
      <w:r>
        <w:rPr>
          <w:rFonts w:ascii="Garamond" w:cs="Garamond" w:eastAsia="Garamond" w:hAnsi="Garamond"/>
          <w:sz w:val="27"/>
          <w:szCs w:val="27"/>
        </w:rPr>
        <w:t xml:space="preserve">Mas uma parede erguida ao longo de séculos, pintada com dogmas, reforçada com a argamassa da tradição, e que esconde, supostamente, um tesouro inestimável: a verdade da Bíblia. Difícil, não é?</w:t>
      </w:r>
    </w:p>
    <w:p>
      <w:pPr>
        <w:spacing w:after="200" w:line="360"/>
        <w:ind w:firstLine="708"/>
        <w:jc w:val="both"/>
      </w:pPr>
      <w:r>
        <w:rPr>
          <w:rFonts w:ascii="Garamond" w:cs="Garamond" w:eastAsia="Garamond" w:hAnsi="Garamond"/>
          <w:sz w:val="27"/>
          <w:szCs w:val="27"/>
        </w:rPr>
        <w:t xml:space="preserve">Pois essa foi a minha jornada – e talvez a sua também esteja prestes a começar. Cresci cercado pela Bíblia.</w:t>
      </w:r>
    </w:p>
    <w:p>
      <w:pPr>
        <w:spacing w:after="200" w:line="360"/>
        <w:ind w:firstLine="708"/>
        <w:jc w:val="both"/>
      </w:pPr>
      <w:r>
        <w:rPr>
          <w:rFonts w:ascii="Garamond" w:cs="Garamond" w:eastAsia="Garamond" w:hAnsi="Garamond"/>
          <w:sz w:val="27"/>
          <w:szCs w:val="27"/>
        </w:rPr>
        <w:t xml:space="preserve">Ouvia histórias de coragem, fé e redenção desde a infância. Acreditava piamente em cada palavra, cada vírgula.</w:t>
      </w:r>
    </w:p>
    <w:p>
      <w:pPr>
        <w:spacing w:after="200" w:line="360"/>
        <w:ind w:firstLine="708"/>
        <w:jc w:val="both"/>
      </w:pPr>
      <w:r>
        <w:rPr>
          <w:rFonts w:ascii="Garamond" w:cs="Garamond" w:eastAsia="Garamond" w:hAnsi="Garamond"/>
          <w:sz w:val="27"/>
          <w:szCs w:val="27"/>
        </w:rPr>
        <w:t xml:space="preserve">A Bíblia era o mapa da minha vida, a bússola que me guiava em meio às tempestades. Mas, como a maioria das crianças, eu não tinha a mínima ideia do que realmente estava lendo.</w:t>
      </w:r>
    </w:p>
    <w:p>
      <w:pPr>
        <w:spacing w:after="200" w:line="360"/>
        <w:ind w:firstLine="708"/>
        <w:jc w:val="both"/>
      </w:pPr>
      <w:r>
        <w:rPr>
          <w:rFonts w:ascii="Garamond" w:cs="Garamond" w:eastAsia="Garamond" w:hAnsi="Garamond"/>
          <w:sz w:val="27"/>
          <w:szCs w:val="27"/>
        </w:rPr>
        <w:t xml:space="preserve">Aceitava tudo como verdade absoluta, sem questionar, sem analisar, sem sequer tentar entender o contexto em que aquelas palavras foram escritas. Era um eco, repetindo dogmas ensinados, um papagaio de doutrinas.</w:t>
      </w:r>
    </w:p>
    <w:p>
      <w:pPr>
        <w:spacing w:after="200" w:line="360"/>
        <w:ind w:firstLine="708"/>
        <w:jc w:val="both"/>
      </w:pPr>
      <w:r>
        <w:rPr>
          <w:rFonts w:ascii="Garamond" w:cs="Garamond" w:eastAsia="Garamond" w:hAnsi="Garamond"/>
          <w:sz w:val="27"/>
          <w:szCs w:val="27"/>
        </w:rPr>
        <w:t xml:space="preserve">Até que um dia, a parede começou a rachar. A primeira rachadura surgiu quando me deparei com traduções diferentes da mesma passagem.</w:t>
      </w:r>
    </w:p>
    <w:p>
      <w:pPr>
        <w:spacing w:after="200" w:line="360"/>
        <w:ind w:firstLine="708"/>
        <w:jc w:val="both"/>
      </w:pPr>
      <w:r>
        <w:rPr>
          <w:rFonts w:ascii="Garamond" w:cs="Garamond" w:eastAsia="Garamond" w:hAnsi="Garamond"/>
          <w:sz w:val="27"/>
          <w:szCs w:val="27"/>
        </w:rPr>
        <w:t xml:space="preserve">Como assim? Se a Bíblia era a palavra infalível de Deus, como poderia haver tantas interpretações diferentes?</w:t>
      </w:r>
    </w:p>
    <w:p>
      <w:pPr>
        <w:spacing w:after="200" w:line="360"/>
        <w:ind w:firstLine="708"/>
        <w:jc w:val="both"/>
      </w:pPr>
      <w:r>
        <w:rPr>
          <w:rFonts w:ascii="Garamond" w:cs="Garamond" w:eastAsia="Garamond" w:hAnsi="Garamond"/>
          <w:sz w:val="27"/>
          <w:szCs w:val="27"/>
        </w:rPr>
        <w:t xml:space="preserve">Comecei a pesquisar, a ler, a questionar. Descobri que a Bíblia que eu conhecia era, na verdade, o resultado de séculos de traduções, interpretações e reinterpretações.</w:t>
      </w:r>
    </w:p>
    <w:p>
      <w:pPr>
        <w:spacing w:after="200" w:line="360"/>
        <w:ind w:firstLine="708"/>
        <w:jc w:val="both"/>
      </w:pPr>
      <w:r>
        <w:rPr>
          <w:rFonts w:ascii="Garamond" w:cs="Garamond" w:eastAsia="Garamond" w:hAnsi="Garamond"/>
          <w:sz w:val="27"/>
          <w:szCs w:val="27"/>
        </w:rPr>
        <w:t xml:space="preserve">Cada tradução era como um filtro, moldando a mensagem original de acordo com a visão do tradutor, as necessidades da época, os dogmas da sua denominação. A segunda rachadura veio com a arqueologia.</w:t>
      </w:r>
    </w:p>
    <w:p>
      <w:pPr>
        <w:spacing w:after="200" w:line="360"/>
        <w:ind w:firstLine="708"/>
        <w:jc w:val="both"/>
      </w:pPr>
      <w:r>
        <w:rPr>
          <w:rFonts w:ascii="Garamond" w:cs="Garamond" w:eastAsia="Garamond" w:hAnsi="Garamond"/>
          <w:sz w:val="27"/>
          <w:szCs w:val="27"/>
        </w:rPr>
        <w:t xml:space="preserve">Comecei a ler sobre as descobertas no Oriente Médio, sobre as cidades antigas, os artefatos, os manuscritos. Descobri que muitas das histórias bíblicas, consideradas verdades históricas, eram, na verdade, contadas e recontadas ao longo de séculos, sofrendo alterações, adaptações e, em alguns casos, até mesmo invenções.</w:t>
      </w:r>
    </w:p>
    <w:p>
      <w:pPr>
        <w:spacing w:after="200" w:line="360"/>
        <w:ind w:firstLine="708"/>
        <w:jc w:val="both"/>
      </w:pPr>
      <w:r>
        <w:rPr>
          <w:rFonts w:ascii="Garamond" w:cs="Garamond" w:eastAsia="Garamond" w:hAnsi="Garamond"/>
          <w:sz w:val="27"/>
          <w:szCs w:val="27"/>
        </w:rPr>
        <w:t xml:space="preserve">Comecei a me perguntar: o que era mito e o que era realidade? Onde terminava a história e começava a lenda?</w:t>
      </w:r>
    </w:p>
    <w:p>
      <w:pPr>
        <w:spacing w:after="200" w:line="360"/>
        <w:ind w:firstLine="708"/>
        <w:jc w:val="both"/>
      </w:pPr>
      <w:r>
        <w:rPr>
          <w:rFonts w:ascii="Garamond" w:cs="Garamond" w:eastAsia="Garamond" w:hAnsi="Garamond"/>
          <w:sz w:val="27"/>
          <w:szCs w:val="27"/>
        </w:rPr>
        <w:t xml:space="preserve">A terceira rachadura, a mais dolorosa, surgiu quando comecei a estudar o hebraico bíblico. Foi como abrir uma porta para um mundo completamente novo.</w:t>
      </w:r>
    </w:p>
    <w:p>
      <w:pPr>
        <w:spacing w:after="200" w:line="360"/>
        <w:ind w:firstLine="708"/>
        <w:jc w:val="both"/>
      </w:pPr>
      <w:r>
        <w:rPr>
          <w:rFonts w:ascii="Garamond" w:cs="Garamond" w:eastAsia="Garamond" w:hAnsi="Garamond"/>
          <w:sz w:val="27"/>
          <w:szCs w:val="27"/>
        </w:rPr>
        <w:t xml:space="preserve">Descobri que muitas das palavras que eu conhecia tinham significados muito mais profundos, complexos e, por vezes, até mesmo contraditórios. Descobri que o contexto cultural, social e político do antigo Israel era fundamental para entender o que os autores bíblicos queriam dizer.</w:t>
      </w:r>
    </w:p>
    <w:p>
      <w:pPr>
        <w:spacing w:after="200" w:line="360"/>
        <w:ind w:firstLine="708"/>
        <w:jc w:val="both"/>
      </w:pPr>
      <w:r>
        <w:rPr>
          <w:rFonts w:ascii="Garamond" w:cs="Garamond" w:eastAsia="Garamond" w:hAnsi="Garamond"/>
          <w:sz w:val="27"/>
          <w:szCs w:val="27"/>
        </w:rPr>
        <w:t xml:space="preserve">Descobri que a Bíblia não era um livro monolítico e imutável, mas sim uma coleção de textos diversos, escritos por diferentes autores, em diferentes épocas, com diferentes propósitos. Foi aí que a parede começou a desmoronar.</w:t>
      </w:r>
    </w:p>
    <w:p>
      <w:pPr>
        <w:spacing w:after="200" w:line="360"/>
        <w:ind w:firstLine="708"/>
        <w:jc w:val="both"/>
      </w:pPr>
      <w:r>
        <w:rPr>
          <w:rFonts w:ascii="Garamond" w:cs="Garamond" w:eastAsia="Garamond" w:hAnsi="Garamond"/>
          <w:sz w:val="27"/>
          <w:szCs w:val="27"/>
        </w:rPr>
        <w:t xml:space="preserve">O que restou foi um mar de dúvidas, incertezas e questionamentos. Sentia-me perdido, desorientado, como se tivesse sido arrancado de um mundo seguro e jogado em um universo desconhecido e hostil.</w:t>
      </w:r>
    </w:p>
    <w:p>
      <w:pPr>
        <w:spacing w:after="200" w:line="360"/>
        <w:ind w:firstLine="708"/>
        <w:jc w:val="both"/>
      </w:pPr>
      <w:r>
        <w:rPr>
          <w:rFonts w:ascii="Garamond" w:cs="Garamond" w:eastAsia="Garamond" w:hAnsi="Garamond"/>
          <w:sz w:val="27"/>
          <w:szCs w:val="27"/>
        </w:rPr>
        <w:t xml:space="preserve">A minha fé, que antes era inabalável, agora parecia uma construção frágil e prestes a desabar. Mas, em meio ao caos, encontrei um fio de esperança: a Bíblia Hebraica Stuttgartensia.</w:t>
      </w:r>
    </w:p>
    <w:p>
      <w:pPr>
        <w:spacing w:after="200" w:line="360"/>
        <w:ind w:firstLine="708"/>
        <w:jc w:val="both"/>
      </w:pPr>
      <w:r>
        <w:rPr>
          <w:rFonts w:ascii="Garamond" w:cs="Garamond" w:eastAsia="Garamond" w:hAnsi="Garamond"/>
          <w:sz w:val="27"/>
          <w:szCs w:val="27"/>
        </w:rPr>
        <w:t xml:space="preserve">Talvez você nunca tenha ouvido falar dela. Talvez o nome soe estranho, complicado, até mesmo assustador.</w:t>
      </w:r>
    </w:p>
    <w:p>
      <w:pPr>
        <w:spacing w:after="200" w:line="360"/>
        <w:ind w:firstLine="708"/>
        <w:jc w:val="both"/>
      </w:pPr>
      <w:r>
        <w:rPr>
          <w:rFonts w:ascii="Garamond" w:cs="Garamond" w:eastAsia="Garamond" w:hAnsi="Garamond"/>
          <w:sz w:val="27"/>
          <w:szCs w:val="27"/>
        </w:rPr>
        <w:t xml:space="preserve">Mas acredite: essa edição da Bíblia Hebraica é uma ferramenta poderosa para quem busca uma compreensão mais autêntica e imparcial das escrituras. A Bíblia Hebraica Stuttgartensia não é uma tradução, mas sim uma edição crítica do texto original em hebraico.</w:t>
      </w:r>
    </w:p>
    <w:p>
      <w:pPr>
        <w:spacing w:after="200" w:line="360"/>
        <w:ind w:firstLine="708"/>
        <w:jc w:val="both"/>
      </w:pPr>
      <w:r>
        <w:rPr>
          <w:rFonts w:ascii="Garamond" w:cs="Garamond" w:eastAsia="Garamond" w:hAnsi="Garamond"/>
          <w:sz w:val="27"/>
          <w:szCs w:val="27"/>
        </w:rPr>
        <w:t xml:space="preserve">Isso significa que ela se baseia nos manuscritos mais antigos e confiáveis disponíveis, e que procura reproduzir o texto original da forma mais precisa possível. Ela não impõe nenhuma interpretação, nenhum dogma, nenhuma doutrina.</w:t>
      </w:r>
    </w:p>
    <w:p>
      <w:pPr>
        <w:spacing w:after="200" w:line="360"/>
        <w:ind w:firstLine="708"/>
        <w:jc w:val="both"/>
      </w:pPr>
      <w:r>
        <w:rPr>
          <w:rFonts w:ascii="Garamond" w:cs="Garamond" w:eastAsia="Garamond" w:hAnsi="Garamond"/>
          <w:sz w:val="27"/>
          <w:szCs w:val="27"/>
        </w:rPr>
        <w:t xml:space="preserve">Ela simplesmente apresenta o texto, para que você possa lê-lo e interpretá-lo por si mesmo. É como ter a oportunidade de ouvir a voz dos autores bíblicos diretamente, sem o filtro das traduções, sem as amarras das tradições, sem a interferência das interpretações.</w:t>
      </w:r>
    </w:p>
    <w:p>
      <w:pPr>
        <w:spacing w:after="200" w:line="360"/>
        <w:ind w:firstLine="708"/>
        <w:jc w:val="both"/>
      </w:pPr>
      <w:r>
        <w:rPr>
          <w:rFonts w:ascii="Garamond" w:cs="Garamond" w:eastAsia="Garamond" w:hAnsi="Garamond"/>
          <w:sz w:val="27"/>
          <w:szCs w:val="27"/>
        </w:rPr>
        <w:t xml:space="preserve">É como ter acesso à fonte original, para que você possa beber da água pura e cristalina da verdade. Mas, convenhamos, mergulhar de cabeça no hebraico bíblico sem o preparo adequado pode ser tão assustador quanto se atirar de um penhasco sem paraquedas.</w:t>
      </w:r>
    </w:p>
    <w:p>
      <w:pPr>
        <w:spacing w:after="200" w:line="360"/>
        <w:ind w:firstLine="708"/>
        <w:jc w:val="both"/>
      </w:pPr>
      <w:r>
        <w:rPr>
          <w:rFonts w:ascii="Garamond" w:cs="Garamond" w:eastAsia="Garamond" w:hAnsi="Garamond"/>
          <w:sz w:val="27"/>
          <w:szCs w:val="27"/>
        </w:rPr>
        <w:t xml:space="preserve">A gramática é complexa, o vocabulário é vasto, o contexto cultural é distante. E, para piorar, a maioria dos materiais de estudo disponíveis são escritos por religiosos, que inevitavelmente trazem seus próprios dogmas e interpretações para a análise do texto.</w:t>
      </w:r>
    </w:p>
    <w:p>
      <w:pPr>
        <w:spacing w:after="200" w:line="360"/>
        <w:ind w:firstLine="708"/>
        <w:jc w:val="both"/>
      </w:pPr>
      <w:r>
        <w:rPr>
          <w:rFonts w:ascii="Garamond" w:cs="Garamond" w:eastAsia="Garamond" w:hAnsi="Garamond"/>
          <w:sz w:val="27"/>
          <w:szCs w:val="27"/>
        </w:rPr>
        <w:t xml:space="preserve">É aí que este livro entra. "Bíblia Hebraica para Céticos e Curiosos" não é um manual de teologia, nem um guia de interpretação bíblica.</w:t>
      </w:r>
    </w:p>
    <w:p>
      <w:pPr>
        <w:spacing w:after="200" w:line="360"/>
        <w:ind w:firstLine="708"/>
        <w:jc w:val="both"/>
      </w:pPr>
      <w:r>
        <w:rPr>
          <w:rFonts w:ascii="Garamond" w:cs="Garamond" w:eastAsia="Garamond" w:hAnsi="Garamond"/>
          <w:sz w:val="27"/>
          <w:szCs w:val="27"/>
        </w:rPr>
        <w:t xml:space="preserve">É um mapa para te guiar nessa jornada de descoberta. É um conjunto de ferramentas para te ajudar a derrubar as paredes que te impedem de ver a Bíblia com clareza.</w:t>
      </w:r>
    </w:p>
    <w:p>
      <w:pPr>
        <w:spacing w:after="200" w:line="360"/>
        <w:ind w:firstLine="708"/>
        <w:jc w:val="both"/>
      </w:pPr>
      <w:r>
        <w:rPr>
          <w:rFonts w:ascii="Garamond" w:cs="Garamond" w:eastAsia="Garamond" w:hAnsi="Garamond"/>
          <w:sz w:val="27"/>
          <w:szCs w:val="27"/>
        </w:rPr>
        <w:t xml:space="preserve">É um convite para você se libertar das amarras da tradição e se aventurar em uma nova forma de ler e entender as escrituras. Este livro não vai te dizer o que você deve acreditar.</w:t>
      </w:r>
    </w:p>
    <w:p>
      <w:pPr>
        <w:spacing w:after="200" w:line="360"/>
        <w:ind w:firstLine="708"/>
        <w:jc w:val="both"/>
      </w:pPr>
      <w:r>
        <w:rPr>
          <w:rFonts w:ascii="Garamond" w:cs="Garamond" w:eastAsia="Garamond" w:hAnsi="Garamond"/>
          <w:sz w:val="27"/>
          <w:szCs w:val="27"/>
        </w:rPr>
        <w:t xml:space="preserve">Ele não vai te dar respostas prontas e acabadas. Ele vai te dar as ferramentas para que você possa encontrar suas próprias respostas.</w:t>
      </w:r>
    </w:p>
    <w:p>
      <w:pPr>
        <w:spacing w:after="200" w:line="360"/>
        <w:ind w:firstLine="708"/>
        <w:jc w:val="both"/>
      </w:pPr>
      <w:r>
        <w:rPr>
          <w:rFonts w:ascii="Garamond" w:cs="Garamond" w:eastAsia="Garamond" w:hAnsi="Garamond"/>
          <w:sz w:val="27"/>
          <w:szCs w:val="27"/>
        </w:rPr>
        <w:t xml:space="preserve">Ele vai te ajudar a pensar criticamente, a questionar tudo, a analisar o texto com rigor e objetividade. Eu sei que o caminho pode ser árduo, que as dúvidas podem ser paralisantes, que o medo do desconhecido pode ser tentador.</w:t>
      </w:r>
    </w:p>
    <w:p>
      <w:pPr>
        <w:spacing w:after="200" w:line="360"/>
        <w:ind w:firstLine="708"/>
        <w:jc w:val="both"/>
      </w:pPr>
      <w:r>
        <w:rPr>
          <w:rFonts w:ascii="Garamond" w:cs="Garamond" w:eastAsia="Garamond" w:hAnsi="Garamond"/>
          <w:sz w:val="27"/>
          <w:szCs w:val="27"/>
        </w:rPr>
        <w:t xml:space="preserve">Mas eu também sei que a recompensa é inestimável: a liberdade de pensar por si mesmo, a alegria de descobrir a verdade, a paz de espírito de saber que você está construindo a sua fé sobre uma base sólida e segura. Então, respire fundo.</w:t>
      </w:r>
    </w:p>
    <w:p>
      <w:pPr>
        <w:spacing w:after="200" w:line="360"/>
        <w:ind w:firstLine="708"/>
        <w:jc w:val="both"/>
      </w:pPr>
      <w:r>
        <w:rPr>
          <w:rFonts w:ascii="Garamond" w:cs="Garamond" w:eastAsia="Garamond" w:hAnsi="Garamond"/>
          <w:sz w:val="27"/>
          <w:szCs w:val="27"/>
        </w:rPr>
        <w:t xml:space="preserve">Prepare-se para derrubar paredes. E embarque comigo nesta aventura.</w:t>
      </w:r>
    </w:p>
    <w:p>
      <w:pPr>
        <w:spacing w:after="200" w:line="360"/>
        <w:ind w:firstLine="708"/>
        <w:jc w:val="both"/>
      </w:pPr>
      <w:r>
        <w:rPr>
          <w:rFonts w:ascii="Garamond" w:cs="Garamond" w:eastAsia="Garamond" w:hAnsi="Garamond"/>
          <w:sz w:val="27"/>
          <w:szCs w:val="27"/>
        </w:rPr>
        <w:t xml:space="preserve">A Bíblia Hebraica Stuttgartensia te espera. E ela tem muito a te dizer.</w:t>
      </w:r>
    </w:p>
    <w:p>
      <w:pPr>
        <w:spacing w:after="200" w:line="360"/>
        <w:ind w:firstLine="708"/>
        <w:jc w:val="both"/>
      </w:pPr>
      <w:r>
        <w:rPr>
          <w:rFonts w:ascii="Garamond" w:cs="Garamond" w:eastAsia="Garamond" w:hAnsi="Garamond"/>
          <w:sz w:val="27"/>
          <w:szCs w:val="27"/>
        </w:rPr>
        <w:t xml:space="preserve">Mas por que Stuttgartensia, afinal? Por que essa edição específica e não outra?</w:t>
      </w:r>
    </w:p>
    <w:p>
      <w:pPr>
        <w:spacing w:after="200" w:line="360"/>
        <w:ind w:firstLine="708"/>
        <w:jc w:val="both"/>
      </w:pPr>
      <w:r>
        <w:rPr>
          <w:rFonts w:ascii="Garamond" w:cs="Garamond" w:eastAsia="Garamond" w:hAnsi="Garamond"/>
          <w:sz w:val="27"/>
          <w:szCs w:val="27"/>
        </w:rPr>
        <w:t xml:space="preserve">A resposta reside em sua meticulosa precisão e em sua base sólida nos manuscritos mais antigos e confiáveis. Imagine uma árvore genealógica.</w:t>
      </w:r>
    </w:p>
    <w:p>
      <w:pPr>
        <w:spacing w:after="200" w:line="360"/>
        <w:ind w:firstLine="708"/>
        <w:jc w:val="both"/>
      </w:pPr>
      <w:r>
        <w:rPr>
          <w:rFonts w:ascii="Garamond" w:cs="Garamond" w:eastAsia="Garamond" w:hAnsi="Garamond"/>
          <w:sz w:val="27"/>
          <w:szCs w:val="27"/>
        </w:rPr>
        <w:t xml:space="preserve">As traduções modernas da Bíblia seriam como os netos distantes, enquanto a Stuttgartensia representa um ramo mais próximo da raiz original. Ela se esforça para apresentar o texto hebraico o mais próximo possível do que os escribas antigos produziram, antes das camadas de interpretação e dogma que se acumularam ao longo dos séculos.</w:t>
      </w:r>
    </w:p>
    <w:p>
      <w:pPr>
        <w:spacing w:after="200" w:line="360"/>
        <w:ind w:firstLine="708"/>
        <w:jc w:val="both"/>
      </w:pPr>
      <w:r>
        <w:rPr>
          <w:rFonts w:ascii="Garamond" w:cs="Garamond" w:eastAsia="Garamond" w:hAnsi="Garamond"/>
          <w:sz w:val="27"/>
          <w:szCs w:val="27"/>
        </w:rPr>
        <w:t xml:space="preserve">Isso não significa que seja a única versão válida, mas sim que oferece um ponto de partida mais próximo da fonte, permitindo uma análise mais objetiva e menos influenciada por pressupostos teológicos. E quanto ao medo?</w:t>
      </w:r>
    </w:p>
    <w:p>
      <w:pPr>
        <w:spacing w:after="200" w:line="360"/>
        <w:ind w:firstLine="708"/>
        <w:jc w:val="both"/>
      </w:pPr>
      <w:r>
        <w:rPr>
          <w:rFonts w:ascii="Garamond" w:cs="Garamond" w:eastAsia="Garamond" w:hAnsi="Garamond"/>
          <w:sz w:val="27"/>
          <w:szCs w:val="27"/>
        </w:rPr>
        <w:t xml:space="preserve">O medo de que a análise crítica destrua a fé, de que a busca pela verdade resulte na perda do significado espiritual? Esse medo é compreensível, mas infundado.</w:t>
      </w:r>
    </w:p>
    <w:p>
      <w:pPr>
        <w:spacing w:after="200" w:line="360"/>
        <w:ind w:firstLine="708"/>
        <w:jc w:val="both"/>
      </w:pPr>
      <w:r>
        <w:rPr>
          <w:rFonts w:ascii="Garamond" w:cs="Garamond" w:eastAsia="Garamond" w:hAnsi="Garamond"/>
          <w:sz w:val="27"/>
          <w:szCs w:val="27"/>
        </w:rPr>
        <w:t xml:space="preserve">A verdadeira fé não se baseia na ignorância, mas sim no conhecimento. Questionar, duvidar, analisar – tudo isso faz parte do processo de amadurecimento da fé.</w:t>
      </w:r>
    </w:p>
    <w:p>
      <w:pPr>
        <w:spacing w:after="200" w:line="360"/>
        <w:ind w:firstLine="708"/>
        <w:jc w:val="both"/>
      </w:pPr>
      <w:r>
        <w:rPr>
          <w:rFonts w:ascii="Garamond" w:cs="Garamond" w:eastAsia="Garamond" w:hAnsi="Garamond"/>
          <w:sz w:val="27"/>
          <w:szCs w:val="27"/>
        </w:rPr>
        <w:t xml:space="preserve">É como fortalecer um músculo: quanto mais você o exercita, mais forte ele se torna. A fé que resiste ao escrutínio da razão é uma fé mais forte, mais resiliente, mais autêntica.</w:t>
      </w:r>
    </w:p>
    <w:p>
      <w:pPr>
        <w:spacing w:after="200" w:line="360"/>
        <w:ind w:firstLine="708"/>
        <w:jc w:val="both"/>
      </w:pPr>
      <w:r>
        <w:rPr>
          <w:rFonts w:ascii="Garamond" w:cs="Garamond" w:eastAsia="Garamond" w:hAnsi="Garamond"/>
          <w:sz w:val="27"/>
          <w:szCs w:val="27"/>
        </w:rPr>
        <w:t xml:space="preserve">E se você não souber hebraico? Não se preocupe.</w:t>
      </w:r>
    </w:p>
    <w:p>
      <w:pPr>
        <w:spacing w:after="200" w:line="360"/>
        <w:ind w:firstLine="708"/>
        <w:jc w:val="both"/>
      </w:pPr>
      <w:r>
        <w:rPr>
          <w:rFonts w:ascii="Garamond" w:cs="Garamond" w:eastAsia="Garamond" w:hAnsi="Garamond"/>
          <w:sz w:val="27"/>
          <w:szCs w:val="27"/>
        </w:rPr>
        <w:t xml:space="preserve">Este livro foi escrito para leigos, para pessoas que não têm nenhum conhecimento prévio da língua. Ele te ensinará o básico, te dará as ferramentas para usar dicionários, concordâncias e interlineares online, e te mostrará como analisar o texto com rigor e objetividade, mesmo sem ser um especialista.</w:t>
      </w:r>
    </w:p>
    <w:p>
      <w:pPr>
        <w:spacing w:after="200" w:line="360"/>
        <w:ind w:firstLine="708"/>
        <w:jc w:val="both"/>
      </w:pPr>
      <w:r>
        <w:rPr>
          <w:rFonts w:ascii="Garamond" w:cs="Garamond" w:eastAsia="Garamond" w:hAnsi="Garamond"/>
          <w:sz w:val="27"/>
          <w:szCs w:val="27"/>
        </w:rPr>
        <w:t xml:space="preserve">O objetivo não é te transformar em um hebraísta, mas sim te dar autonomia para ler e interpretar a Bíblia por si mesmo, sem depender de intermediários. O objetivo é te empoderar, te dar a confiança para questionar, para duvidar, para buscar a verdade com suas próprias forças.</w:t>
      </w:r>
    </w:p>
    <w:p>
      <w:pPr>
        <w:spacing w:after="200" w:line="360"/>
        <w:ind w:firstLine="708"/>
        <w:jc w:val="both"/>
      </w:pPr>
      <w:r>
        <w:rPr>
          <w:rFonts w:ascii="Garamond" w:cs="Garamond" w:eastAsia="Garamond" w:hAnsi="Garamond"/>
          <w:sz w:val="27"/>
          <w:szCs w:val="27"/>
        </w:rPr>
        <w:t xml:space="preserve">Então, se você é um cético curioso, um buscador da verdade, um inconformado com as respostas prontas e acabadas, este livro é para você. Se você está pronto para derrubar as paredes que te impedem de ver a Bíblia com clareza, prepare-se para uma jornada fascinante e transformadora.</w:t>
      </w:r>
    </w:p>
    <w:p>
      <w:pPr>
        <w:spacing w:after="200" w:line="360"/>
        <w:ind w:firstLine="708"/>
        <w:jc w:val="both"/>
      </w:pPr>
      <w:r>
        <w:rPr>
          <w:rFonts w:ascii="Garamond" w:cs="Garamond" w:eastAsia="Garamond" w:hAnsi="Garamond"/>
          <w:sz w:val="27"/>
          <w:szCs w:val="27"/>
        </w:rPr>
        <w:t xml:space="preserve">A Bíblia Hebraica Stuttgartensia te espera. E ela tem muito a te revelar.</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Busca Pela Bíblia Hebraica Stuttgartensia: Um Portal Para a Compreensão Desmistificada</w:t>
      </w:r>
    </w:p>
    <w:p>
      <w:pPr>
        <w:spacing w:after="200" w:line="360"/>
        <w:ind w:firstLine="708"/>
        <w:jc w:val="both"/>
      </w:pPr>
      <w:r>
        <w:rPr>
          <w:rFonts w:ascii="Garamond" w:cs="Garamond" w:eastAsia="Garamond" w:hAnsi="Garamond"/>
          <w:sz w:val="27"/>
          <w:szCs w:val="27"/>
        </w:rPr>
        <w:t xml:space="preserve">Já se pegou olhando para a Bíblia, imaginando o que se esconde por trás das traduções, das interpretações milenares que moldaram o mundo? E se existisse uma forma de se aproximar do texto original, da fonte primordial da fé, sem os filtros da religião institucionalizada?</w:t>
      </w:r>
    </w:p>
    <w:p>
      <w:pPr>
        <w:spacing w:after="200" w:line="360"/>
        <w:ind w:firstLine="708"/>
        <w:jc w:val="both"/>
      </w:pPr>
      <w:r>
        <w:rPr>
          <w:rFonts w:ascii="Garamond" w:cs="Garamond" w:eastAsia="Garamond" w:hAnsi="Garamond"/>
          <w:sz w:val="27"/>
          <w:szCs w:val="27"/>
        </w:rPr>
        <w:t xml:space="preserve">Bem-vindo a essa jornada, a essa busca pela essência da Bíblia Hebraica Stuttgartensia (BHS). Esqueça por um momento as imagens de templos e dogmas.</w:t>
      </w:r>
    </w:p>
    <w:p>
      <w:pPr>
        <w:spacing w:after="200" w:line="360"/>
        <w:ind w:firstLine="708"/>
        <w:jc w:val="both"/>
      </w:pPr>
      <w:r>
        <w:rPr>
          <w:rFonts w:ascii="Garamond" w:cs="Garamond" w:eastAsia="Garamond" w:hAnsi="Garamond"/>
          <w:sz w:val="27"/>
          <w:szCs w:val="27"/>
        </w:rPr>
        <w:t xml:space="preserve">Aqui, mergulharemos na história desse manuscrito singular, um monumento à precisão e ao cuidado textual. Falaremos de sua criação, de sua importância como testemunha da tradição escrita hebraica, e do porquê tantos estudiosos a consideram a porta de entrada para uma compreensão mais profunda e autêntica do Antigo Testamento.</w:t>
      </w:r>
    </w:p>
    <w:p>
      <w:pPr>
        <w:spacing w:after="200" w:line="360"/>
        <w:ind w:firstLine="708"/>
        <w:jc w:val="both"/>
      </w:pPr>
      <w:r>
        <w:rPr>
          <w:rFonts w:ascii="Garamond" w:cs="Garamond" w:eastAsia="Garamond" w:hAnsi="Garamond"/>
          <w:sz w:val="27"/>
          <w:szCs w:val="27"/>
        </w:rPr>
        <w:t xml:space="preserve">Neste capítulo, vamos desvendar os mistérios da BHS, entender o que a torna tão especial e por que ela se tornou a queridinha de quem busca uma leitura desapaixonada, baseada em fatos históricos e linguísticos, e não em preceitos religiosos. Prepare-se para descobrir os desafios e as recompensas dessa empreitada.</w:t>
      </w:r>
    </w:p>
    <w:p>
      <w:pPr>
        <w:spacing w:after="200" w:line="360"/>
        <w:ind w:firstLine="708"/>
        <w:jc w:val="both"/>
      </w:pPr>
      <w:r>
        <w:rPr>
          <w:rFonts w:ascii="Garamond" w:cs="Garamond" w:eastAsia="Garamond" w:hAnsi="Garamond"/>
          <w:sz w:val="27"/>
          <w:szCs w:val="27"/>
        </w:rPr>
        <w:t xml:space="preserve">O caminho pode ser árduo, mas a promessa de uma compreensão mais genuína das escrituras é irresistível. Fundamentos Fundamentos.</w:t>
      </w:r>
    </w:p>
    <w:p>
      <w:pPr>
        <w:spacing w:after="200" w:line="360"/>
        <w:ind w:firstLine="708"/>
        <w:jc w:val="both"/>
      </w:pPr>
      <w:r>
        <w:rPr>
          <w:rFonts w:ascii="Garamond" w:cs="Garamond" w:eastAsia="Garamond" w:hAnsi="Garamond"/>
          <w:sz w:val="27"/>
          <w:szCs w:val="27"/>
        </w:rPr>
        <w:t xml:space="preserve">A palavra evoca alicerces, bases sólidas sobre as quais erguemos nossas convicções e entendimentos. E quando falamos da Bíblia Hebraica Stuttgartensia, ou BHS, esses fundamentos se tornam ainda mais cruciais.</w:t>
      </w:r>
    </w:p>
    <w:p>
      <w:pPr>
        <w:spacing w:after="200" w:line="360"/>
        <w:ind w:firstLine="708"/>
        <w:jc w:val="both"/>
      </w:pPr>
      <w:r>
        <w:rPr>
          <w:rFonts w:ascii="Garamond" w:cs="Garamond" w:eastAsia="Garamond" w:hAnsi="Garamond"/>
          <w:sz w:val="27"/>
          <w:szCs w:val="27"/>
        </w:rPr>
        <w:t xml:space="preserve">Não se trata apenas de um livro antigo, mas de um texto meticulosamente preservado e transmitido ao longo de séculos, carregado de nuances e camadas que clamam por uma análise cuidadosa. Mas por onde começar essa jornada?</w:t>
      </w:r>
    </w:p>
    <w:p>
      <w:pPr>
        <w:spacing w:after="200" w:line="360"/>
        <w:ind w:firstLine="708"/>
        <w:jc w:val="both"/>
      </w:pPr>
      <w:r>
        <w:rPr>
          <w:rFonts w:ascii="Garamond" w:cs="Garamond" w:eastAsia="Garamond" w:hAnsi="Garamond"/>
          <w:sz w:val="27"/>
          <w:szCs w:val="27"/>
        </w:rPr>
        <w:t xml:space="preserve">Imagina tentar decifrar um mapa do tesouro rabiscado em um pergaminho milenar. A BHS se assemelha a isso, com seus sinais massoréticos, seus pontos vocálicos e sua miríade de notas marginais.</w:t>
      </w:r>
    </w:p>
    <w:p>
      <w:pPr>
        <w:spacing w:after="200" w:line="360"/>
        <w:ind w:firstLine="708"/>
        <w:jc w:val="both"/>
      </w:pPr>
      <w:r>
        <w:rPr>
          <w:rFonts w:ascii="Garamond" w:cs="Garamond" w:eastAsia="Garamond" w:hAnsi="Garamond"/>
          <w:sz w:val="27"/>
          <w:szCs w:val="27"/>
        </w:rPr>
        <w:t xml:space="preserve">É preciso entender a lógica por trás desses elementos, a razão de sua existência e o impacto que exercem sobre a interpretação do texto. O primeiro passo, sem dúvida, é familiarizar-se com o alfabeto hebraico.</w:t>
      </w:r>
    </w:p>
    <w:p>
      <w:pPr>
        <w:spacing w:after="200" w:line="360"/>
        <w:ind w:firstLine="708"/>
        <w:jc w:val="both"/>
      </w:pPr>
      <w:r>
        <w:rPr>
          <w:rFonts w:ascii="Garamond" w:cs="Garamond" w:eastAsia="Garamond" w:hAnsi="Garamond"/>
          <w:sz w:val="27"/>
          <w:szCs w:val="27"/>
        </w:rPr>
        <w:t xml:space="preserve">Pode parecer óbvio, mas dominar a escrita e a leitura hebraicas é fundamental para acessar o texto original. Não se contente com transliterações ou traduções apressadas.</w:t>
      </w:r>
    </w:p>
    <w:p>
      <w:pPr>
        <w:spacing w:after="200" w:line="360"/>
        <w:ind w:firstLine="708"/>
        <w:jc w:val="both"/>
      </w:pPr>
      <w:r>
        <w:rPr>
          <w:rFonts w:ascii="Garamond" w:cs="Garamond" w:eastAsia="Garamond" w:hAnsi="Garamond"/>
          <w:sz w:val="27"/>
          <w:szCs w:val="27"/>
        </w:rPr>
        <w:t xml:space="preserve">Invista tempo e esforço no aprendizado das letras, suas formas e sons. Existem inúmeros recursos online, cursos presenciais e aplicativos que podem auxiliar nessa empreitada.</w:t>
      </w:r>
    </w:p>
    <w:p>
      <w:pPr>
        <w:spacing w:after="200" w:line="360"/>
        <w:ind w:firstLine="708"/>
        <w:jc w:val="both"/>
      </w:pPr>
      <w:r>
        <w:rPr>
          <w:rFonts w:ascii="Garamond" w:cs="Garamond" w:eastAsia="Garamond" w:hAnsi="Garamond"/>
          <w:sz w:val="27"/>
          <w:szCs w:val="27"/>
        </w:rPr>
        <w:t xml:space="preserve">Experimente diferentes métodos e encontre aquele que melhor se adapta ao seu estilo de aprendizado. Em seguida, mergulhe nos sinais massoréticos.</w:t>
      </w:r>
    </w:p>
    <w:p>
      <w:pPr>
        <w:spacing w:after="200" w:line="360"/>
        <w:ind w:firstLine="708"/>
        <w:jc w:val="both"/>
      </w:pPr>
      <w:r>
        <w:rPr>
          <w:rFonts w:ascii="Garamond" w:cs="Garamond" w:eastAsia="Garamond" w:hAnsi="Garamond"/>
          <w:sz w:val="27"/>
          <w:szCs w:val="27"/>
        </w:rPr>
        <w:t xml:space="preserve">Eles são como as pistas do mapa do tesouro, indicando a pronúncia correta das palavras, as pausas na leitura e as nuances gramaticais. Aprenda a identificar os diferentes sinais, a entender suas funções e a utilizá-los como guias na sua leitura.</w:t>
      </w:r>
    </w:p>
    <w:p>
      <w:pPr>
        <w:spacing w:after="200" w:line="360"/>
        <w:ind w:firstLine="708"/>
        <w:jc w:val="both"/>
      </w:pPr>
      <w:r>
        <w:rPr>
          <w:rFonts w:ascii="Garamond" w:cs="Garamond" w:eastAsia="Garamond" w:hAnsi="Garamond"/>
          <w:sz w:val="27"/>
          <w:szCs w:val="27"/>
        </w:rPr>
        <w:t xml:space="preserve">Existem manuais e guias especializados que podem te ajudar nesse processo. Uma dica: comece com textos mais simples, como os Salmos, e avance gradualmente para passagens mais complexas.</w:t>
      </w:r>
    </w:p>
    <w:p>
      <w:pPr>
        <w:spacing w:after="200" w:line="360"/>
        <w:ind w:firstLine="708"/>
        <w:jc w:val="both"/>
      </w:pPr>
      <w:r>
        <w:rPr>
          <w:rFonts w:ascii="Garamond" w:cs="Garamond" w:eastAsia="Garamond" w:hAnsi="Garamond"/>
          <w:sz w:val="27"/>
          <w:szCs w:val="27"/>
        </w:rPr>
        <w:t xml:space="preserve">Agora, a parte que pode parecer assustadora para muitos: os aparatos críticos. São notas e comentários que acompanham o texto da BHS, indicando variações textuais encontradas em diferentes manuscritos e versões antigas.</w:t>
      </w:r>
    </w:p>
    <w:p>
      <w:pPr>
        <w:spacing w:after="200" w:line="360"/>
        <w:ind w:firstLine="708"/>
        <w:jc w:val="both"/>
      </w:pPr>
      <w:r>
        <w:rPr>
          <w:rFonts w:ascii="Garamond" w:cs="Garamond" w:eastAsia="Garamond" w:hAnsi="Garamond"/>
          <w:sz w:val="27"/>
          <w:szCs w:val="27"/>
        </w:rPr>
        <w:t xml:space="preserve">Esses aparatos são essenciais para compreender a história do texto, as diferentes interpretações que surgiram ao longo do tempo e as possíveis variantes textuais. Não se deixe intimidar pela complexidade dos símbolos e abreviações.</w:t>
      </w:r>
    </w:p>
    <w:p>
      <w:pPr>
        <w:spacing w:after="200" w:line="360"/>
        <w:ind w:firstLine="708"/>
        <w:jc w:val="both"/>
      </w:pPr>
      <w:r>
        <w:rPr>
          <w:rFonts w:ascii="Garamond" w:cs="Garamond" w:eastAsia="Garamond" w:hAnsi="Garamond"/>
          <w:sz w:val="27"/>
          <w:szCs w:val="27"/>
        </w:rPr>
        <w:t xml:space="preserve">Consulte guias especializados, explore recursos online e, se possível, procure a orientação de um especialista. E aqui vai um conselho de amigo: não tenha medo de errar.</w:t>
      </w:r>
    </w:p>
    <w:p>
      <w:pPr>
        <w:spacing w:after="200" w:line="360"/>
        <w:ind w:firstLine="708"/>
        <w:jc w:val="both"/>
      </w:pPr>
      <w:r>
        <w:rPr>
          <w:rFonts w:ascii="Garamond" w:cs="Garamond" w:eastAsia="Garamond" w:hAnsi="Garamond"/>
          <w:sz w:val="27"/>
          <w:szCs w:val="27"/>
        </w:rPr>
        <w:t xml:space="preserve">Aprender a ler e interpretar a BHS é um processo gradual, que exige paciência, persistência e humildade. Não se preocupe em dominar tudo de uma vez.</w:t>
      </w:r>
    </w:p>
    <w:p>
      <w:pPr>
        <w:spacing w:after="200" w:line="360"/>
        <w:ind w:firstLine="708"/>
        <w:jc w:val="both"/>
      </w:pPr>
      <w:r>
        <w:rPr>
          <w:rFonts w:ascii="Garamond" w:cs="Garamond" w:eastAsia="Garamond" w:hAnsi="Garamond"/>
          <w:sz w:val="27"/>
          <w:szCs w:val="27"/>
        </w:rPr>
        <w:t xml:space="preserve">Comece com pequenos trechos, compare diferentes traduções, consulte comentários e artigos acadêmicos. Quanto mais você se aprofundar, mais familiarizado se tornará com o texto e mais confiança terá em suas próprias interpretações.</w:t>
      </w:r>
    </w:p>
    <w:p>
      <w:pPr>
        <w:spacing w:after="200" w:line="360"/>
        <w:ind w:firstLine="708"/>
        <w:jc w:val="both"/>
      </w:pPr>
      <w:r>
        <w:rPr>
          <w:rFonts w:ascii="Garamond" w:cs="Garamond" w:eastAsia="Garamond" w:hAnsi="Garamond"/>
          <w:sz w:val="27"/>
          <w:szCs w:val="27"/>
        </w:rPr>
        <w:t xml:space="preserve">Lembre-se que a BHS não é um fim em si mesmo, mas um meio para alcançar uma compreensão mais profunda e autêntica do Antigo Testamento. Ela é um portal que te convida a explorar as riquezas da língua hebraica, a mergulhar na história do texto e a questionar as interpretações tradicionais.</w:t>
      </w:r>
    </w:p>
    <w:p>
      <w:pPr>
        <w:spacing w:after="200" w:line="360"/>
        <w:ind w:firstLine="708"/>
        <w:jc w:val="both"/>
      </w:pPr>
      <w:r>
        <w:rPr>
          <w:rFonts w:ascii="Garamond" w:cs="Garamond" w:eastAsia="Garamond" w:hAnsi="Garamond"/>
          <w:sz w:val="27"/>
          <w:szCs w:val="27"/>
        </w:rPr>
        <w:t xml:space="preserve">Então, pegue seu mapa, sua bússola e prepare-se para uma jornada fascinante e transformadora. O tesouro te espera!</w:t>
      </w:r>
    </w:p>
    <w:p>
      <w:pPr>
        <w:spacing w:after="200" w:line="360"/>
        <w:ind w:firstLine="708"/>
        <w:jc w:val="both"/>
      </w:pPr>
      <w:r>
        <w:rPr>
          <w:rFonts w:ascii="Garamond" w:cs="Garamond" w:eastAsia="Garamond" w:hAnsi="Garamond"/>
          <w:sz w:val="27"/>
          <w:szCs w:val="27"/>
        </w:rPr>
        <w:t xml:space="preserve">Histórico e Evolução A jornada textual da Bíblia Hebraica Stuttgartensia (BHS) é bem mais que uma simples história de impressão e encadernação. É um relato fascinante da meticulosidade humana, da evolução das técnicas de preservação textual e, ironicamente, da busca por uma suposta "autoridade" dentro de um universo repleto de variações.</w:t>
      </w:r>
    </w:p>
    <w:p>
      <w:pPr>
        <w:spacing w:after="200" w:line="360"/>
        <w:ind w:firstLine="708"/>
        <w:jc w:val="both"/>
      </w:pPr>
      <w:r>
        <w:rPr>
          <w:rFonts w:ascii="Garamond" w:cs="Garamond" w:eastAsia="Garamond" w:hAnsi="Garamond"/>
          <w:sz w:val="27"/>
          <w:szCs w:val="27"/>
        </w:rPr>
        <w:t xml:space="preserve">Quer dizer, se a gente parar pra pensar, qual "original" estamos procurando? Um rolo de pergaminho perdido nas areias do tempo?</w:t>
      </w:r>
    </w:p>
    <w:p>
      <w:pPr>
        <w:spacing w:after="200" w:line="360"/>
        <w:ind w:firstLine="708"/>
        <w:jc w:val="both"/>
      </w:pPr>
      <w:r>
        <w:rPr>
          <w:rFonts w:ascii="Garamond" w:cs="Garamond" w:eastAsia="Garamond" w:hAnsi="Garamond"/>
          <w:sz w:val="27"/>
          <w:szCs w:val="27"/>
        </w:rPr>
        <w:t xml:space="preserve">Uma tradição oral que ecoa por séculos? A BHS, em si, é um filho do seu tempo, um fruto da erudição ocidental do século XX.</w:t>
      </w:r>
    </w:p>
    <w:p>
      <w:pPr>
        <w:spacing w:after="200" w:line="360"/>
        <w:ind w:firstLine="708"/>
        <w:jc w:val="both"/>
      </w:pPr>
      <w:r>
        <w:rPr>
          <w:rFonts w:ascii="Garamond" w:cs="Garamond" w:eastAsia="Garamond" w:hAnsi="Garamond"/>
          <w:sz w:val="27"/>
          <w:szCs w:val="27"/>
        </w:rPr>
        <w:t xml:space="preserve">Pra entender a BHS, a gente precisa se contextualizar. Imaginem um cenário onde o Texto Massorético, a base da BHS, é venerado como uma espécie de "texto padrão" da Bíblia Hebraica.</w:t>
      </w:r>
    </w:p>
    <w:p>
      <w:pPr>
        <w:spacing w:after="200" w:line="360"/>
        <w:ind w:firstLine="708"/>
        <w:jc w:val="both"/>
      </w:pPr>
      <w:r>
        <w:rPr>
          <w:rFonts w:ascii="Garamond" w:cs="Garamond" w:eastAsia="Garamond" w:hAnsi="Garamond"/>
          <w:sz w:val="27"/>
          <w:szCs w:val="27"/>
        </w:rPr>
        <w:t xml:space="preserve">Mas qual texto massorético? Existiam diversas famílias de manuscritos massoréticos, cada uma com suas peculiaridades, suas nuances de vocalização e cantilação.</w:t>
      </w:r>
    </w:p>
    <w:p>
      <w:pPr>
        <w:spacing w:after="200" w:line="360"/>
        <w:ind w:firstLine="708"/>
        <w:jc w:val="both"/>
      </w:pPr>
      <w:r>
        <w:rPr>
          <w:rFonts w:ascii="Garamond" w:cs="Garamond" w:eastAsia="Garamond" w:hAnsi="Garamond"/>
          <w:sz w:val="27"/>
          <w:szCs w:val="27"/>
        </w:rPr>
        <w:t xml:space="preserve">A BHS não escolheu simplesmente um desses textos ao acaso. Ela se baseou principalmente no Codex Leningradensis, um manuscrito completo do século XI que representa a tradição massorética ben Asher, considerada por muitos como a mais "confiável".</w:t>
      </w:r>
    </w:p>
    <w:p>
      <w:pPr>
        <w:spacing w:after="200" w:line="360"/>
        <w:ind w:firstLine="708"/>
        <w:jc w:val="both"/>
      </w:pPr>
      <w:r>
        <w:rPr>
          <w:rFonts w:ascii="Garamond" w:cs="Garamond" w:eastAsia="Garamond" w:hAnsi="Garamond"/>
          <w:sz w:val="27"/>
          <w:szCs w:val="27"/>
        </w:rPr>
        <w:t xml:space="preserve">Mas aqui mora o pulo do gato! Confiável para quem?</w:t>
      </w:r>
    </w:p>
    <w:p>
      <w:pPr>
        <w:spacing w:after="200" w:line="360"/>
        <w:ind w:firstLine="708"/>
        <w:jc w:val="both"/>
      </w:pPr>
      <w:r>
        <w:rPr>
          <w:rFonts w:ascii="Garamond" w:cs="Garamond" w:eastAsia="Garamond" w:hAnsi="Garamond"/>
          <w:sz w:val="27"/>
          <w:szCs w:val="27"/>
        </w:rPr>
        <w:t xml:space="preserve">Em que sentido? A escolha do Codex Leningradensis não significa que os outros manuscritos massoréticos sejam "errados" ou "inferiores".</w:t>
      </w:r>
    </w:p>
    <w:p>
      <w:pPr>
        <w:spacing w:after="200" w:line="360"/>
        <w:ind w:firstLine="708"/>
        <w:jc w:val="both"/>
      </w:pPr>
      <w:r>
        <w:rPr>
          <w:rFonts w:ascii="Garamond" w:cs="Garamond" w:eastAsia="Garamond" w:hAnsi="Garamond"/>
          <w:sz w:val="27"/>
          <w:szCs w:val="27"/>
        </w:rPr>
        <w:t xml:space="preserve">Significa apenas que os editores da BHS, sob a liderança de Rudolf Kittel, fizeram uma escolha metodológica baseada em critérios específicos. E esses critérios, por mais que sejam eruditos e bem intencionados, são inevitavelmente subjetivos.</w:t>
      </w:r>
    </w:p>
    <w:p>
      <w:pPr>
        <w:spacing w:after="200" w:line="360"/>
        <w:ind w:firstLine="708"/>
        <w:jc w:val="both"/>
      </w:pPr>
      <w:r>
        <w:rPr>
          <w:rFonts w:ascii="Garamond" w:cs="Garamond" w:eastAsia="Garamond" w:hAnsi="Garamond"/>
          <w:sz w:val="27"/>
          <w:szCs w:val="27"/>
        </w:rPr>
        <w:t xml:space="preserve">E a evolução não para por aí. A BHS não é apenas uma reprodução do Codex Leningradensis.</w:t>
      </w:r>
    </w:p>
    <w:p>
      <w:pPr>
        <w:spacing w:after="200" w:line="360"/>
        <w:ind w:firstLine="708"/>
        <w:jc w:val="both"/>
      </w:pPr>
      <w:r>
        <w:rPr>
          <w:rFonts w:ascii="Garamond" w:cs="Garamond" w:eastAsia="Garamond" w:hAnsi="Garamond"/>
          <w:sz w:val="27"/>
          <w:szCs w:val="27"/>
        </w:rPr>
        <w:t xml:space="preserve">Ela incorpora um aparato crítico monumental, uma espécie de "notas de rodapé" gigantescas que registram as variantes textuais encontradas em outros manuscritos hebraicos, em traduções antigas (como a Septuaginta grega, a Vulgata latina e o Targum aramaico) e em outras fontes textuais. Esse aparato crítico é fundamental para quem quer fazer um estudo sério da Bíblia Hebraica.</w:t>
      </w:r>
    </w:p>
    <w:p>
      <w:pPr>
        <w:spacing w:after="200" w:line="360"/>
        <w:ind w:firstLine="708"/>
        <w:jc w:val="both"/>
      </w:pPr>
      <w:r>
        <w:rPr>
          <w:rFonts w:ascii="Garamond" w:cs="Garamond" w:eastAsia="Garamond" w:hAnsi="Garamond"/>
          <w:sz w:val="27"/>
          <w:szCs w:val="27"/>
        </w:rPr>
        <w:t xml:space="preserve">É ele que nos permite enxergar as diferentes possibilidades de leitura, as diferentes interpretações que foram propostas ao longo dos séculos. Mas como usar esse aparato crítico na prática?</w:t>
      </w:r>
    </w:p>
    <w:p>
      <w:pPr>
        <w:spacing w:after="200" w:line="360"/>
        <w:ind w:firstLine="708"/>
        <w:jc w:val="both"/>
      </w:pPr>
      <w:r>
        <w:rPr>
          <w:rFonts w:ascii="Garamond" w:cs="Garamond" w:eastAsia="Garamond" w:hAnsi="Garamond"/>
          <w:sz w:val="27"/>
          <w:szCs w:val="27"/>
        </w:rPr>
        <w:t xml:space="preserve">Vamos supor que você está lendo um versículo específico e percebe uma pequena marca ao lado da palavra. Essa marca indica que existe uma nota no aparato crítico referente a esse versículo.</w:t>
      </w:r>
    </w:p>
    <w:p>
      <w:pPr>
        <w:spacing w:after="200" w:line="360"/>
        <w:ind w:firstLine="708"/>
        <w:jc w:val="both"/>
      </w:pPr>
      <w:r>
        <w:rPr>
          <w:rFonts w:ascii="Garamond" w:cs="Garamond" w:eastAsia="Garamond" w:hAnsi="Garamond"/>
          <w:sz w:val="27"/>
          <w:szCs w:val="27"/>
        </w:rPr>
        <w:t xml:space="preserve">Ao consultar a nota, você pode encontrar diversas informações: outras versões da palavra em outros manuscritos, possíveis erros de copistas, diferentes traduções antigas que interpretaram a palavra de forma diferente. O desafio, então, é analisar essas informações de forma crítica e decidir qual interpretação faz mais sentido para você, levando em conta o contexto histórico, literário e teológico do texto.</w:t>
      </w:r>
    </w:p>
    <w:p>
      <w:pPr>
        <w:spacing w:after="200" w:line="360"/>
        <w:ind w:firstLine="708"/>
        <w:jc w:val="both"/>
      </w:pPr>
      <w:r>
        <w:rPr>
          <w:rFonts w:ascii="Garamond" w:cs="Garamond" w:eastAsia="Garamond" w:hAnsi="Garamond"/>
          <w:sz w:val="27"/>
          <w:szCs w:val="27"/>
        </w:rPr>
        <w:t xml:space="preserve">É aí que a coisa fica interessante. A BHS não te dá as respostas prontas.</w:t>
      </w:r>
    </w:p>
    <w:p>
      <w:pPr>
        <w:spacing w:after="200" w:line="360"/>
        <w:ind w:firstLine="708"/>
        <w:jc w:val="both"/>
      </w:pPr>
      <w:r>
        <w:rPr>
          <w:rFonts w:ascii="Garamond" w:cs="Garamond" w:eastAsia="Garamond" w:hAnsi="Garamond"/>
          <w:sz w:val="27"/>
          <w:szCs w:val="27"/>
        </w:rPr>
        <w:t xml:space="preserve">Ela te dá as ferramentas para que você possa construir as suas próprias respostas. Ela te convida a ser um detetive textual, um explorador das profundezas da língua hebraica.</w:t>
      </w:r>
    </w:p>
    <w:p>
      <w:pPr>
        <w:spacing w:after="200" w:line="360"/>
        <w:ind w:firstLine="708"/>
        <w:jc w:val="both"/>
      </w:pPr>
      <w:r>
        <w:rPr>
          <w:rFonts w:ascii="Garamond" w:cs="Garamond" w:eastAsia="Garamond" w:hAnsi="Garamond"/>
          <w:sz w:val="27"/>
          <w:szCs w:val="27"/>
        </w:rPr>
        <w:t xml:space="preserve">Ela te força a questionar, a duvidar, a investigar. E, no final das contas, é isso que torna o estudo da Bíblia Hebraica tão fascinante e transformador.</w:t>
      </w:r>
    </w:p>
    <w:p>
      <w:pPr>
        <w:spacing w:after="200" w:line="360"/>
        <w:ind w:firstLine="708"/>
        <w:jc w:val="both"/>
      </w:pPr>
      <w:r>
        <w:rPr>
          <w:rFonts w:ascii="Garamond" w:cs="Garamond" w:eastAsia="Garamond" w:hAnsi="Garamond"/>
          <w:sz w:val="27"/>
          <w:szCs w:val="27"/>
        </w:rPr>
        <w:t xml:space="preserve">A BHS não é um livro sagrado a ser venerado cegamente. É um livro de estudo, um livro de trabalho, um livro para ser usado, rabiscado, questionado.</w:t>
      </w:r>
    </w:p>
    <w:p>
      <w:pPr>
        <w:spacing w:after="200" w:line="360"/>
        <w:ind w:firstLine="708"/>
        <w:jc w:val="both"/>
      </w:pPr>
      <w:r>
        <w:rPr>
          <w:rFonts w:ascii="Garamond" w:cs="Garamond" w:eastAsia="Garamond" w:hAnsi="Garamond"/>
          <w:sz w:val="27"/>
          <w:szCs w:val="27"/>
        </w:rPr>
        <w:t xml:space="preserve">É um portal para a desmistificação. Principais Desafios A jornada pela Biblia Hebraica Stuttgartensia (BHS), essa porta de entrada para um entendimento mais cru e menos "santificado" do texto original, não é isenta de obstáculos.</w:t>
      </w:r>
    </w:p>
    <w:p>
      <w:pPr>
        <w:spacing w:after="200" w:line="360"/>
        <w:ind w:firstLine="708"/>
        <w:jc w:val="both"/>
      </w:pPr>
      <w:r>
        <w:rPr>
          <w:rFonts w:ascii="Garamond" w:cs="Garamond" w:eastAsia="Garamond" w:hAnsi="Garamond"/>
          <w:sz w:val="27"/>
          <w:szCs w:val="27"/>
        </w:rPr>
        <w:t xml:space="preserve">Não pense que, de posse de um exemplar (ou, mais provavelmente, de um PDF), você vai decifrar os mistérios da Torá num piscar de olhos. Longe disso.</w:t>
      </w:r>
    </w:p>
    <w:p>
      <w:pPr>
        <w:spacing w:after="200" w:line="360"/>
        <w:ind w:firstLine="708"/>
        <w:jc w:val="both"/>
      </w:pPr>
      <w:r>
        <w:rPr>
          <w:rFonts w:ascii="Garamond" w:cs="Garamond" w:eastAsia="Garamond" w:hAnsi="Garamond"/>
          <w:sz w:val="27"/>
          <w:szCs w:val="27"/>
        </w:rPr>
        <w:t xml:space="preserve">A BHS, com sua aparente simplicidade, esconde um labirinto de desafios que podem frustrar o mais entusiasmado dos aspirantes a exegetas. Um dos principais obstáculos reside na própria natureza da língua hebraica.</w:t>
      </w:r>
    </w:p>
    <w:p>
      <w:pPr>
        <w:spacing w:after="200" w:line="360"/>
        <w:ind w:firstLine="708"/>
        <w:jc w:val="both"/>
      </w:pPr>
      <w:r>
        <w:rPr>
          <w:rFonts w:ascii="Garamond" w:cs="Garamond" w:eastAsia="Garamond" w:hAnsi="Garamond"/>
          <w:sz w:val="27"/>
          <w:szCs w:val="27"/>
        </w:rPr>
        <w:t xml:space="preserve">Não se trata apenas de "aprender o alfabeto". É uma gramática complexa, com raízes tri-literais que se ramificam em miríades de conjugações verbais e declinações nominais.</w:t>
      </w:r>
    </w:p>
    <w:p>
      <w:pPr>
        <w:spacing w:after="200" w:line="360"/>
        <w:ind w:firstLine="708"/>
        <w:jc w:val="both"/>
      </w:pPr>
      <w:r>
        <w:rPr>
          <w:rFonts w:ascii="Garamond" w:cs="Garamond" w:eastAsia="Garamond" w:hAnsi="Garamond"/>
          <w:sz w:val="27"/>
          <w:szCs w:val="27"/>
        </w:rPr>
        <w:t xml:space="preserve">Lembra daquelas aulas de latim no colégio? Multiplique por dez e adicione um toque de aramaico para temperar.</w:t>
      </w:r>
    </w:p>
    <w:p>
      <w:pPr>
        <w:spacing w:after="200" w:line="360"/>
        <w:ind w:firstLine="708"/>
        <w:jc w:val="both"/>
      </w:pPr>
      <w:r>
        <w:rPr>
          <w:rFonts w:ascii="Garamond" w:cs="Garamond" w:eastAsia="Garamond" w:hAnsi="Garamond"/>
          <w:sz w:val="27"/>
          <w:szCs w:val="27"/>
        </w:rPr>
        <w:t xml:space="preserve">Dominar a morfologia e a sintaxe do hebraico bíblico exige anos de estudo dedicado e, sejamos honestos, uma boa dose de paciência. Mas não para por aí.</w:t>
      </w:r>
    </w:p>
    <w:p>
      <w:pPr>
        <w:spacing w:after="200" w:line="360"/>
        <w:ind w:firstLine="708"/>
        <w:jc w:val="both"/>
      </w:pPr>
      <w:r>
        <w:rPr>
          <w:rFonts w:ascii="Garamond" w:cs="Garamond" w:eastAsia="Garamond" w:hAnsi="Garamond"/>
          <w:sz w:val="27"/>
          <w:szCs w:val="27"/>
        </w:rPr>
        <w:t xml:space="preserve">A BHS, como já dito, é uma edição crítica. Isso significa que ela não se contenta em reproduzir um único manuscrito.</w:t>
      </w:r>
    </w:p>
    <w:p>
      <w:pPr>
        <w:spacing w:after="200" w:line="360"/>
        <w:ind w:firstLine="708"/>
        <w:jc w:val="both"/>
      </w:pPr>
      <w:r>
        <w:rPr>
          <w:rFonts w:ascii="Garamond" w:cs="Garamond" w:eastAsia="Garamond" w:hAnsi="Garamond"/>
          <w:sz w:val="27"/>
          <w:szCs w:val="27"/>
        </w:rPr>
        <w:t xml:space="preserve">Ela busca, através da comparação entre diversos manuscritos antigos, reconstruir o texto mais próximo possível do original. E é aí que a coisa fica interessante (e desafiadora).</w:t>
      </w:r>
    </w:p>
    <w:p>
      <w:pPr>
        <w:spacing w:after="200" w:line="360"/>
        <w:ind w:firstLine="708"/>
        <w:jc w:val="both"/>
      </w:pPr>
      <w:r>
        <w:rPr>
          <w:rFonts w:ascii="Garamond" w:cs="Garamond" w:eastAsia="Garamond" w:hAnsi="Garamond"/>
          <w:sz w:val="27"/>
          <w:szCs w:val="27"/>
        </w:rPr>
        <w:t xml:space="preserve">A BHS apresenta um aparato crítico extenso e detalhado, listando as variantes textuais encontradas nos diferentes manuscritos. Em outras palavras, ela te mostra onde os manuscritos divergem e te convida a ponderar sobre qual variante seria a mais "autêntica".</w:t>
      </w:r>
    </w:p>
    <w:p>
      <w:pPr>
        <w:spacing w:after="200" w:line="360"/>
        <w:ind w:firstLine="708"/>
        <w:jc w:val="both"/>
      </w:pPr>
      <w:r>
        <w:rPr>
          <w:rFonts w:ascii="Garamond" w:cs="Garamond" w:eastAsia="Garamond" w:hAnsi="Garamond"/>
          <w:sz w:val="27"/>
          <w:szCs w:val="27"/>
        </w:rPr>
        <w:t xml:space="preserve">Para um iniciante, essa avalanche de notas e abreviações pode ser assustadora. Imagine se deparar com algo como "Kt&lt;sup&gt;p&lt;/sup&gt; 'šr, Qr 'šrh".</w:t>
      </w:r>
    </w:p>
    <w:p>
      <w:pPr>
        <w:spacing w:after="200" w:line="360"/>
        <w:ind w:firstLine="708"/>
        <w:jc w:val="both"/>
      </w:pPr>
      <w:r>
        <w:rPr>
          <w:rFonts w:ascii="Garamond" w:cs="Garamond" w:eastAsia="Garamond" w:hAnsi="Garamond"/>
          <w:sz w:val="27"/>
          <w:szCs w:val="27"/>
        </w:rPr>
        <w:t xml:space="preserve">O que isso significa? Bem, "Kt" se refere ao Kethiv, ou seja, o que está escrito no texto consonantal original.</w:t>
      </w:r>
    </w:p>
    <w:p>
      <w:pPr>
        <w:spacing w:after="200" w:line="360"/>
        <w:ind w:firstLine="708"/>
        <w:jc w:val="both"/>
      </w:pPr>
      <w:r>
        <w:rPr>
          <w:rFonts w:ascii="Garamond" w:cs="Garamond" w:eastAsia="Garamond" w:hAnsi="Garamond"/>
          <w:sz w:val="27"/>
          <w:szCs w:val="27"/>
        </w:rPr>
        <w:t xml:space="preserve">"Qr" se refere ao Qere, ou seja, o que deveria ser lido em voz alta, segundo a tradição massorética. No caso, o texto original ("Kethiv") escreve "'šr", enquanto a tradição de leitura ("Qere") prescreve "'šrh".</w:t>
      </w:r>
    </w:p>
    <w:p>
      <w:pPr>
        <w:spacing w:after="200" w:line="360"/>
        <w:ind w:firstLine="708"/>
        <w:jc w:val="both"/>
      </w:pPr>
      <w:r>
        <w:rPr>
          <w:rFonts w:ascii="Garamond" w:cs="Garamond" w:eastAsia="Garamond" w:hAnsi="Garamond"/>
          <w:sz w:val="27"/>
          <w:szCs w:val="27"/>
        </w:rPr>
        <w:t xml:space="preserve">Qual deles escolher? Por quê?</w:t>
      </w:r>
    </w:p>
    <w:p>
      <w:pPr>
        <w:spacing w:after="200" w:line="360"/>
        <w:ind w:firstLine="708"/>
        <w:jc w:val="both"/>
      </w:pPr>
      <w:r>
        <w:rPr>
          <w:rFonts w:ascii="Garamond" w:cs="Garamond" w:eastAsia="Garamond" w:hAnsi="Garamond"/>
          <w:sz w:val="27"/>
          <w:szCs w:val="27"/>
        </w:rPr>
        <w:t xml:space="preserve">Eis a questão! Para navegar por esse mar de informações, é fundamental familiarizar-se com a legenda e o sistema de abreviações da BHS.</w:t>
      </w:r>
    </w:p>
    <w:p>
      <w:pPr>
        <w:spacing w:after="200" w:line="360"/>
        <w:ind w:firstLine="708"/>
        <w:jc w:val="both"/>
      </w:pPr>
      <w:r>
        <w:rPr>
          <w:rFonts w:ascii="Garamond" w:cs="Garamond" w:eastAsia="Garamond" w:hAnsi="Garamond"/>
          <w:sz w:val="27"/>
          <w:szCs w:val="27"/>
        </w:rPr>
        <w:t xml:space="preserve">Gaste um tempo decifrando cada símbolo, cada abreviação. Consulte um guia de uso da BHS (existem vários disponíveis online e em formato impresso).</w:t>
      </w:r>
    </w:p>
    <w:p>
      <w:pPr>
        <w:spacing w:after="200" w:line="360"/>
        <w:ind w:firstLine="708"/>
        <w:jc w:val="both"/>
      </w:pPr>
      <w:r>
        <w:rPr>
          <w:rFonts w:ascii="Garamond" w:cs="Garamond" w:eastAsia="Garamond" w:hAnsi="Garamond"/>
          <w:sz w:val="27"/>
          <w:szCs w:val="27"/>
        </w:rPr>
        <w:t xml:space="preserve">Comece com passagens mais simples, comparando o texto da BHS com traduções confiáveis em português. Procure entender as razões por trás das variantes textuais.</w:t>
      </w:r>
    </w:p>
    <w:p>
      <w:pPr>
        <w:spacing w:after="200" w:line="360"/>
        <w:ind w:firstLine="708"/>
        <w:jc w:val="both"/>
      </w:pPr>
      <w:r>
        <w:rPr>
          <w:rFonts w:ascii="Garamond" w:cs="Garamond" w:eastAsia="Garamond" w:hAnsi="Garamond"/>
          <w:sz w:val="27"/>
          <w:szCs w:val="27"/>
        </w:rPr>
        <w:t xml:space="preserve">Explore os comentários de estudiosos que se dedicaram a analisar esses trechos específicos. Outro desafio, frequentemente negligenciado, é a familiaridade com o contexto histórico e cultural do Antigo Oriente Próximo.</w:t>
      </w:r>
    </w:p>
    <w:p>
      <w:pPr>
        <w:spacing w:after="200" w:line="360"/>
        <w:ind w:firstLine="708"/>
        <w:jc w:val="both"/>
      </w:pPr>
      <w:r>
        <w:rPr>
          <w:rFonts w:ascii="Garamond" w:cs="Garamond" w:eastAsia="Garamond" w:hAnsi="Garamond"/>
          <w:sz w:val="27"/>
          <w:szCs w:val="27"/>
        </w:rPr>
        <w:t xml:space="preserve">A Bíblia Hebraica não surgiu no vácuo. Ela foi escrita em um contexto social, político e religioso específico, influenciado pelas culturas da Mesopotâmia, do Egito e de outras regiões.</w:t>
      </w:r>
    </w:p>
    <w:p>
      <w:pPr>
        <w:spacing w:after="200" w:line="360"/>
        <w:ind w:firstLine="708"/>
        <w:jc w:val="both"/>
      </w:pPr>
      <w:r>
        <w:rPr>
          <w:rFonts w:ascii="Garamond" w:cs="Garamond" w:eastAsia="Garamond" w:hAnsi="Garamond"/>
          <w:sz w:val="27"/>
          <w:szCs w:val="27"/>
        </w:rPr>
        <w:t xml:space="preserve">Para compreendê-la em profundidade, é essencial conhecer esse contexto. Estudar a história de Israel, a arqueologia bíblica, a literatura apócrifa e pseudoepígrafa, e as religiões do Antigo Oriente Próximo pode lançar luz sobre passagens obscuras e revelar nuances que escapam a uma leitura superficial.</w:t>
      </w:r>
    </w:p>
    <w:p>
      <w:pPr>
        <w:spacing w:after="200" w:line="360"/>
        <w:ind w:firstLine="708"/>
        <w:jc w:val="both"/>
      </w:pPr>
      <w:r>
        <w:rPr>
          <w:rFonts w:ascii="Garamond" w:cs="Garamond" w:eastAsia="Garamond" w:hAnsi="Garamond"/>
          <w:sz w:val="27"/>
          <w:szCs w:val="27"/>
        </w:rPr>
        <w:t xml:space="preserve">a tentação de impor nossas próprias crenças e preconceitos ao texto bíblico é um desafio constante. É fácil ler a Bíblia Hebraica através das lentes da nossa própria fé, ignorando ou distorcendo passagens que desafiam nossas convicções.</w:t>
      </w:r>
    </w:p>
    <w:p>
      <w:pPr>
        <w:spacing w:after="200" w:line="360"/>
        <w:ind w:firstLine="708"/>
        <w:jc w:val="both"/>
      </w:pPr>
      <w:r>
        <w:rPr>
          <w:rFonts w:ascii="Garamond" w:cs="Garamond" w:eastAsia="Garamond" w:hAnsi="Garamond"/>
          <w:sz w:val="27"/>
          <w:szCs w:val="27"/>
        </w:rPr>
        <w:t xml:space="preserve">Para evitar essa armadilha, é fundamental cultivar uma atitude de honestidade intelectual e humildade. Esteja aberto a questionar suas próprias pressuposições.</w:t>
      </w:r>
    </w:p>
    <w:p>
      <w:pPr>
        <w:spacing w:after="200" w:line="360"/>
        <w:ind w:firstLine="708"/>
        <w:jc w:val="both"/>
      </w:pPr>
      <w:r>
        <w:rPr>
          <w:rFonts w:ascii="Garamond" w:cs="Garamond" w:eastAsia="Garamond" w:hAnsi="Garamond"/>
          <w:sz w:val="27"/>
          <w:szCs w:val="27"/>
        </w:rPr>
        <w:t xml:space="preserve">Permita que o texto fale por si mesmo, mesmo que isso signifique confrontar ideias pré-concebidas. E lembre-se: o objetivo não é "provar" nada, mas sim compreender o que o texto realmente diz.</w:t>
      </w:r>
    </w:p>
    <w:p>
      <w:pPr>
        <w:spacing w:after="200" w:line="360"/>
        <w:ind w:firstLine="708"/>
        <w:jc w:val="both"/>
      </w:pPr>
      <w:r>
        <w:rPr>
          <w:rFonts w:ascii="Garamond" w:cs="Garamond" w:eastAsia="Garamond" w:hAnsi="Garamond"/>
          <w:sz w:val="27"/>
          <w:szCs w:val="27"/>
        </w:rPr>
        <w:t xml:space="preserve">Ferramentas e Técnicas Ferramentas e Técnicas: Desvendando os Segredos da Stuttgartensia Então, você está pronto para encarar a Biblia Hebraica Stuttgartensia com uma mente aberta e um olhar crítico? Ótimo!</w:t>
      </w:r>
    </w:p>
    <w:p>
      <w:pPr>
        <w:spacing w:after="200" w:line="360"/>
        <w:ind w:firstLine="708"/>
        <w:jc w:val="both"/>
      </w:pPr>
      <w:r>
        <w:rPr>
          <w:rFonts w:ascii="Garamond" w:cs="Garamond" w:eastAsia="Garamond" w:hAnsi="Garamond"/>
          <w:sz w:val="27"/>
          <w:szCs w:val="27"/>
        </w:rPr>
        <w:t xml:space="preserve">Mas por onde começar? Não se preocupe, não vamos te jogar aos leões sem a devida armadura.</w:t>
      </w:r>
    </w:p>
    <w:p>
      <w:pPr>
        <w:spacing w:after="200" w:line="360"/>
        <w:ind w:firstLine="708"/>
        <w:jc w:val="both"/>
      </w:pPr>
      <w:r>
        <w:rPr>
          <w:rFonts w:ascii="Garamond" w:cs="Garamond" w:eastAsia="Garamond" w:hAnsi="Garamond"/>
          <w:sz w:val="27"/>
          <w:szCs w:val="27"/>
        </w:rPr>
        <w:t xml:space="preserve">Precisamos de um bom arsenal de ferramentas e técnicas para navegar nesse texto complexo e multifacetado. Primeiro, esqueça aquela Bíblia de estudo em português que você tem em casa.</w:t>
      </w:r>
    </w:p>
    <w:p>
      <w:pPr>
        <w:spacing w:after="200" w:line="360"/>
        <w:ind w:firstLine="708"/>
        <w:jc w:val="both"/>
      </w:pPr>
      <w:r>
        <w:rPr>
          <w:rFonts w:ascii="Garamond" w:cs="Garamond" w:eastAsia="Garamond" w:hAnsi="Garamond"/>
          <w:sz w:val="27"/>
          <w:szCs w:val="27"/>
        </w:rPr>
        <w:t xml:space="preserve">Ela é útil, claro, mas para este mergulho, precisamos da fonte original, ou, pelo menos, uma reprodução fiel dela. A Stuttgartensia não é apenas um texto; é um artefato histórico.</w:t>
      </w:r>
    </w:p>
    <w:p>
      <w:pPr>
        <w:spacing w:after="200" w:line="360"/>
        <w:ind w:firstLine="708"/>
        <w:jc w:val="both"/>
      </w:pPr>
      <w:r>
        <w:rPr>
          <w:rFonts w:ascii="Garamond" w:cs="Garamond" w:eastAsia="Garamond" w:hAnsi="Garamond"/>
          <w:sz w:val="27"/>
          <w:szCs w:val="27"/>
        </w:rPr>
        <w:t xml:space="preserve">Observe a caligrafia, a disposição das palavras na página, os masoretes – as pequenas anotações marginais. Tudo isso tem significado.</w:t>
      </w:r>
    </w:p>
    <w:p>
      <w:pPr>
        <w:spacing w:after="200" w:line="360"/>
        <w:ind w:firstLine="708"/>
        <w:jc w:val="both"/>
      </w:pPr>
      <w:r>
        <w:rPr>
          <w:rFonts w:ascii="Garamond" w:cs="Garamond" w:eastAsia="Garamond" w:hAnsi="Garamond"/>
          <w:sz w:val="27"/>
          <w:szCs w:val="27"/>
        </w:rPr>
        <w:t xml:space="preserve">Elas são como pistas deixadas por escribas medievais, tentando preservar o texto com a maior precisão possível. Agora, falando dos masoretes, prepare-se para um curso intensivo de vocalização hebraica.</w:t>
      </w:r>
    </w:p>
    <w:p>
      <w:pPr>
        <w:spacing w:after="200" w:line="360"/>
        <w:ind w:firstLine="708"/>
        <w:jc w:val="both"/>
      </w:pPr>
      <w:r>
        <w:rPr>
          <w:rFonts w:ascii="Garamond" w:cs="Garamond" w:eastAsia="Garamond" w:hAnsi="Garamond"/>
          <w:sz w:val="27"/>
          <w:szCs w:val="27"/>
        </w:rPr>
        <w:t xml:space="preserve">As vogais, aquelas coisinhas miúdas abaixo e acima das consoantes, não estavam presentes nos textos originais. Foram os masoretes que as adicionaram séculos depois, para padronizar a pronúncia e evitar ambiguidades.</w:t>
      </w:r>
    </w:p>
    <w:p>
      <w:pPr>
        <w:spacing w:after="200" w:line="360"/>
        <w:ind w:firstLine="708"/>
        <w:jc w:val="both"/>
      </w:pPr>
      <w:r>
        <w:rPr>
          <w:rFonts w:ascii="Garamond" w:cs="Garamond" w:eastAsia="Garamond" w:hAnsi="Garamond"/>
          <w:sz w:val="27"/>
          <w:szCs w:val="27"/>
        </w:rPr>
        <w:t xml:space="preserve">Mas, e aqui está o pulo do gato, eles também nos oferecem insights valiosos sobre a interpretação do texto. Uma mudança sutil na vogal pode alterar completamente o significado de uma palavra.</w:t>
      </w:r>
    </w:p>
    <w:p>
      <w:pPr>
        <w:spacing w:after="200" w:line="360"/>
        <w:ind w:firstLine="708"/>
        <w:jc w:val="both"/>
      </w:pPr>
      <w:r>
        <w:rPr>
          <w:rFonts w:ascii="Garamond" w:cs="Garamond" w:eastAsia="Garamond" w:hAnsi="Garamond"/>
          <w:sz w:val="27"/>
          <w:szCs w:val="27"/>
        </w:rPr>
        <w:t xml:space="preserve">Use e abuse de dicionários especializados, como o Brown-Driver-Briggs Hebrew and English Lexicon, e gramáticas avançadas, como a de Gesenius. Não tenha medo de parecer nerd; aqui, quanto mais nerd, melhor.</w:t>
      </w:r>
    </w:p>
    <w:p>
      <w:pPr>
        <w:spacing w:after="200" w:line="360"/>
        <w:ind w:firstLine="708"/>
        <w:jc w:val="both"/>
      </w:pPr>
      <w:r>
        <w:rPr>
          <w:rFonts w:ascii="Garamond" w:cs="Garamond" w:eastAsia="Garamond" w:hAnsi="Garamond"/>
          <w:sz w:val="27"/>
          <w:szCs w:val="27"/>
        </w:rPr>
        <w:t xml:space="preserve">Mas só o hebraico não basta. Para realmente entender a Stuttgartensia, você vai precisar de pelo menos um conhecimento básico de aramaico.</w:t>
      </w:r>
    </w:p>
    <w:p>
      <w:pPr>
        <w:spacing w:after="200" w:line="360"/>
        <w:ind w:firstLine="708"/>
        <w:jc w:val="both"/>
      </w:pPr>
      <w:r>
        <w:rPr>
          <w:rFonts w:ascii="Garamond" w:cs="Garamond" w:eastAsia="Garamond" w:hAnsi="Garamond"/>
          <w:sz w:val="27"/>
          <w:szCs w:val="27"/>
        </w:rPr>
        <w:t xml:space="preserve">Muitas palavras e expressões no texto bíblico são de origem aramaica, e, às vezes, a tradução hebraica não captura toda a nuance do original. Um bom dicionário aramaico-inglês, como o de Michael Sokoloff, pode ser seu melhor amigo.</w:t>
      </w:r>
    </w:p>
    <w:p>
      <w:pPr>
        <w:spacing w:after="200" w:line="360"/>
        <w:ind w:firstLine="708"/>
        <w:jc w:val="both"/>
      </w:pPr>
      <w:r>
        <w:rPr>
          <w:rFonts w:ascii="Garamond" w:cs="Garamond" w:eastAsia="Garamond" w:hAnsi="Garamond"/>
          <w:sz w:val="27"/>
          <w:szCs w:val="27"/>
        </w:rPr>
        <w:t xml:space="preserve">Outra ferramenta crucial é a comparação textual. Não se limite a uma única edição da Stuttgartensia.</w:t>
      </w:r>
    </w:p>
    <w:p>
      <w:pPr>
        <w:spacing w:after="200" w:line="360"/>
        <w:ind w:firstLine="708"/>
        <w:jc w:val="both"/>
      </w:pPr>
      <w:r>
        <w:rPr>
          <w:rFonts w:ascii="Garamond" w:cs="Garamond" w:eastAsia="Garamond" w:hAnsi="Garamond"/>
          <w:sz w:val="27"/>
          <w:szCs w:val="27"/>
        </w:rPr>
        <w:t xml:space="preserve">Compare-a com outras edições críticas, como a Biblia Hebraica Quinta, que incorpora as descobertas mais recentes da pesquisa textual. Veja como diferentes estudiosos interpretaram passagens problemáticas.</w:t>
      </w:r>
    </w:p>
    <w:p>
      <w:pPr>
        <w:spacing w:after="200" w:line="360"/>
        <w:ind w:firstLine="708"/>
        <w:jc w:val="both"/>
      </w:pPr>
      <w:r>
        <w:rPr>
          <w:rFonts w:ascii="Garamond" w:cs="Garamond" w:eastAsia="Garamond" w:hAnsi="Garamond"/>
          <w:sz w:val="27"/>
          <w:szCs w:val="27"/>
        </w:rPr>
        <w:t xml:space="preserve">Analise as variantes textuais e tente entender por que elas surgiram. Esse processo de comparação é fundamental para desenvolver um senso crítico e formar sua própria opinião sobre o texto.</w:t>
      </w:r>
    </w:p>
    <w:p>
      <w:pPr>
        <w:spacing w:after="200" w:line="360"/>
        <w:ind w:firstLine="708"/>
        <w:jc w:val="both"/>
      </w:pPr>
      <w:r>
        <w:rPr>
          <w:rFonts w:ascii="Garamond" w:cs="Garamond" w:eastAsia="Garamond" w:hAnsi="Garamond"/>
          <w:sz w:val="27"/>
          <w:szCs w:val="27"/>
        </w:rPr>
        <w:t xml:space="preserve">E,  não subestime o poder da consulta a especialistas. Participe de fóruns online, grupos de estudo, converse com professores de hebraico bíblico.</w:t>
      </w:r>
    </w:p>
    <w:p>
      <w:pPr>
        <w:spacing w:after="200" w:line="360"/>
        <w:ind w:firstLine="708"/>
        <w:jc w:val="both"/>
      </w:pPr>
      <w:r>
        <w:rPr>
          <w:rFonts w:ascii="Garamond" w:cs="Garamond" w:eastAsia="Garamond" w:hAnsi="Garamond"/>
          <w:sz w:val="27"/>
          <w:szCs w:val="27"/>
        </w:rPr>
        <w:t xml:space="preserve">Trocar ideias com outras pessoas que compartilham seu interesse pela Stuttgartensia pode abrir seus olhos para novas perspectivas e te ajudar a superar obstáculos. Lembre-se, a jornada para a compreensão desmistificada da Bíblia Hebraica é longa e árdua, mas também incrivelmente gratificante.</w:t>
      </w:r>
    </w:p>
    <w:p>
      <w:pPr>
        <w:spacing w:after="200" w:line="360"/>
        <w:ind w:firstLine="708"/>
        <w:jc w:val="both"/>
      </w:pPr>
      <w:r>
        <w:rPr>
          <w:rFonts w:ascii="Garamond" w:cs="Garamond" w:eastAsia="Garamond" w:hAnsi="Garamond"/>
          <w:sz w:val="27"/>
          <w:szCs w:val="27"/>
        </w:rPr>
        <w:t xml:space="preserve">Não tenha medo de se perder no labirinto textual; o importante é continuar explorando. E quem sabe, no final da jornada, você não encontra a chave para desvendar alguns dos segredos mais bem guardados da Stuttgartensia?</w:t>
      </w:r>
    </w:p>
    <w:p>
      <w:pPr>
        <w:spacing w:after="200" w:line="360"/>
        <w:ind w:firstLine="708"/>
        <w:jc w:val="both"/>
      </w:pPr>
      <w:r>
        <w:rPr>
          <w:rFonts w:ascii="Garamond" w:cs="Garamond" w:eastAsia="Garamond" w:hAnsi="Garamond"/>
          <w:sz w:val="27"/>
          <w:szCs w:val="27"/>
        </w:rPr>
        <w:t xml:space="preserve">Estudos de Caso Estudos de Caso: Rumo à Stuttgartensia Beleza, você se animou com a ideia de mergulhar na Stuttgartensia. Mas por onde começar?</w:t>
      </w:r>
    </w:p>
    <w:p>
      <w:pPr>
        <w:spacing w:after="200" w:line="360"/>
        <w:ind w:firstLine="708"/>
        <w:jc w:val="both"/>
      </w:pPr>
      <w:r>
        <w:rPr>
          <w:rFonts w:ascii="Garamond" w:cs="Garamond" w:eastAsia="Garamond" w:hAnsi="Garamond"/>
          <w:sz w:val="27"/>
          <w:szCs w:val="27"/>
        </w:rPr>
        <w:t xml:space="preserve">A teoria é linda, mas a prática... ah, a prática!</w:t>
      </w:r>
    </w:p>
    <w:p>
      <w:pPr>
        <w:spacing w:after="200" w:line="360"/>
        <w:ind w:firstLine="708"/>
        <w:jc w:val="both"/>
      </w:pPr>
      <w:r>
        <w:rPr>
          <w:rFonts w:ascii="Garamond" w:cs="Garamond" w:eastAsia="Garamond" w:hAnsi="Garamond"/>
          <w:sz w:val="27"/>
          <w:szCs w:val="27"/>
        </w:rPr>
        <w:t xml:space="preserve">É aí que os estudos de caso entram em cena, como faróis guiando o navio em noite de tempestade. Preparei alguns exemplos práticos, para que a sua imersão seja menos "Titanic" e mais "expedição Jacques Cousteau".</w:t>
      </w:r>
    </w:p>
    <w:p>
      <w:pPr>
        <w:spacing w:after="200" w:line="360"/>
        <w:ind w:firstLine="708"/>
        <w:jc w:val="both"/>
      </w:pPr>
      <w:r>
        <w:rPr>
          <w:rFonts w:ascii="Garamond" w:cs="Garamond" w:eastAsia="Garamond" w:hAnsi="Garamond"/>
          <w:sz w:val="27"/>
          <w:szCs w:val="27"/>
        </w:rPr>
        <w:t xml:space="preserve">Caso 1: O Detetive Textual (e o Texto Massorético Esquivo) Imagine que você se depara com uma passagem no livro de Gênesis que te incomoda. Algo não soa bem na tradução que você tem em mãos.</w:t>
      </w:r>
    </w:p>
    <w:p>
      <w:pPr>
        <w:spacing w:after="200" w:line="360"/>
        <w:ind w:firstLine="708"/>
        <w:jc w:val="both"/>
      </w:pPr>
      <w:r>
        <w:rPr>
          <w:rFonts w:ascii="Garamond" w:cs="Garamond" w:eastAsia="Garamond" w:hAnsi="Garamond"/>
          <w:sz w:val="27"/>
          <w:szCs w:val="27"/>
        </w:rPr>
        <w:t xml:space="preserve">É hora de vestir o chapéu de detetive. Primeiro passo: localize a passagem na Stuttgartensia.</w:t>
      </w:r>
    </w:p>
    <w:p>
      <w:pPr>
        <w:spacing w:after="200" w:line="360"/>
        <w:ind w:firstLine="708"/>
        <w:jc w:val="both"/>
      </w:pPr>
      <w:r>
        <w:rPr>
          <w:rFonts w:ascii="Garamond" w:cs="Garamond" w:eastAsia="Garamond" w:hAnsi="Garamond"/>
          <w:sz w:val="27"/>
          <w:szCs w:val="27"/>
        </w:rPr>
        <w:t xml:space="preserve">Site Biblehub. com costuma ser um bom ponto de partida (lembre-se de verificar sempre a versão utilizada!</w:t>
      </w:r>
    </w:p>
    <w:p>
      <w:pPr>
        <w:spacing w:after="200" w:line="360"/>
        <w:ind w:firstLine="708"/>
        <w:jc w:val="both"/>
      </w:pPr>
      <w:r>
        <w:rPr>
          <w:rFonts w:ascii="Garamond" w:cs="Garamond" w:eastAsia="Garamond" w:hAnsi="Garamond"/>
          <w:sz w:val="27"/>
          <w:szCs w:val="27"/>
        </w:rPr>
        <w:t xml:space="preserve">). Achar a passagem no texto hebraico massorético é crucial.</w:t>
      </w:r>
    </w:p>
    <w:p>
      <w:pPr>
        <w:spacing w:after="200" w:line="360"/>
        <w:ind w:firstLine="708"/>
        <w:jc w:val="both"/>
      </w:pPr>
      <w:r>
        <w:rPr>
          <w:rFonts w:ascii="Garamond" w:cs="Garamond" w:eastAsia="Garamond" w:hAnsi="Garamond"/>
          <w:sz w:val="27"/>
          <w:szCs w:val="27"/>
        </w:rPr>
        <w:t xml:space="preserve">Digamos que você esteja investigando Gênesis 1:1: "No princípio criou Deus os céus e a terra." Parece simples, certo?</w:t>
      </w:r>
    </w:p>
    <w:p>
      <w:pPr>
        <w:spacing w:after="200" w:line="360"/>
        <w:ind w:firstLine="708"/>
        <w:jc w:val="both"/>
      </w:pPr>
      <w:r>
        <w:rPr>
          <w:rFonts w:ascii="Garamond" w:cs="Garamond" w:eastAsia="Garamond" w:hAnsi="Garamond"/>
          <w:sz w:val="27"/>
          <w:szCs w:val="27"/>
        </w:rPr>
        <w:t xml:space="preserve">Mas e se a palavra "criou" te intrigasse? Abra a Stuttgartensia, localize Gênesis 1:1.</w:t>
      </w:r>
    </w:p>
    <w:p>
      <w:pPr>
        <w:spacing w:after="200" w:line="360"/>
        <w:ind w:firstLine="708"/>
        <w:jc w:val="both"/>
      </w:pPr>
      <w:r>
        <w:rPr>
          <w:rFonts w:ascii="Garamond" w:cs="Garamond" w:eastAsia="Garamond" w:hAnsi="Garamond"/>
          <w:sz w:val="27"/>
          <w:szCs w:val="27"/>
        </w:rPr>
        <w:t xml:space="preserve">Lá, você verá a palavra hebraica בָּרָא (bara'). Agora, aprofunde-se.</w:t>
      </w:r>
    </w:p>
    <w:p>
      <w:pPr>
        <w:spacing w:after="200" w:line="360"/>
        <w:ind w:firstLine="708"/>
        <w:jc w:val="both"/>
      </w:pPr>
      <w:r>
        <w:rPr>
          <w:rFonts w:ascii="Garamond" w:cs="Garamond" w:eastAsia="Garamond" w:hAnsi="Garamond"/>
          <w:sz w:val="27"/>
          <w:szCs w:val="27"/>
        </w:rPr>
        <w:t xml:space="preserve">Consulte um léxico hebraico respeitável (o Brown-Driver-Briggs é um clássico). Observe as diferentes nuances de significado para בָּרָא.</w:t>
      </w:r>
    </w:p>
    <w:p>
      <w:pPr>
        <w:spacing w:after="200" w:line="360"/>
        <w:ind w:firstLine="708"/>
        <w:jc w:val="both"/>
      </w:pPr>
      <w:r>
        <w:rPr>
          <w:rFonts w:ascii="Garamond" w:cs="Garamond" w:eastAsia="Garamond" w:hAnsi="Garamond"/>
          <w:sz w:val="27"/>
          <w:szCs w:val="27"/>
        </w:rPr>
        <w:t xml:space="preserve">Ele implica uma criação ex nihilo (do nada)? Ou sugere moldar algo a partir de uma matéria preexistente?</w:t>
      </w:r>
    </w:p>
    <w:p>
      <w:pPr>
        <w:spacing w:after="200" w:line="360"/>
        <w:ind w:firstLine="708"/>
        <w:jc w:val="both"/>
      </w:pPr>
      <w:r>
        <w:rPr>
          <w:rFonts w:ascii="Garamond" w:cs="Garamond" w:eastAsia="Garamond" w:hAnsi="Garamond"/>
          <w:sz w:val="27"/>
          <w:szCs w:val="27"/>
        </w:rPr>
        <w:t xml:space="preserve">Dica de ouro: compare a ocorrência de בָּרָא em Gênesis 1:1 com outros versículos onde a mesma palavra é utilizada (e. g.</w:t>
      </w:r>
    </w:p>
    <w:p>
      <w:pPr>
        <w:spacing w:after="200" w:line="360"/>
        <w:ind w:firstLine="708"/>
        <w:jc w:val="both"/>
      </w:pPr>
      <w:r>
        <w:rPr>
          <w:rFonts w:ascii="Garamond" w:cs="Garamond" w:eastAsia="Garamond" w:hAnsi="Garamond"/>
          <w:sz w:val="27"/>
          <w:szCs w:val="27"/>
        </w:rPr>
        <w:t xml:space="preserve">, Gênesis 1:21, 27). O contexto é fundamental!</w:t>
      </w:r>
    </w:p>
    <w:p>
      <w:pPr>
        <w:spacing w:after="200" w:line="360"/>
        <w:ind w:firstLine="708"/>
        <w:jc w:val="both"/>
      </w:pPr>
      <w:r>
        <w:rPr>
          <w:rFonts w:ascii="Garamond" w:cs="Garamond" w:eastAsia="Garamond" w:hAnsi="Garamond"/>
          <w:sz w:val="27"/>
          <w:szCs w:val="27"/>
        </w:rPr>
        <w:t xml:space="preserve">Ao fazer isso, você começará a construir uma compreensão mais rica e matizada do que o texto realmente diz – em vez de apenas confiar numa tradução pré-fabricada. Caso 2: O Palimpsesto Digital (e as Variantes Textuais) Outro cenário comum: você se depara com uma variante textual.</w:t>
      </w:r>
    </w:p>
    <w:p>
      <w:pPr>
        <w:spacing w:after="200" w:line="360"/>
        <w:ind w:firstLine="708"/>
        <w:jc w:val="both"/>
      </w:pPr>
      <w:r>
        <w:rPr>
          <w:rFonts w:ascii="Garamond" w:cs="Garamond" w:eastAsia="Garamond" w:hAnsi="Garamond"/>
          <w:sz w:val="27"/>
          <w:szCs w:val="27"/>
        </w:rPr>
        <w:t xml:space="preserve">Duas edições diferentes da Stuttgartensia (ou mesmo diferentes manuscritos massoréticos) apresentam leituras ligeiramente diferentes para o mesmo versículo. E agora, José?</w:t>
      </w:r>
    </w:p>
    <w:p>
      <w:pPr>
        <w:spacing w:after="200" w:line="360"/>
        <w:ind w:firstLine="708"/>
        <w:jc w:val="both"/>
      </w:pPr>
      <w:r>
        <w:rPr>
          <w:rFonts w:ascii="Garamond" w:cs="Garamond" w:eastAsia="Garamond" w:hAnsi="Garamond"/>
          <w:sz w:val="27"/>
          <w:szCs w:val="27"/>
        </w:rPr>
        <w:t xml:space="preserve">Calma. A primeira coisa a fazer é documentar as variantes.</w:t>
      </w:r>
    </w:p>
    <w:p>
      <w:pPr>
        <w:spacing w:after="200" w:line="360"/>
        <w:ind w:firstLine="708"/>
        <w:jc w:val="both"/>
      </w:pPr>
      <w:r>
        <w:rPr>
          <w:rFonts w:ascii="Garamond" w:cs="Garamond" w:eastAsia="Garamond" w:hAnsi="Garamond"/>
          <w:sz w:val="27"/>
          <w:szCs w:val="27"/>
        </w:rPr>
        <w:t xml:space="preserve">Anote as duas leituras, a fonte de cada uma e as diferenças sutis entre elas. Em seguida, tente determinar qual leitura é mais provável de ser a original.</w:t>
      </w:r>
    </w:p>
    <w:p>
      <w:pPr>
        <w:spacing w:after="200" w:line="360"/>
        <w:ind w:firstLine="708"/>
        <w:jc w:val="both"/>
      </w:pPr>
      <w:r>
        <w:rPr>
          <w:rFonts w:ascii="Garamond" w:cs="Garamond" w:eastAsia="Garamond" w:hAnsi="Garamond"/>
          <w:sz w:val="27"/>
          <w:szCs w:val="27"/>
        </w:rPr>
        <w:t xml:space="preserve">Atenção: não existe uma resposta fácil! Isso requer um conhecimento profundo da crítica textual, da história do texto massorético e da probabilidade intrínseca e extrínseca de cada leitura.</w:t>
      </w:r>
    </w:p>
    <w:p>
      <w:pPr>
        <w:spacing w:after="200" w:line="360"/>
        <w:ind w:firstLine="708"/>
        <w:jc w:val="both"/>
      </w:pPr>
      <w:r>
        <w:rPr>
          <w:rFonts w:ascii="Garamond" w:cs="Garamond" w:eastAsia="Garamond" w:hAnsi="Garamond"/>
          <w:sz w:val="27"/>
          <w:szCs w:val="27"/>
        </w:rPr>
        <w:t xml:space="preserve">Uma ferramenta útil nesse processo são as edições críticas da Bíblia Hebraica, como a Biblia Hebraica Quinta (BHQ). A BHQ fornece um aparato crítico detalhado, que lista as variantes textuais mais significativas, juntamente com um resumo das evidências a favor de cada uma.</w:t>
      </w:r>
    </w:p>
    <w:p>
      <w:pPr>
        <w:spacing w:after="200" w:line="360"/>
        <w:ind w:firstLine="708"/>
        <w:jc w:val="both"/>
      </w:pPr>
      <w:r>
        <w:rPr>
          <w:rFonts w:ascii="Garamond" w:cs="Garamond" w:eastAsia="Garamond" w:hAnsi="Garamond"/>
          <w:sz w:val="27"/>
          <w:szCs w:val="27"/>
        </w:rPr>
        <w:t xml:space="preserve">Analisar o aparato crítico da BHQ para a passagem em questão pode te dar pistas valiosas sobre qual leitura é mais confiável. Caso 3: A Comunidade Virtual (e o Apoio Mútuo) Bateu o desespero?</w:t>
      </w:r>
    </w:p>
    <w:p>
      <w:pPr>
        <w:spacing w:after="200" w:line="360"/>
        <w:ind w:firstLine="708"/>
        <w:jc w:val="both"/>
      </w:pPr>
      <w:r>
        <w:rPr>
          <w:rFonts w:ascii="Garamond" w:cs="Garamond" w:eastAsia="Garamond" w:hAnsi="Garamond"/>
          <w:sz w:val="27"/>
          <w:szCs w:val="27"/>
        </w:rPr>
        <w:t xml:space="preserve">Não se sinta envergonhado! A Stuttgartensia é um território desafiador.</w:t>
      </w:r>
    </w:p>
    <w:p>
      <w:pPr>
        <w:spacing w:after="200" w:line="360"/>
        <w:ind w:firstLine="708"/>
        <w:jc w:val="both"/>
      </w:pPr>
      <w:r>
        <w:rPr>
          <w:rFonts w:ascii="Garamond" w:cs="Garamond" w:eastAsia="Garamond" w:hAnsi="Garamond"/>
          <w:sz w:val="27"/>
          <w:szCs w:val="27"/>
        </w:rPr>
        <w:t xml:space="preserve">Encontre fóruns online, grupos de estudo ou comunidades virtuais dedicadas ao estudo da Bíblia Hebraica. Trocar ideias com outros estudantes, discutir interpretações divergentes e pedir ajuda com passagens difíceis pode ser incrivelmente útil.</w:t>
      </w:r>
    </w:p>
    <w:p>
      <w:pPr>
        <w:spacing w:after="200" w:line="360"/>
        <w:ind w:firstLine="708"/>
        <w:jc w:val="both"/>
      </w:pPr>
      <w:r>
        <w:rPr>
          <w:rFonts w:ascii="Garamond" w:cs="Garamond" w:eastAsia="Garamond" w:hAnsi="Garamond"/>
          <w:sz w:val="27"/>
          <w:szCs w:val="27"/>
        </w:rPr>
        <w:t xml:space="preserve">Lembre-se, ninguém nasce sabendo hebraico bíblico! Compartilhar suas dúvidas e dificuldades com outros pode te ajudar a superar obstáculos e a aprofundar seu conhecimento.</w:t>
      </w:r>
    </w:p>
    <w:p>
      <w:pPr>
        <w:spacing w:after="200" w:line="360"/>
        <w:ind w:firstLine="708"/>
        <w:jc w:val="both"/>
      </w:pPr>
      <w:r>
        <w:rPr>
          <w:rFonts w:ascii="Garamond" w:cs="Garamond" w:eastAsia="Garamond" w:hAnsi="Garamond"/>
          <w:sz w:val="27"/>
          <w:szCs w:val="27"/>
        </w:rPr>
        <w:t xml:space="preserve">Afinal, quem sabe se alguém já não tropeçou exatamente no mesmo ponto que você? E assim, mergulhamos de cabeça nessa jornada pela Stuttgartensia, desvendando camadas de erudição, debates apaixonados e o trabalho minucioso por trás de cada letra.</w:t>
      </w:r>
    </w:p>
    <w:p>
      <w:pPr>
        <w:spacing w:after="200" w:line="360"/>
        <w:ind w:firstLine="708"/>
        <w:jc w:val="both"/>
      </w:pPr>
      <w:r>
        <w:rPr>
          <w:rFonts w:ascii="Garamond" w:cs="Garamond" w:eastAsia="Garamond" w:hAnsi="Garamond"/>
          <w:sz w:val="27"/>
          <w:szCs w:val="27"/>
        </w:rPr>
        <w:t xml:space="preserve">Viu só? Longe de ser só um livro empoeirado numa estante, essa Bíblia se mostrou um mapa do tesouro.</w:t>
      </w:r>
    </w:p>
    <w:p>
      <w:pPr>
        <w:spacing w:after="200" w:line="360"/>
        <w:ind w:firstLine="708"/>
        <w:jc w:val="both"/>
      </w:pPr>
      <w:r>
        <w:rPr>
          <w:rFonts w:ascii="Garamond" w:cs="Garamond" w:eastAsia="Garamond" w:hAnsi="Garamond"/>
          <w:sz w:val="27"/>
          <w:szCs w:val="27"/>
        </w:rPr>
        <w:t xml:space="preserve">Um tesouro que nos leva direto ao coração do texto original, livre das interpretações enviesadas que tanto toldaram nossa visão. Mas, espera aí, será que essa é toda a história?</w:t>
      </w:r>
    </w:p>
    <w:p>
      <w:pPr>
        <w:spacing w:after="200" w:line="360"/>
        <w:ind w:firstLine="708"/>
        <w:jc w:val="both"/>
      </w:pPr>
      <w:r>
        <w:rPr>
          <w:rFonts w:ascii="Garamond" w:cs="Garamond" w:eastAsia="Garamond" w:hAnsi="Garamond"/>
          <w:sz w:val="27"/>
          <w:szCs w:val="27"/>
        </w:rPr>
        <w:t xml:space="preserve">Encontramos a "verdade" definitiva? Calma lá!</w:t>
      </w:r>
    </w:p>
    <w:p>
      <w:pPr>
        <w:spacing w:after="200" w:line="360"/>
        <w:ind w:firstLine="708"/>
        <w:jc w:val="both"/>
      </w:pPr>
      <w:r>
        <w:rPr>
          <w:rFonts w:ascii="Garamond" w:cs="Garamond" w:eastAsia="Garamond" w:hAnsi="Garamond"/>
          <w:sz w:val="27"/>
          <w:szCs w:val="27"/>
        </w:rPr>
        <w:t xml:space="preserve">Nossa aventura está só começando. A Stuttgartensia é um ponto de partida, não a linha de chegada.</w:t>
      </w:r>
    </w:p>
    <w:p>
      <w:pPr>
        <w:spacing w:after="200" w:line="360"/>
        <w:ind w:firstLine="708"/>
        <w:jc w:val="both"/>
      </w:pPr>
      <w:r>
        <w:rPr>
          <w:rFonts w:ascii="Garamond" w:cs="Garamond" w:eastAsia="Garamond" w:hAnsi="Garamond"/>
          <w:sz w:val="27"/>
          <w:szCs w:val="27"/>
        </w:rPr>
        <w:t xml:space="preserve">No próximo capítulo, vamos nos aprofundar nas ferramentas que nos permitem navegar por esse mar de informações, decifrando os códigos e desvendando os segredos que a Bíblia Hebraica ainda guarda. Preparado para o próximo nível?</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Desvendando o Hebraico Bíblico: Um Guia Prático Para Iniciantes Céticos</w:t>
      </w:r>
    </w:p>
    <w:p>
      <w:pPr>
        <w:spacing w:after="200" w:line="360"/>
        <w:ind w:firstLine="708"/>
        <w:jc w:val="both"/>
      </w:pPr>
      <w:r>
        <w:rPr>
          <w:rFonts w:ascii="Garamond" w:cs="Garamond" w:eastAsia="Garamond" w:hAnsi="Garamond"/>
          <w:sz w:val="27"/>
          <w:szCs w:val="27"/>
        </w:rPr>
        <w:t xml:space="preserve">[ERRO NA GERAÇÃO DESTE CAPÍTULO]</w:t>
      </w:r>
    </w:p>
    <w:p>
      <w:pPr>
        <w:spacing w:after="200" w:line="360"/>
        <w:ind w:firstLine="708"/>
        <w:jc w:val="both"/>
      </w:pPr>
      <w:r>
        <w:rPr>
          <w:rFonts w:ascii="Garamond" w:cs="Garamond" w:eastAsia="Garamond" w:hAnsi="Garamond"/>
          <w:sz w:val="27"/>
          <w:szCs w:val="27"/>
        </w:rPr>
        <w:t xml:space="preserve">Infelizmente a IA não conseguiu completar este capítulo após múltiplas tentativas. O tema era: Desvendando o Hebraico Bíblico: Um Guia Prático Para Iniciantes Céticos.</w:t>
      </w:r>
    </w:p>
    <w:p>
      <w:pPr>
        <w:spacing w:after="200" w:line="360"/>
        <w:ind w:firstLine="708"/>
        <w:jc w:val="both"/>
      </w:pPr>
      <w:r>
        <w:rPr>
          <w:rFonts w:ascii="Garamond" w:cs="Garamond" w:eastAsia="Garamond" w:hAnsi="Garamond"/>
          <w:sz w:val="27"/>
          <w:szCs w:val="27"/>
        </w:rPr>
        <w:t xml:space="preserve">Sugerimos que você escreva este trecho manualmente ou regenere o projeto.</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A História da BHS: Manuscritos, Transmissão Textual e a Crítica Textual</w:t>
      </w:r>
    </w:p>
    <w:p>
      <w:pPr>
        <w:spacing w:after="200" w:line="360"/>
        <w:ind w:firstLine="708"/>
        <w:jc w:val="both"/>
      </w:pPr>
      <w:r>
        <w:rPr>
          <w:rFonts w:ascii="Garamond" w:cs="Garamond" w:eastAsia="Garamond" w:hAnsi="Garamond"/>
          <w:sz w:val="27"/>
          <w:szCs w:val="27"/>
        </w:rPr>
        <w:t xml:space="preserve">Capítulo 3: A História da BHS: Manuscritos, Transmissão Textual e a Crítica Textual A Bíblia Hebraica Stuttgartensia (BHS) não nasceu do nada. É o resultado de séculos de trabalho, preservação e, crucialmente, crítica textual.</w:t>
      </w:r>
    </w:p>
    <w:p>
      <w:pPr>
        <w:spacing w:after="200" w:line="360"/>
        <w:ind w:firstLine="708"/>
        <w:jc w:val="both"/>
      </w:pPr>
      <w:r>
        <w:rPr>
          <w:rFonts w:ascii="Garamond" w:cs="Garamond" w:eastAsia="Garamond" w:hAnsi="Garamond"/>
          <w:sz w:val="27"/>
          <w:szCs w:val="27"/>
        </w:rPr>
        <w:t xml:space="preserve">Mergulhar na história da BHS é entender a complexidade da transmissão do texto bíblico, desde os manuscritos antigos até a edição que temos hoje. É uma jornada fascinante que revela as decisões, os desafios e até mesmo as incertezas que moldaram o texto que muitos consideram sagrado.</w:t>
      </w:r>
    </w:p>
    <w:p>
      <w:pPr>
        <w:spacing w:after="200" w:line="360"/>
        <w:ind w:firstLine="708"/>
        <w:jc w:val="both"/>
      </w:pPr>
      <w:r>
        <w:rPr>
          <w:rFonts w:ascii="Garamond" w:cs="Garamond" w:eastAsia="Garamond" w:hAnsi="Garamond"/>
          <w:sz w:val="27"/>
          <w:szCs w:val="27"/>
        </w:rPr>
        <w:t xml:space="preserve">Mas sagrado não significa intocado, e é nessa tensão que a história da BHS se torna ainda mais interessante para o cético e o curioso. 1.</w:t>
      </w:r>
    </w:p>
    <w:p>
      <w:pPr>
        <w:spacing w:after="200" w:line="360"/>
        <w:ind w:firstLine="708"/>
        <w:jc w:val="both"/>
      </w:pPr>
      <w:r>
        <w:rPr>
          <w:rFonts w:ascii="Garamond" w:cs="Garamond" w:eastAsia="Garamond" w:hAnsi="Garamond"/>
          <w:sz w:val="27"/>
          <w:szCs w:val="27"/>
        </w:rPr>
        <w:t xml:space="preserve">Os Manuscritos Fundamentais: O Códice de Leningrado e Além A BHS não se baseia em um único manuscrito. Ela se apoia, principalmente, no Códice de Leningrado (Codex Leningradensis, Biblioteca Nacional Russa, Firkovich B 19 A), o manuscrito completo mais antigo da Bíblia Hebraica.</w:t>
      </w:r>
    </w:p>
    <w:p>
      <w:pPr>
        <w:spacing w:after="200" w:line="360"/>
        <w:ind w:firstLine="708"/>
        <w:jc w:val="both"/>
      </w:pPr>
      <w:r>
        <w:rPr>
          <w:rFonts w:ascii="Garamond" w:cs="Garamond" w:eastAsia="Garamond" w:hAnsi="Garamond"/>
          <w:sz w:val="27"/>
          <w:szCs w:val="27"/>
        </w:rPr>
        <w:t xml:space="preserve">Mas por que o Códice de Leningrado? E o que torna um manuscrito "completo"?</w:t>
      </w:r>
    </w:p>
    <w:p>
      <w:pPr>
        <w:spacing w:after="200" w:line="360"/>
        <w:ind w:firstLine="708"/>
        <w:jc w:val="both"/>
      </w:pPr>
      <w:r>
        <w:rPr>
          <w:rFonts w:ascii="Garamond" w:cs="Garamond" w:eastAsia="Garamond" w:hAnsi="Garamond"/>
          <w:sz w:val="27"/>
          <w:szCs w:val="27"/>
        </w:rPr>
        <w:t xml:space="preserve">O Códice de Leningrado data do ano 1008 ou 1009 d. C.</w:t>
      </w:r>
    </w:p>
    <w:p>
      <w:pPr>
        <w:spacing w:after="200" w:line="360"/>
        <w:ind w:firstLine="708"/>
        <w:jc w:val="both"/>
      </w:pPr>
      <w:r>
        <w:rPr>
          <w:rFonts w:ascii="Garamond" w:cs="Garamond" w:eastAsia="Garamond" w:hAnsi="Garamond"/>
          <w:sz w:val="27"/>
          <w:szCs w:val="27"/>
        </w:rPr>
        <w:t xml:space="preserve">, e foi copiado no Cairo por escribas massoréticos, tradição da qual falaremos mais adiante. A importância reside em sua integridade: ele contém todos os livros do Tanakh (Antigo Testamento para os cristãos) com o sistema de vocalização e acentuação massorético completo.</w:t>
      </w:r>
    </w:p>
    <w:p>
      <w:pPr>
        <w:spacing w:after="200" w:line="360"/>
        <w:ind w:firstLine="708"/>
        <w:jc w:val="both"/>
      </w:pPr>
      <w:r>
        <w:rPr>
          <w:rFonts w:ascii="Garamond" w:cs="Garamond" w:eastAsia="Garamond" w:hAnsi="Garamond"/>
          <w:sz w:val="27"/>
          <w:szCs w:val="27"/>
        </w:rPr>
        <w:t xml:space="preserve">Isso é fundamental, pois a vocalização massorética, desenvolvida ao longo de séculos, fixa a pronúncia do texto hebraico, que originalmente era escrito apenas com consoantes. Sem a vocalização, a interpretação de muitas palavras e passagens seria extremamente ambígua.</w:t>
      </w:r>
    </w:p>
    <w:p>
      <w:pPr>
        <w:spacing w:after="200" w:line="360"/>
        <w:ind w:firstLine="708"/>
        <w:jc w:val="both"/>
      </w:pPr>
      <w:r>
        <w:rPr>
          <w:rFonts w:ascii="Garamond" w:cs="Garamond" w:eastAsia="Garamond" w:hAnsi="Garamond"/>
          <w:sz w:val="27"/>
          <w:szCs w:val="27"/>
        </w:rPr>
        <w:t xml:space="preserve">Entretanto, o Códice de Leningrado não é o único testemunho textual que contribuiu para a BHS. Outros manuscritos, fragmentos e até mesmo versões antigas (como a Septuaginta, tradução grega da Bíblia Hebraica) foram consultados e considerados na elaboração da edição.</w:t>
      </w:r>
    </w:p>
    <w:p>
      <w:pPr>
        <w:spacing w:after="200" w:line="360"/>
        <w:ind w:firstLine="708"/>
        <w:jc w:val="both"/>
      </w:pPr>
      <w:r>
        <w:rPr>
          <w:rFonts w:ascii="Garamond" w:cs="Garamond" w:eastAsia="Garamond" w:hAnsi="Garamond"/>
          <w:sz w:val="27"/>
          <w:szCs w:val="27"/>
        </w:rPr>
        <w:t xml:space="preserve">Fragmentos do Mar Morto, por exemplo, oferecem um vislumbre de textos bíblicos que datam de séculos antes do Códice de Leningrado, e ajudam a entender a evolução do texto ao longo do tempo. A própria escolha do Códice de Leningrado como base não foi isenta de debate.</w:t>
      </w:r>
    </w:p>
    <w:p>
      <w:pPr>
        <w:spacing w:after="200" w:line="360"/>
        <w:ind w:firstLine="708"/>
        <w:jc w:val="both"/>
      </w:pPr>
      <w:r>
        <w:rPr>
          <w:rFonts w:ascii="Garamond" w:cs="Garamond" w:eastAsia="Garamond" w:hAnsi="Garamond"/>
          <w:sz w:val="27"/>
          <w:szCs w:val="27"/>
        </w:rPr>
        <w:t xml:space="preserve">Alguns estudiosos argumentam que outros manuscritos, como o Códice de Aleppo (Codex Aleppensis), poderiam ter sido escolhas melhores. Infelizmente, o Códice de Aleppo sofreu danos significativos ao longo dos séculos, e partes importantes foram perdidas.</w:t>
      </w:r>
    </w:p>
    <w:p>
      <w:pPr>
        <w:spacing w:after="200" w:line="360"/>
        <w:ind w:firstLine="708"/>
        <w:jc w:val="both"/>
      </w:pPr>
      <w:r>
        <w:rPr>
          <w:rFonts w:ascii="Garamond" w:cs="Garamond" w:eastAsia="Garamond" w:hAnsi="Garamond"/>
          <w:sz w:val="27"/>
          <w:szCs w:val="27"/>
        </w:rPr>
        <w:t xml:space="preserve">Originalmente, era considerado ainda mais preciso e influente que o Códice de Leningrado. A tragédia de sua perda parcial ressalta a fragilidade da transmissão textual e a importância de preservar o máximo de testemunhos possíveis.</w:t>
      </w:r>
    </w:p>
    <w:p>
      <w:pPr>
        <w:spacing w:after="200" w:line="360"/>
        <w:ind w:firstLine="708"/>
        <w:jc w:val="both"/>
      </w:pPr>
      <w:r>
        <w:rPr>
          <w:rFonts w:ascii="Garamond" w:cs="Garamond" w:eastAsia="Garamond" w:hAnsi="Garamond"/>
          <w:sz w:val="27"/>
          <w:szCs w:val="27"/>
        </w:rPr>
        <w:t xml:space="preserve">2. A Tradição Massorética: Guardiões da Precisão Textual Os massoretas foram os responsáveis pela preservação e padronização do texto bíblico hebraico.</w:t>
      </w:r>
    </w:p>
    <w:p>
      <w:pPr>
        <w:spacing w:after="200" w:line="360"/>
        <w:ind w:firstLine="708"/>
        <w:jc w:val="both"/>
      </w:pPr>
      <w:r>
        <w:rPr>
          <w:rFonts w:ascii="Garamond" w:cs="Garamond" w:eastAsia="Garamond" w:hAnsi="Garamond"/>
          <w:sz w:val="27"/>
          <w:szCs w:val="27"/>
        </w:rPr>
        <w:t xml:space="preserve">Atuaram principalmente entre os séculos VII e X d. C.</w:t>
      </w:r>
    </w:p>
    <w:p>
      <w:pPr>
        <w:spacing w:after="200" w:line="360"/>
        <w:ind w:firstLine="708"/>
        <w:jc w:val="both"/>
      </w:pPr>
      <w:r>
        <w:rPr>
          <w:rFonts w:ascii="Garamond" w:cs="Garamond" w:eastAsia="Garamond" w:hAnsi="Garamond"/>
          <w:sz w:val="27"/>
          <w:szCs w:val="27"/>
        </w:rPr>
        <w:t xml:space="preserve">, e seu trabalho foi fundamental para a forma como a Bíblia Hebraica é lida e interpretada hoje. "Massorá" significa "tradição", e os massoretas se viam como guardiões dessa tradição textual.</w:t>
      </w:r>
    </w:p>
    <w:p>
      <w:pPr>
        <w:spacing w:after="200" w:line="360"/>
        <w:ind w:firstLine="708"/>
        <w:jc w:val="both"/>
      </w:pPr>
      <w:r>
        <w:rPr>
          <w:rFonts w:ascii="Garamond" w:cs="Garamond" w:eastAsia="Garamond" w:hAnsi="Garamond"/>
          <w:sz w:val="27"/>
          <w:szCs w:val="27"/>
        </w:rPr>
        <w:t xml:space="preserve">Sua principal contribuição foi o desenvolvimento de um sistema complexo de vocalização (adição de sinais vocálicos) e acentuação (indicação de pausas e entonação) ao texto consonantal hebraico. Anteriormente, o texto era transmitido oralmente e escrito apenas com consoantes, o que, como já mencionado, abria espaço para ambiguidades.</w:t>
      </w:r>
    </w:p>
    <w:p>
      <w:pPr>
        <w:spacing w:after="200" w:line="360"/>
        <w:ind w:firstLine="708"/>
        <w:jc w:val="both"/>
      </w:pPr>
      <w:r>
        <w:rPr>
          <w:rFonts w:ascii="Garamond" w:cs="Garamond" w:eastAsia="Garamond" w:hAnsi="Garamond"/>
          <w:sz w:val="27"/>
          <w:szCs w:val="27"/>
        </w:rPr>
        <w:t xml:space="preserve">Os massoretas buscavam fixar a pronúncia e o significado do texto, para evitar erros de transmissão. Além da vocalização e da acentuação, os massoretas desenvolveram um sistema de notas marginais, chamadas de "massorá", que registravam informações sobre o texto, como o número de vezes que uma palavra aparecia na Bíblia, as variantes textuais encontradas em diferentes manuscritos e até mesmo observações sobre a gramática e a ortografia.</w:t>
      </w:r>
    </w:p>
    <w:p>
      <w:pPr>
        <w:spacing w:after="200" w:line="360"/>
        <w:ind w:firstLine="708"/>
        <w:jc w:val="both"/>
      </w:pPr>
      <w:r>
        <w:rPr>
          <w:rFonts w:ascii="Garamond" w:cs="Garamond" w:eastAsia="Garamond" w:hAnsi="Garamond"/>
          <w:sz w:val="27"/>
          <w:szCs w:val="27"/>
        </w:rPr>
        <w:t xml:space="preserve">Essas notas, escritas em aramaico, serviam como um controle de qualidade, garantindo a precisão da cópia. Existiram diferentes escolas massoréticas, cada uma com suas próprias tradições e peculiaridades.</w:t>
      </w:r>
    </w:p>
    <w:p>
      <w:pPr>
        <w:spacing w:after="200" w:line="360"/>
        <w:ind w:firstLine="708"/>
        <w:jc w:val="both"/>
      </w:pPr>
      <w:r>
        <w:rPr>
          <w:rFonts w:ascii="Garamond" w:cs="Garamond" w:eastAsia="Garamond" w:hAnsi="Garamond"/>
          <w:sz w:val="27"/>
          <w:szCs w:val="27"/>
        </w:rPr>
        <w:t xml:space="preserve">As duas principais foram a escola de Ben Asher e a escola de Ben Naphtali. O Códice de Leningrado segue a tradição de Ben Asher, considerada por muitos a mais precisa e influente.</w:t>
      </w:r>
    </w:p>
    <w:p>
      <w:pPr>
        <w:spacing w:after="200" w:line="360"/>
        <w:ind w:firstLine="708"/>
        <w:jc w:val="both"/>
      </w:pPr>
      <w:r>
        <w:rPr>
          <w:rFonts w:ascii="Garamond" w:cs="Garamond" w:eastAsia="Garamond" w:hAnsi="Garamond"/>
          <w:sz w:val="27"/>
          <w:szCs w:val="27"/>
        </w:rPr>
        <w:t xml:space="preserve">O trabalho dos massoretas foi um ato de devoção e erudição. Eles se dedicavam a preservar o texto bíblico com o máximo de fidelidade possível, conscientes da importância do seu trabalho para as gerações futuras.</w:t>
      </w:r>
    </w:p>
    <w:p>
      <w:pPr>
        <w:spacing w:after="200" w:line="360"/>
        <w:ind w:firstLine="708"/>
        <w:jc w:val="both"/>
      </w:pPr>
      <w:r>
        <w:rPr>
          <w:rFonts w:ascii="Garamond" w:cs="Garamond" w:eastAsia="Garamond" w:hAnsi="Garamond"/>
          <w:sz w:val="27"/>
          <w:szCs w:val="27"/>
        </w:rPr>
        <w:t xml:space="preserve">No entanto, é importante lembrar que os massoretas também eram seres humanos, sujeitos a erros e influenciados pelas suas próprias crenças e interpretações. 3.</w:t>
      </w:r>
    </w:p>
    <w:p>
      <w:pPr>
        <w:spacing w:after="200" w:line="360"/>
        <w:ind w:firstLine="708"/>
        <w:jc w:val="both"/>
      </w:pPr>
      <w:r>
        <w:rPr>
          <w:rFonts w:ascii="Garamond" w:cs="Garamond" w:eastAsia="Garamond" w:hAnsi="Garamond"/>
          <w:sz w:val="27"/>
          <w:szCs w:val="27"/>
        </w:rPr>
        <w:t xml:space="preserve">O Surgimento da Crítica Textual: Desvendando as Variações A crítica textual é a disciplina que se dedica a comparar diferentes manuscritos e versões de um texto, buscando identificar as variantes textuais e reconstruir o texto original o mais próximo possível. É uma ferramenta fundamental para o estudo da Bíblia Hebraica, pois reconhece que o texto que temos hoje é o resultado de um longo processo de transmissão, sujeito a erros de cópia, alterações intencionais e até mesmo interpretações divergentes.</w:t>
      </w:r>
    </w:p>
    <w:p>
      <w:pPr>
        <w:spacing w:after="200" w:line="360"/>
        <w:ind w:firstLine="708"/>
        <w:jc w:val="both"/>
      </w:pPr>
      <w:r>
        <w:rPr>
          <w:rFonts w:ascii="Garamond" w:cs="Garamond" w:eastAsia="Garamond" w:hAnsi="Garamond"/>
          <w:sz w:val="27"/>
          <w:szCs w:val="27"/>
        </w:rPr>
        <w:t xml:space="preserve">A crítica textual não é uma invenção moderna. Os próprios massoretas já praticavam uma forma de crítica textual, comparando diferentes manuscritos e registrando as variantes encontradas nas suas notas marginais.</w:t>
      </w:r>
    </w:p>
    <w:p>
      <w:pPr>
        <w:spacing w:after="200" w:line="360"/>
        <w:ind w:firstLine="708"/>
        <w:jc w:val="both"/>
      </w:pPr>
      <w:r>
        <w:rPr>
          <w:rFonts w:ascii="Garamond" w:cs="Garamond" w:eastAsia="Garamond" w:hAnsi="Garamond"/>
          <w:sz w:val="27"/>
          <w:szCs w:val="27"/>
        </w:rPr>
        <w:t xml:space="preserve">No entanto, a crítica textual moderna, com seus métodos e critérios rigorosos, surgiu a partir do século XVIII, com o desenvolvimento da filologia e da história textual. O processo de crítica textual envolve diversas etapas.</w:t>
      </w:r>
    </w:p>
    <w:p>
      <w:pPr>
        <w:spacing w:after="200" w:line="360"/>
        <w:ind w:firstLine="708"/>
        <w:jc w:val="both"/>
      </w:pPr>
      <w:r>
        <w:rPr>
          <w:rFonts w:ascii="Garamond" w:cs="Garamond" w:eastAsia="Garamond" w:hAnsi="Garamond"/>
          <w:sz w:val="27"/>
          <w:szCs w:val="27"/>
        </w:rPr>
        <w:t xml:space="preserve">Primeiro, é preciso coletar o máximo de manuscritos e versões antigas do texto. Em seguida, as variantes textuais são identificadas e classificadas.</w:t>
      </w:r>
    </w:p>
    <w:p>
      <w:pPr>
        <w:spacing w:after="200" w:line="360"/>
        <w:ind w:firstLine="708"/>
        <w:jc w:val="both"/>
      </w:pPr>
      <w:r>
        <w:rPr>
          <w:rFonts w:ascii="Garamond" w:cs="Garamond" w:eastAsia="Garamond" w:hAnsi="Garamond"/>
          <w:sz w:val="27"/>
          <w:szCs w:val="27"/>
        </w:rPr>
        <w:t xml:space="preserve">os críticos textuais aplicam uma série de critérios para determinar qual variante é mais provável de ser a original. Alguns dos critérios utilizados na crítica textual incluem:  A antiguidade dos manuscritos: Manuscritos mais antigos tendem a ser mais próximos do texto original.</w:t>
      </w:r>
    </w:p>
    <w:p>
      <w:pPr>
        <w:spacing w:after="200" w:line="360"/>
        <w:ind w:firstLine="708"/>
        <w:jc w:val="both"/>
      </w:pPr>
      <w:r>
        <w:rPr>
          <w:rFonts w:ascii="Garamond" w:cs="Garamond" w:eastAsia="Garamond" w:hAnsi="Garamond"/>
          <w:sz w:val="27"/>
          <w:szCs w:val="27"/>
        </w:rPr>
        <w:t xml:space="preserve"> A distribuição geográfica dos manuscritos: Variantes encontradas em manuscritos de diferentes regiões geográficas tendem a ser mais autênticas.  A leitura mais difícil: Escribas tendem a simplificar o texto, então a leitura mais difícil geralmente é a original.</w:t>
      </w:r>
    </w:p>
    <w:p>
      <w:pPr>
        <w:spacing w:after="200" w:line="360"/>
        <w:ind w:firstLine="708"/>
        <w:jc w:val="both"/>
      </w:pPr>
      <w:r>
        <w:rPr>
          <w:rFonts w:ascii="Garamond" w:cs="Garamond" w:eastAsia="Garamond" w:hAnsi="Garamond"/>
          <w:sz w:val="27"/>
          <w:szCs w:val="27"/>
        </w:rPr>
        <w:t xml:space="preserve"> A leitura que melhor se encaixa no contexto: A variante que melhor se encaixa no contexto histórico, cultural e literário do texto tem mais chances de ser a original. É importante ressaltar que a crítica textual não busca "destruir" a Bíblia.</w:t>
      </w:r>
    </w:p>
    <w:p>
      <w:pPr>
        <w:spacing w:after="200" w:line="360"/>
        <w:ind w:firstLine="708"/>
        <w:jc w:val="both"/>
      </w:pPr>
      <w:r>
        <w:rPr>
          <w:rFonts w:ascii="Garamond" w:cs="Garamond" w:eastAsia="Garamond" w:hAnsi="Garamond"/>
          <w:sz w:val="27"/>
          <w:szCs w:val="27"/>
        </w:rPr>
        <w:t xml:space="preserve">Pelo contrário, ela busca entender melhor o texto, reconstruindo-o o mais próximo possível da sua forma original. A crítica textual reconhece que o texto bíblico é um texto humano, sujeito a erros e alterações, mas também reconhece a sua importância histórica, cultural e religiosa.</w:t>
      </w:r>
    </w:p>
    <w:p>
      <w:pPr>
        <w:spacing w:after="200" w:line="360"/>
        <w:ind w:firstLine="708"/>
        <w:jc w:val="both"/>
      </w:pPr>
      <w:r>
        <w:rPr>
          <w:rFonts w:ascii="Garamond" w:cs="Garamond" w:eastAsia="Garamond" w:hAnsi="Garamond"/>
          <w:sz w:val="27"/>
          <w:szCs w:val="27"/>
        </w:rPr>
        <w:t xml:space="preserve">4. A BHS e suas Edições: Evolução Contínua do Texto A Bíblia Hebraica Stuttgartensia (BHS) é uma edição da Bíblia Hebraica baseada no Códice de Leningrado, mas com algumas diferenças importantes.</w:t>
      </w:r>
    </w:p>
    <w:p>
      <w:pPr>
        <w:spacing w:after="200" w:line="360"/>
        <w:ind w:firstLine="708"/>
        <w:jc w:val="both"/>
      </w:pPr>
      <w:r>
        <w:rPr>
          <w:rFonts w:ascii="Garamond" w:cs="Garamond" w:eastAsia="Garamond" w:hAnsi="Garamond"/>
          <w:sz w:val="27"/>
          <w:szCs w:val="27"/>
        </w:rPr>
        <w:t xml:space="preserve">A BHS não é simplesmente uma reprodução do Códice de Leningrado. Ela incorpora o trabalho da crítica textual, apresentando um aparato crítico que lista as variantes textuais encontradas em diferentes manuscritos e versões antigas.</w:t>
      </w:r>
    </w:p>
    <w:p>
      <w:pPr>
        <w:spacing w:after="200" w:line="360"/>
        <w:ind w:firstLine="708"/>
        <w:jc w:val="both"/>
      </w:pPr>
      <w:r>
        <w:rPr>
          <w:rFonts w:ascii="Garamond" w:cs="Garamond" w:eastAsia="Garamond" w:hAnsi="Garamond"/>
          <w:sz w:val="27"/>
          <w:szCs w:val="27"/>
        </w:rPr>
        <w:t xml:space="preserve">A primeira edição da BHS foi publicada em 1967-1977, sob a liderança de Karl Elliger e Wilhelm Rudolph. Essa edição foi um marco na história da Bíblia Hebraica, pois pela primeira vez oferecia um aparato crítico completo e acessível.</w:t>
      </w:r>
    </w:p>
    <w:p>
      <w:pPr>
        <w:spacing w:after="200" w:line="360"/>
        <w:ind w:firstLine="708"/>
        <w:jc w:val="both"/>
      </w:pPr>
      <w:r>
        <w:rPr>
          <w:rFonts w:ascii="Garamond" w:cs="Garamond" w:eastAsia="Garamond" w:hAnsi="Garamond"/>
          <w:sz w:val="27"/>
          <w:szCs w:val="27"/>
        </w:rPr>
        <w:t xml:space="preserve">Posteriormente, a BHS foi revisada e atualizada em diversas edições. A edição mais recente, a Biblia Hebraica Quinta (BHQ), está sendo publicada em fascículos desde 2004.</w:t>
      </w:r>
    </w:p>
    <w:p>
      <w:pPr>
        <w:spacing w:after="200" w:line="360"/>
        <w:ind w:firstLine="708"/>
        <w:jc w:val="both"/>
      </w:pPr>
      <w:r>
        <w:rPr>
          <w:rFonts w:ascii="Garamond" w:cs="Garamond" w:eastAsia="Garamond" w:hAnsi="Garamond"/>
          <w:sz w:val="27"/>
          <w:szCs w:val="27"/>
        </w:rPr>
        <w:t xml:space="preserve">A BHQ incorpora os resultados das pesquisas mais recentes em crítica textual e oferece um aparato crítico ainda mais completo e detalhado. As edições da BHS são ferramentas indispensáveis para o estudo da Bíblia Hebraica.</w:t>
      </w:r>
    </w:p>
    <w:p>
      <w:pPr>
        <w:spacing w:after="200" w:line="360"/>
        <w:ind w:firstLine="708"/>
        <w:jc w:val="both"/>
      </w:pPr>
      <w:r>
        <w:rPr>
          <w:rFonts w:ascii="Garamond" w:cs="Garamond" w:eastAsia="Garamond" w:hAnsi="Garamond"/>
          <w:sz w:val="27"/>
          <w:szCs w:val="27"/>
        </w:rPr>
        <w:t xml:space="preserve">Elas permitem aos estudiosos acessar o texto hebraico original, comparar diferentes variantes textuais e tomar decisões informadas sobre a interpretação do texto. 5.</w:t>
      </w:r>
    </w:p>
    <w:p>
      <w:pPr>
        <w:spacing w:after="200" w:line="360"/>
        <w:ind w:firstLine="708"/>
        <w:jc w:val="both"/>
      </w:pPr>
      <w:r>
        <w:rPr>
          <w:rFonts w:ascii="Garamond" w:cs="Garamond" w:eastAsia="Garamond" w:hAnsi="Garamond"/>
          <w:sz w:val="27"/>
          <w:szCs w:val="27"/>
        </w:rPr>
        <w:t xml:space="preserve">Desafios e Limitações: O Que a BHS Não Pode Resolver Apesar de sua importância e utilidade, a BHS não é uma solução mágica para todos os problemas de interpretação bíblica. Ela apresenta um texto crítico, mas a interpretação desse texto ainda depende do leitor, de suas próprias pressuposições e do seu conhecimento do contexto histórico, cultural e literário.</w:t>
      </w:r>
    </w:p>
    <w:p>
      <w:pPr>
        <w:spacing w:after="200" w:line="360"/>
        <w:ind w:firstLine="708"/>
        <w:jc w:val="both"/>
      </w:pPr>
      <w:r>
        <w:rPr>
          <w:rFonts w:ascii="Garamond" w:cs="Garamond" w:eastAsia="Garamond" w:hAnsi="Garamond"/>
          <w:sz w:val="27"/>
          <w:szCs w:val="27"/>
        </w:rPr>
        <w:t xml:space="preserve">Além disso, a BHS se baseia principalmente no Códice de Leningrado, que é apenas um dos muitos manuscritos da Bíblia Hebraica. Embora seja um manuscrito importante e confiável, ele não é perfeito e pode conter erros ou variantes textuais que não refletem o texto original.</w:t>
      </w:r>
    </w:p>
    <w:p>
      <w:pPr>
        <w:spacing w:after="200" w:line="360"/>
        <w:ind w:firstLine="708"/>
        <w:jc w:val="both"/>
      </w:pPr>
      <w:r>
        <w:rPr>
          <w:rFonts w:ascii="Garamond" w:cs="Garamond" w:eastAsia="Garamond" w:hAnsi="Garamond"/>
          <w:sz w:val="27"/>
          <w:szCs w:val="27"/>
        </w:rPr>
        <w:t xml:space="preserve">A crítica textual também tem suas limitações. A reconstrução do texto original é um processo complexo e incerto, e os críticos textuais nem sempre concordam sobre qual variante é a mais provável de ser a original.</w:t>
      </w:r>
    </w:p>
    <w:p>
      <w:pPr>
        <w:spacing w:after="200" w:line="360"/>
        <w:ind w:firstLine="708"/>
        <w:jc w:val="both"/>
      </w:pPr>
      <w:r>
        <w:rPr>
          <w:rFonts w:ascii="Garamond" w:cs="Garamond" w:eastAsia="Garamond" w:hAnsi="Garamond"/>
          <w:sz w:val="27"/>
          <w:szCs w:val="27"/>
        </w:rPr>
        <w:t xml:space="preserve">Portanto, é importante abordar a BHS com uma mente crítica e aberta, reconhecendo suas limitações e buscando outras fontes de informação para complementar o estudo do texto bíblico. A BHS é uma ferramenta valiosa, mas não é a única ferramenta disponível.</w:t>
      </w:r>
    </w:p>
    <w:p>
      <w:pPr>
        <w:spacing w:after="200" w:line="360"/>
        <w:ind w:firstLine="708"/>
        <w:jc w:val="both"/>
      </w:pPr>
      <w:r>
        <w:rPr>
          <w:rFonts w:ascii="Garamond" w:cs="Garamond" w:eastAsia="Garamond" w:hAnsi="Garamond"/>
          <w:sz w:val="27"/>
          <w:szCs w:val="27"/>
        </w:rPr>
        <w:t xml:space="preserve">Em última análise, a história da BHS é uma história de busca pela precisão e pela compreensão. É uma história que reconhece a fragilidade da transmissão textual, mas também celebra a dedicação e a erudição dos massoretas, dos críticos textuais e de todos aqueles que se dedicaram a preservar e a estudar o texto bíblico hebraico.</w:t>
      </w:r>
    </w:p>
    <w:p>
      <w:pPr>
        <w:spacing w:after="200" w:line="360"/>
        <w:ind w:firstLine="708"/>
        <w:jc w:val="both"/>
      </w:pPr>
      <w:r>
        <w:rPr>
          <w:rFonts w:ascii="Garamond" w:cs="Garamond" w:eastAsia="Garamond" w:hAnsi="Garamond"/>
          <w:sz w:val="27"/>
          <w:szCs w:val="27"/>
        </w:rPr>
        <w:t xml:space="preserve">E para o cético e o curioso, é uma história que demonstra que mesmo os textos mais venerados estão sujeitos à análise e ao questionamento, revelando a rica tapeçaria de interpretações e influências que moldaram o texto que conhecemos hoje.</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Ferramentas Essenciais Para o Estudo Imparcial: Dicionários, Concordâncias e Interlineares</w:t>
      </w:r>
    </w:p>
    <w:p>
      <w:pPr>
        <w:spacing w:after="200" w:line="360"/>
        <w:ind w:firstLine="708"/>
        <w:jc w:val="both"/>
      </w:pPr>
      <w:r>
        <w:rPr>
          <w:rFonts w:ascii="Garamond" w:cs="Garamond" w:eastAsia="Garamond" w:hAnsi="Garamond"/>
          <w:sz w:val="27"/>
          <w:szCs w:val="27"/>
        </w:rPr>
        <w:t xml:space="preserve">Já se imaginou desvendando os segredos da Bíblia Hebraica, sentindo a vibração das palavras em seu estado bruto, sem o verniz das interpretações seculares? Uma jornada desafiadora, sem dúvida, mas incrivelmente recompensadora.</w:t>
      </w:r>
    </w:p>
    <w:p>
      <w:pPr>
        <w:spacing w:after="200" w:line="360"/>
        <w:ind w:firstLine="708"/>
        <w:jc w:val="both"/>
      </w:pPr>
      <w:r>
        <w:rPr>
          <w:rFonts w:ascii="Garamond" w:cs="Garamond" w:eastAsia="Garamond" w:hAnsi="Garamond"/>
          <w:sz w:val="27"/>
          <w:szCs w:val="27"/>
        </w:rPr>
        <w:t xml:space="preserve">Mas por onde começar a cavar nesse tesouro milenar? A resposta, meus amigos, está nas ferramentas.</w:t>
      </w:r>
    </w:p>
    <w:p>
      <w:pPr>
        <w:spacing w:after="200" w:line="360"/>
        <w:ind w:firstLine="708"/>
        <w:jc w:val="both"/>
      </w:pPr>
      <w:r>
        <w:rPr>
          <w:rFonts w:ascii="Garamond" w:cs="Garamond" w:eastAsia="Garamond" w:hAnsi="Garamond"/>
          <w:sz w:val="27"/>
          <w:szCs w:val="27"/>
        </w:rPr>
        <w:t xml:space="preserve">Ferramentas que nos dão a chave para destrancar a porta do conhecimento. Neste capítulo, vamos mergulhar fundo no arsenal essencial para quem busca uma leitura imparcial e embasada da Bíblia Hebraica.</w:t>
      </w:r>
    </w:p>
    <w:p>
      <w:pPr>
        <w:spacing w:after="200" w:line="360"/>
        <w:ind w:firstLine="708"/>
        <w:jc w:val="both"/>
      </w:pPr>
      <w:r>
        <w:rPr>
          <w:rFonts w:ascii="Garamond" w:cs="Garamond" w:eastAsia="Garamond" w:hAnsi="Garamond"/>
          <w:sz w:val="27"/>
          <w:szCs w:val="27"/>
        </w:rPr>
        <w:t xml:space="preserve">Esqueça a picareta enferrujada das opiniões pré-concebidas e abrace o poder das ferramentas de precisão. Vamos explorar os dicionários de hebraico bíblico, verdadeiros guias que nos ajudam a navegar pelas nuances de cada palavra, desenterrando seus significados originais.</w:t>
      </w:r>
    </w:p>
    <w:p>
      <w:pPr>
        <w:spacing w:after="200" w:line="360"/>
        <w:ind w:firstLine="708"/>
        <w:jc w:val="both"/>
      </w:pPr>
      <w:r>
        <w:rPr>
          <w:rFonts w:ascii="Garamond" w:cs="Garamond" w:eastAsia="Garamond" w:hAnsi="Garamond"/>
          <w:sz w:val="27"/>
          <w:szCs w:val="27"/>
        </w:rPr>
        <w:t xml:space="preserve">Desvendaremos o funcionamento das concordâncias hebraicas, como mapas que nos revelam os padrões e as conexões ocultas no texto. E,  vamos dominar a arte de usar interlineares, softwares e sites que nos permitem dissecar o texto hebraico palavra por palavra, como um cirurgião que examina cada detalhe para compreender a totalidade do organismo.</w:t>
      </w:r>
    </w:p>
    <w:p>
      <w:pPr>
        <w:spacing w:after="200" w:line="360"/>
        <w:ind w:firstLine="708"/>
        <w:jc w:val="both"/>
      </w:pPr>
      <w:r>
        <w:rPr>
          <w:rFonts w:ascii="Garamond" w:cs="Garamond" w:eastAsia="Garamond" w:hAnsi="Garamond"/>
          <w:sz w:val="27"/>
          <w:szCs w:val="27"/>
        </w:rPr>
        <w:t xml:space="preserve">Prepare-se, pois, a partir de agora, o hebraico bíblico não será mais um mistério indecifrável, mas sim um campo fértil a ser explorado. Dicionários de Hebraico Bíblico: Um Guia Abrangente para a Compreensão Lexical</w:t>
      </w:r>
    </w:p>
    <w:p>
      <w:pPr>
        <w:spacing w:after="200" w:line="360"/>
        <w:ind w:firstLine="708"/>
        <w:jc w:val="both"/>
      </w:pPr>
      <w:r>
        <w:rPr>
          <w:rFonts w:ascii="Garamond" w:cs="Garamond" w:eastAsia="Garamond" w:hAnsi="Garamond"/>
          <w:sz w:val="27"/>
          <w:szCs w:val="27"/>
        </w:rPr>
        <w:t xml:space="preserve"> Tipos de dicionários: Léxicos gerais (Brown-Driver-Briggs, Gesenius) vs. dicionários teológicos (HALOT).</w:t>
      </w:r>
    </w:p>
    <w:p>
      <w:pPr>
        <w:spacing w:after="200" w:line="360"/>
        <w:ind w:firstLine="708"/>
        <w:jc w:val="both"/>
      </w:pPr>
      <w:r>
        <w:rPr>
          <w:rFonts w:ascii="Garamond" w:cs="Garamond" w:eastAsia="Garamond" w:hAnsi="Garamond"/>
          <w:sz w:val="27"/>
          <w:szCs w:val="27"/>
        </w:rPr>
        <w:t xml:space="preserve">Análise comparativa.  Como usar um dicionário de hebraico: Raízes, formas verbais, nuances de significado, contextos culturais e históricos.</w:t>
      </w:r>
    </w:p>
    <w:p>
      <w:pPr>
        <w:spacing w:after="200" w:line="360"/>
        <w:ind w:firstLine="708"/>
        <w:jc w:val="both"/>
      </w:pPr>
      <w:r>
        <w:rPr>
          <w:rFonts w:ascii="Garamond" w:cs="Garamond" w:eastAsia="Garamond" w:hAnsi="Garamond"/>
          <w:sz w:val="27"/>
          <w:szCs w:val="27"/>
        </w:rPr>
        <w:t xml:space="preserve">Exemplos práticos.  Armadilhas a evitar: Confiar cegamente em uma única definição, ignorar o contexto, projeção de significados modernos.</w:t>
      </w:r>
    </w:p>
    <w:p>
      <w:pPr>
        <w:spacing w:after="200" w:line="360"/>
        <w:ind w:firstLine="708"/>
        <w:jc w:val="both"/>
      </w:pPr>
      <w:r>
        <w:rPr>
          <w:rFonts w:ascii="Garamond" w:cs="Garamond" w:eastAsia="Garamond" w:hAnsi="Garamond"/>
          <w:sz w:val="27"/>
          <w:szCs w:val="27"/>
        </w:rPr>
        <w:t xml:space="preserve"> Recursos digitais: Dicionários online, aplicativos, extensões de navegador. Avaliação da usabilidade e precisão.</w:t>
      </w:r>
    </w:p>
    <w:p>
      <w:pPr>
        <w:spacing w:after="200" w:line="360"/>
        <w:ind w:firstLine="708"/>
        <w:jc w:val="both"/>
      </w:pPr>
      <w:r>
        <w:rPr>
          <w:rFonts w:ascii="Garamond" w:cs="Garamond" w:eastAsia="Garamond" w:hAnsi="Garamond"/>
          <w:sz w:val="27"/>
          <w:szCs w:val="27"/>
        </w:rPr>
        <w:t xml:space="preserve"> Exercícios práticos: Análise de palavras-chave em Gênesis 1-3 usando diferentes dicionários. Comparação de resultados e discussão.</w:t>
      </w:r>
    </w:p>
    <w:p>
      <w:pPr>
        <w:spacing w:after="200" w:line="360"/>
        <w:ind w:firstLine="708"/>
        <w:jc w:val="both"/>
      </w:pPr>
      <w:r>
        <w:rPr>
          <w:rFonts w:ascii="Garamond" w:cs="Garamond" w:eastAsia="Garamond" w:hAnsi="Garamond"/>
          <w:sz w:val="27"/>
          <w:szCs w:val="27"/>
        </w:rPr>
        <w:t xml:space="preserve">Ah, os dicionários de hebraico bíblico… Um universo inteiro de possibilidades, não é mesmo? Mas por onde começar?</w:t>
      </w:r>
    </w:p>
    <w:p>
      <w:pPr>
        <w:spacing w:after="200" w:line="360"/>
        <w:ind w:firstLine="708"/>
        <w:jc w:val="both"/>
      </w:pPr>
      <w:r>
        <w:rPr>
          <w:rFonts w:ascii="Garamond" w:cs="Garamond" w:eastAsia="Garamond" w:hAnsi="Garamond"/>
          <w:sz w:val="27"/>
          <w:szCs w:val="27"/>
        </w:rPr>
        <w:t xml:space="preserve">Qual escolher? E, mais importante, como usar essa belezinha a seu favor, sem cair em ciladas interpretativas?</w:t>
      </w:r>
    </w:p>
    <w:p>
      <w:pPr>
        <w:spacing w:after="200" w:line="360"/>
        <w:ind w:firstLine="708"/>
        <w:jc w:val="both"/>
      </w:pPr>
      <w:r>
        <w:rPr>
          <w:rFonts w:ascii="Garamond" w:cs="Garamond" w:eastAsia="Garamond" w:hAnsi="Garamond"/>
          <w:sz w:val="27"/>
          <w:szCs w:val="27"/>
        </w:rPr>
        <w:t xml:space="preserve">Primeiro, vamos às categorias. Léxicos gerais, como o clássico Brown-Driver-Briggs (BDB) ou o Gesenius, são como enciclopédias.</w:t>
      </w:r>
    </w:p>
    <w:p>
      <w:pPr>
        <w:spacing w:after="200" w:line="360"/>
        <w:ind w:firstLine="708"/>
        <w:jc w:val="both"/>
      </w:pPr>
      <w:r>
        <w:rPr>
          <w:rFonts w:ascii="Garamond" w:cs="Garamond" w:eastAsia="Garamond" w:hAnsi="Garamond"/>
          <w:sz w:val="27"/>
          <w:szCs w:val="27"/>
        </w:rPr>
        <w:t xml:space="preserve">Eles te dão um panorama geral da palavra: sua etimologia, suas diversas nuances de significado e as passagens bíblicas onde ela aparece. O BDB, em particular, é venerado por muitos, mas lembre-se: ele reflete a erudição de seu tempo.</w:t>
      </w:r>
    </w:p>
    <w:p>
      <w:pPr>
        <w:spacing w:after="200" w:line="360"/>
        <w:ind w:firstLine="708"/>
        <w:jc w:val="both"/>
      </w:pPr>
      <w:r>
        <w:rPr>
          <w:rFonts w:ascii="Garamond" w:cs="Garamond" w:eastAsia="Garamond" w:hAnsi="Garamond"/>
          <w:sz w:val="27"/>
          <w:szCs w:val="27"/>
        </w:rPr>
        <w:t xml:space="preserve">Não é uma verdade pétrea, mas sim uma lente através da qual podemos enxergar o passado. Agora, os dicionários teológicos, como o HALOT (The Hebrew and Aramaic Lexicon of the Old Testament), são mais… digamos, “opinativos”.</w:t>
      </w:r>
    </w:p>
    <w:p>
      <w:pPr>
        <w:spacing w:after="200" w:line="360"/>
        <w:ind w:firstLine="708"/>
        <w:jc w:val="both"/>
      </w:pPr>
      <w:r>
        <w:rPr>
          <w:rFonts w:ascii="Garamond" w:cs="Garamond" w:eastAsia="Garamond" w:hAnsi="Garamond"/>
          <w:sz w:val="27"/>
          <w:szCs w:val="27"/>
        </w:rPr>
        <w:t xml:space="preserve">Eles não se limitam a listar os significados, mas também a interpretá-los à luz de teologias específicas. O HALOT, por exemplo, é incrivelmente detalhado e atualizado, incorporando descobertas arqueológicas e novas abordagens linguísticas.</w:t>
      </w:r>
    </w:p>
    <w:p>
      <w:pPr>
        <w:spacing w:after="200" w:line="360"/>
        <w:ind w:firstLine="708"/>
        <w:jc w:val="both"/>
      </w:pPr>
      <w:r>
        <w:rPr>
          <w:rFonts w:ascii="Garamond" w:cs="Garamond" w:eastAsia="Garamond" w:hAnsi="Garamond"/>
          <w:sz w:val="27"/>
          <w:szCs w:val="27"/>
        </w:rPr>
        <w:t xml:space="preserve">Mas, justamente por isso, exige um olhar crítico. Se você não concorda com a interpretação teológica ali apresentada, bom… pelo menos agora você sabe por quê não concorda, certo?</w:t>
      </w:r>
    </w:p>
    <w:p>
      <w:pPr>
        <w:spacing w:after="200" w:line="360"/>
        <w:ind w:firstLine="708"/>
        <w:jc w:val="both"/>
      </w:pPr>
      <w:r>
        <w:rPr>
          <w:rFonts w:ascii="Garamond" w:cs="Garamond" w:eastAsia="Garamond" w:hAnsi="Garamond"/>
          <w:sz w:val="27"/>
          <w:szCs w:val="27"/>
        </w:rPr>
        <w:t xml:space="preserve">Ok, você escolheu o seu dicionário. E agora?</w:t>
      </w:r>
    </w:p>
    <w:p>
      <w:pPr>
        <w:spacing w:after="200" w:line="360"/>
        <w:ind w:firstLine="708"/>
        <w:jc w:val="both"/>
      </w:pPr>
      <w:r>
        <w:rPr>
          <w:rFonts w:ascii="Garamond" w:cs="Garamond" w:eastAsia="Garamond" w:hAnsi="Garamond"/>
          <w:sz w:val="27"/>
          <w:szCs w:val="27"/>
        </w:rPr>
        <w:t xml:space="preserve">Digamos que você quer entender a palavra "chesed" (חֶסֶד), que normalmente traduzimos como "misericórdia" ou "amor leal". Ótimo.</w:t>
      </w:r>
    </w:p>
    <w:p>
      <w:pPr>
        <w:spacing w:after="200" w:line="360"/>
        <w:ind w:firstLine="708"/>
        <w:jc w:val="both"/>
      </w:pPr>
      <w:r>
        <w:rPr>
          <w:rFonts w:ascii="Garamond" w:cs="Garamond" w:eastAsia="Garamond" w:hAnsi="Garamond"/>
          <w:sz w:val="27"/>
          <w:szCs w:val="27"/>
        </w:rPr>
        <w:t xml:space="preserve">A primeira coisa a fazer é localizar a raiz da palavra. Quase sempre, em hebraico, as palavras derivam de uma raiz de três letras.</w:t>
      </w:r>
    </w:p>
    <w:p>
      <w:pPr>
        <w:spacing w:after="200" w:line="360"/>
        <w:ind w:firstLine="708"/>
        <w:jc w:val="both"/>
      </w:pPr>
      <w:r>
        <w:rPr>
          <w:rFonts w:ascii="Garamond" w:cs="Garamond" w:eastAsia="Garamond" w:hAnsi="Garamond"/>
          <w:sz w:val="27"/>
          <w:szCs w:val="27"/>
        </w:rPr>
        <w:t xml:space="preserve">No caso de "chesed", a raiz é חסד (ch-s-d). No dicionário, você procurará por essa raiz.</w:t>
      </w:r>
    </w:p>
    <w:p>
      <w:pPr>
        <w:spacing w:after="200" w:line="360"/>
        <w:ind w:firstLine="708"/>
        <w:jc w:val="both"/>
      </w:pPr>
      <w:r>
        <w:rPr>
          <w:rFonts w:ascii="Garamond" w:cs="Garamond" w:eastAsia="Garamond" w:hAnsi="Garamond"/>
          <w:sz w:val="27"/>
          <w:szCs w:val="27"/>
        </w:rPr>
        <w:t xml:space="preserve">Ali, você encontrará as diferentes formas verbais e substantivas derivadas dessa raiz, além de uma miríade de significados possíveis. “Chesed” pode significar bondade, misericórdia, favor, lealdade, amor estável… Ufa!</w:t>
      </w:r>
    </w:p>
    <w:p>
      <w:pPr>
        <w:spacing w:after="200" w:line="360"/>
        <w:ind w:firstLine="708"/>
        <w:jc w:val="both"/>
      </w:pPr>
      <w:r>
        <w:rPr>
          <w:rFonts w:ascii="Garamond" w:cs="Garamond" w:eastAsia="Garamond" w:hAnsi="Garamond"/>
          <w:sz w:val="27"/>
          <w:szCs w:val="27"/>
        </w:rPr>
        <w:t xml:space="preserve">Mas qual desses significados se encaixa no contexto que você está estudando? Eis a chave!</w:t>
      </w:r>
    </w:p>
    <w:p>
      <w:pPr>
        <w:spacing w:after="200" w:line="360"/>
        <w:ind w:firstLine="708"/>
        <w:jc w:val="both"/>
      </w:pPr>
      <w:r>
        <w:rPr>
          <w:rFonts w:ascii="Garamond" w:cs="Garamond" w:eastAsia="Garamond" w:hAnsi="Garamond"/>
          <w:sz w:val="27"/>
          <w:szCs w:val="27"/>
        </w:rPr>
        <w:t xml:space="preserve">Não adianta escolher a primeira definição que aparece. Leia as passagens bíblicas citadas no dicionário e tente identificar qual nuance de significado faz mais sentido ali.</w:t>
      </w:r>
    </w:p>
    <w:p>
      <w:pPr>
        <w:spacing w:after="200" w:line="360"/>
        <w:ind w:firstLine="708"/>
        <w:jc w:val="both"/>
      </w:pPr>
      <w:r>
        <w:rPr>
          <w:rFonts w:ascii="Garamond" w:cs="Garamond" w:eastAsia="Garamond" w:hAnsi="Garamond"/>
          <w:sz w:val="27"/>
          <w:szCs w:val="27"/>
        </w:rPr>
        <w:t xml:space="preserve">Pergunte-se: que tipo de relacionamento está sendo descrito? Quem está demonstrando "chesed" a quem?</w:t>
      </w:r>
    </w:p>
    <w:p>
      <w:pPr>
        <w:spacing w:after="200" w:line="360"/>
        <w:ind w:firstLine="708"/>
        <w:jc w:val="both"/>
      </w:pPr>
      <w:r>
        <w:rPr>
          <w:rFonts w:ascii="Garamond" w:cs="Garamond" w:eastAsia="Garamond" w:hAnsi="Garamond"/>
          <w:sz w:val="27"/>
          <w:szCs w:val="27"/>
        </w:rPr>
        <w:t xml:space="preserve">Quais são as implicações desse "chesed" para a história? Um erro comum é projetar nossos próprios valores e entendimentos modernos na palavra.</w:t>
      </w:r>
    </w:p>
    <w:p>
      <w:pPr>
        <w:spacing w:after="200" w:line="360"/>
        <w:ind w:firstLine="708"/>
        <w:jc w:val="both"/>
      </w:pPr>
      <w:r>
        <w:rPr>
          <w:rFonts w:ascii="Garamond" w:cs="Garamond" w:eastAsia="Garamond" w:hAnsi="Garamond"/>
          <w:sz w:val="27"/>
          <w:szCs w:val="27"/>
        </w:rPr>
        <w:t xml:space="preserve">Imagine, por exemplo, tentar entender "chesed" apenas como "misericórdia" no sentido de piedade ou compaixão. Isso pode te levar a conclusões equivocadas sobre o relacionamento de Deus com Israel, ou sobre as obrigações mútuas dentro de uma aliança.</w:t>
      </w:r>
    </w:p>
    <w:p>
      <w:pPr>
        <w:spacing w:after="200" w:line="360"/>
        <w:ind w:firstLine="708"/>
        <w:jc w:val="both"/>
      </w:pPr>
      <w:r>
        <w:rPr>
          <w:rFonts w:ascii="Garamond" w:cs="Garamond" w:eastAsia="Garamond" w:hAnsi="Garamond"/>
          <w:sz w:val="27"/>
          <w:szCs w:val="27"/>
        </w:rPr>
        <w:t xml:space="preserve">E, claro, não podemos esquecer dos recursos digitais! Existem dicionários online maravilhosos, aplicativos com funcionalidades incríveis e até extensões de navegador que te permitem clicar em uma palavra hebraica e ver sua definição instantaneamente.</w:t>
      </w:r>
    </w:p>
    <w:p>
      <w:pPr>
        <w:spacing w:after="200" w:line="360"/>
        <w:ind w:firstLine="708"/>
        <w:jc w:val="both"/>
      </w:pPr>
      <w:r>
        <w:rPr>
          <w:rFonts w:ascii="Garamond" w:cs="Garamond" w:eastAsia="Garamond" w:hAnsi="Garamond"/>
          <w:sz w:val="27"/>
          <w:szCs w:val="27"/>
        </w:rPr>
        <w:t xml:space="preserve">Mas… cuidado! Nem tudo que brilha é ouro.</w:t>
      </w:r>
    </w:p>
    <w:p>
      <w:pPr>
        <w:spacing w:after="200" w:line="360"/>
        <w:ind w:firstLine="708"/>
        <w:jc w:val="both"/>
      </w:pPr>
      <w:r>
        <w:rPr>
          <w:rFonts w:ascii="Garamond" w:cs="Garamond" w:eastAsia="Garamond" w:hAnsi="Garamond"/>
          <w:sz w:val="27"/>
          <w:szCs w:val="27"/>
        </w:rPr>
        <w:t xml:space="preserve">Verifique a fonte da informação, compare diferentes dicionários e, acima de tudo, confie no seu próprio discernimento. Use a tecnologia como ferramenta, não como muleta.</w:t>
      </w:r>
    </w:p>
    <w:p>
      <w:pPr>
        <w:spacing w:after="200" w:line="360"/>
        <w:ind w:firstLine="708"/>
        <w:jc w:val="both"/>
      </w:pPr>
      <w:r>
        <w:rPr>
          <w:rFonts w:ascii="Garamond" w:cs="Garamond" w:eastAsia="Garamond" w:hAnsi="Garamond"/>
          <w:sz w:val="27"/>
          <w:szCs w:val="27"/>
        </w:rPr>
        <w:t xml:space="preserve">Vamos a um exercício rápido? Abra Gênesis 1 e procure a palavra "bara" (בָּרָא), que normalmente traduzimos como "criar".</w:t>
      </w:r>
    </w:p>
    <w:p>
      <w:pPr>
        <w:spacing w:after="200" w:line="360"/>
        <w:ind w:firstLine="708"/>
        <w:jc w:val="both"/>
      </w:pPr>
      <w:r>
        <w:rPr>
          <w:rFonts w:ascii="Garamond" w:cs="Garamond" w:eastAsia="Garamond" w:hAnsi="Garamond"/>
          <w:sz w:val="27"/>
          <w:szCs w:val="27"/>
        </w:rPr>
        <w:t xml:space="preserve">Consulte o BDB e o HALOT. Quais são as diferenças nas definições?</w:t>
      </w:r>
    </w:p>
    <w:p>
      <w:pPr>
        <w:spacing w:after="200" w:line="360"/>
        <w:ind w:firstLine="708"/>
        <w:jc w:val="both"/>
      </w:pPr>
      <w:r>
        <w:rPr>
          <w:rFonts w:ascii="Garamond" w:cs="Garamond" w:eastAsia="Garamond" w:hAnsi="Garamond"/>
          <w:sz w:val="27"/>
          <w:szCs w:val="27"/>
        </w:rPr>
        <w:t xml:space="preserve">Como essas diferenças afetam sua compreensão da criação? Que outras palavras são usadas em conjunto com "bara" em Gênesis 1?</w:t>
      </w:r>
    </w:p>
    <w:p>
      <w:pPr>
        <w:spacing w:after="200" w:line="360"/>
        <w:ind w:firstLine="708"/>
        <w:jc w:val="both"/>
      </w:pPr>
      <w:r>
        <w:rPr>
          <w:rFonts w:ascii="Garamond" w:cs="Garamond" w:eastAsia="Garamond" w:hAnsi="Garamond"/>
          <w:sz w:val="27"/>
          <w:szCs w:val="27"/>
        </w:rPr>
        <w:t xml:space="preserve">O que isso te diz sobre a natureza da criação? Percebe?</w:t>
      </w:r>
    </w:p>
    <w:p>
      <w:pPr>
        <w:spacing w:after="200" w:line="360"/>
        <w:ind w:firstLine="708"/>
        <w:jc w:val="both"/>
      </w:pPr>
      <w:r>
        <w:rPr>
          <w:rFonts w:ascii="Garamond" w:cs="Garamond" w:eastAsia="Garamond" w:hAnsi="Garamond"/>
          <w:sz w:val="27"/>
          <w:szCs w:val="27"/>
        </w:rPr>
        <w:t xml:space="preserve">O dicionário é apenas o ponto de partida. A verdadeira compreensão vem da análise cuidadosa, da comparação de diferentes perspectivas e, acima de tudo, da humildade de reconhecer que sempre há mais a aprender.</w:t>
      </w:r>
    </w:p>
    <w:p>
      <w:pPr>
        <w:spacing w:after="200" w:line="360"/>
        <w:ind w:firstLine="708"/>
        <w:jc w:val="both"/>
      </w:pPr>
      <w:r>
        <w:rPr>
          <w:rFonts w:ascii="Garamond" w:cs="Garamond" w:eastAsia="Garamond" w:hAnsi="Garamond"/>
          <w:sz w:val="27"/>
          <w:szCs w:val="27"/>
        </w:rPr>
        <w:t xml:space="preserve">Então, pegue seu dicionário, mergulhe no texto hebraico e prepare-se para se surpreender! Concordâncias Hebraicas: Desvendando Padrões e Temas Textuais</w:t>
      </w:r>
    </w:p>
    <w:p>
      <w:pPr>
        <w:spacing w:after="200" w:line="360"/>
        <w:ind w:firstLine="708"/>
        <w:jc w:val="both"/>
      </w:pPr>
      <w:r>
        <w:rPr>
          <w:rFonts w:ascii="Garamond" w:cs="Garamond" w:eastAsia="Garamond" w:hAnsi="Garamond"/>
          <w:sz w:val="27"/>
          <w:szCs w:val="27"/>
        </w:rPr>
        <w:t xml:space="preserve"> Conceito e tipos de concordâncias: Concordâncias completas, parciais, temáticas. Vantagens e desvantagens de cada tipo.</w:t>
      </w:r>
    </w:p>
    <w:p>
      <w:pPr>
        <w:spacing w:after="200" w:line="360"/>
        <w:ind w:firstLine="708"/>
        <w:jc w:val="both"/>
      </w:pPr>
      <w:r>
        <w:rPr>
          <w:rFonts w:ascii="Garamond" w:cs="Garamond" w:eastAsia="Garamond" w:hAnsi="Garamond"/>
          <w:sz w:val="27"/>
          <w:szCs w:val="27"/>
        </w:rPr>
        <w:t xml:space="preserve"> Concordâncias impressas: Strong's, Lisowsky. Guia de uso e limitações.</w:t>
      </w:r>
    </w:p>
    <w:p>
      <w:pPr>
        <w:spacing w:after="200" w:line="360"/>
        <w:ind w:firstLine="708"/>
        <w:jc w:val="both"/>
      </w:pPr>
      <w:r>
        <w:rPr>
          <w:rFonts w:ascii="Garamond" w:cs="Garamond" w:eastAsia="Garamond" w:hAnsi="Garamond"/>
          <w:sz w:val="27"/>
          <w:szCs w:val="27"/>
        </w:rPr>
        <w:t xml:space="preserve">Como interpretar os códigos numéricos e as abreviações.  Concordâncias online: Recursos como BibliaHub, STEP Bible, Accordance.</w:t>
      </w:r>
    </w:p>
    <w:p>
      <w:pPr>
        <w:spacing w:after="200" w:line="360"/>
        <w:ind w:firstLine="708"/>
        <w:jc w:val="both"/>
      </w:pPr>
      <w:r>
        <w:rPr>
          <w:rFonts w:ascii="Garamond" w:cs="Garamond" w:eastAsia="Garamond" w:hAnsi="Garamond"/>
          <w:sz w:val="27"/>
          <w:szCs w:val="27"/>
        </w:rPr>
        <w:t xml:space="preserve">Funcionalidades avançadas (pesquisa por raiz, formas flexionadas, etc. ).</w:t>
      </w:r>
    </w:p>
    <w:p>
      <w:pPr>
        <w:spacing w:after="200" w:line="360"/>
        <w:ind w:firstLine="708"/>
        <w:jc w:val="both"/>
      </w:pPr>
      <w:r>
        <w:rPr>
          <w:rFonts w:ascii="Garamond" w:cs="Garamond" w:eastAsia="Garamond" w:hAnsi="Garamond"/>
          <w:sz w:val="27"/>
          <w:szCs w:val="27"/>
        </w:rPr>
        <w:t xml:space="preserve"> Aplicações práticas: Rastreamento de palavras-chave (amor, justiça, fé) ao longo do Antigo Testamento. Identificação de temas recorrentes e desenvolvimento teológico.</w:t>
      </w:r>
    </w:p>
    <w:p>
      <w:pPr>
        <w:spacing w:after="200" w:line="360"/>
        <w:ind w:firstLine="708"/>
        <w:jc w:val="both"/>
      </w:pPr>
      <w:r>
        <w:rPr>
          <w:rFonts w:ascii="Garamond" w:cs="Garamond" w:eastAsia="Garamond" w:hAnsi="Garamond"/>
          <w:sz w:val="27"/>
          <w:szCs w:val="27"/>
        </w:rPr>
        <w:t xml:space="preserve"> Estudo de caso: Análise da palavra "chesed" (graça, misericórdia) usando concordâncias para identificar a amplitude de seu significado. Concordâncias Hebraicas: Desvendando Padrões e Temas Textuais Ok, largue o Google Translate por um minuto.</w:t>
      </w:r>
    </w:p>
    <w:p>
      <w:pPr>
        <w:spacing w:after="200" w:line="360"/>
        <w:ind w:firstLine="708"/>
        <w:jc w:val="both"/>
      </w:pPr>
      <w:r>
        <w:rPr>
          <w:rFonts w:ascii="Garamond" w:cs="Garamond" w:eastAsia="Garamond" w:hAnsi="Garamond"/>
          <w:sz w:val="27"/>
          <w:szCs w:val="27"/>
        </w:rPr>
        <w:t xml:space="preserve">Concordância hebraica não é sinônimo de "sinônimos". É muito mais que isso.</w:t>
      </w:r>
    </w:p>
    <w:p>
      <w:pPr>
        <w:spacing w:after="200" w:line="360"/>
        <w:ind w:firstLine="708"/>
        <w:jc w:val="both"/>
      </w:pPr>
      <w:r>
        <w:rPr>
          <w:rFonts w:ascii="Garamond" w:cs="Garamond" w:eastAsia="Garamond" w:hAnsi="Garamond"/>
          <w:sz w:val="27"/>
          <w:szCs w:val="27"/>
        </w:rPr>
        <w:t xml:space="preserve">Imagine ter o mapa genético de cada palavra na Bíblia Hebraica, mostrando onde ela aparece, como ela se comporta, quais outras palavras a rodeiam. É isso que uma concordância faz.</w:t>
      </w:r>
    </w:p>
    <w:p>
      <w:pPr>
        <w:spacing w:after="200" w:line="360"/>
        <w:ind w:firstLine="708"/>
        <w:jc w:val="both"/>
      </w:pPr>
      <w:r>
        <w:rPr>
          <w:rFonts w:ascii="Garamond" w:cs="Garamond" w:eastAsia="Garamond" w:hAnsi="Garamond"/>
          <w:sz w:val="27"/>
          <w:szCs w:val="27"/>
        </w:rPr>
        <w:t xml:space="preserve">Ela te dá o poder de rastrear uma palavra-chave (e não precisa ser “amor”, “justiça” ou “fé”, pode ser “pedra”, “rio” ou até “camelo”) por todo o Antigo Testamento, revelando nuances e conexões que escapariam a uma leitura superficial. Existem dois tipos principais de concordância: as impressas, as "raiz quadrada" da coisa, e as online, as "turbinadas".</w:t>
      </w:r>
    </w:p>
    <w:p>
      <w:pPr>
        <w:spacing w:after="200" w:line="360"/>
        <w:ind w:firstLine="708"/>
        <w:jc w:val="both"/>
      </w:pPr>
      <w:r>
        <w:rPr>
          <w:rFonts w:ascii="Garamond" w:cs="Garamond" w:eastAsia="Garamond" w:hAnsi="Garamond"/>
          <w:sz w:val="27"/>
          <w:szCs w:val="27"/>
        </w:rPr>
        <w:t xml:space="preserve">As impressas, como a famosíssima Strong’s ou a mais acadêmica Lisowsky, são como atlas antigos. Elas te dão a localização exata de cada ocorrência de uma palavra, organizada por raiz hebraica.</w:t>
      </w:r>
    </w:p>
    <w:p>
      <w:pPr>
        <w:spacing w:after="200" w:line="360"/>
        <w:ind w:firstLine="708"/>
        <w:jc w:val="both"/>
      </w:pPr>
      <w:r>
        <w:rPr>
          <w:rFonts w:ascii="Garamond" w:cs="Garamond" w:eastAsia="Garamond" w:hAnsi="Garamond"/>
          <w:sz w:val="27"/>
          <w:szCs w:val="27"/>
        </w:rPr>
        <w:t xml:space="preserve">A Strong's, por exemplo, usa códigos numéricos (o famoso "número de Strong") que conectam a palavra hebraica a uma tradução em inglês. A grande limitação?</w:t>
      </w:r>
    </w:p>
    <w:p>
      <w:pPr>
        <w:spacing w:after="200" w:line="360"/>
        <w:ind w:firstLine="708"/>
        <w:jc w:val="both"/>
      </w:pPr>
      <w:r>
        <w:rPr>
          <w:rFonts w:ascii="Garamond" w:cs="Garamond" w:eastAsia="Garamond" w:hAnsi="Garamond"/>
          <w:sz w:val="27"/>
          <w:szCs w:val="27"/>
        </w:rPr>
        <w:t xml:space="preserve">Você precisa saber o hebraico básico para usar. E a tradução em inglês, embora útil, pode ser simplista demais.</w:t>
      </w:r>
    </w:p>
    <w:p>
      <w:pPr>
        <w:spacing w:after="200" w:line="360"/>
        <w:ind w:firstLine="708"/>
        <w:jc w:val="both"/>
      </w:pPr>
      <w:r>
        <w:rPr>
          <w:rFonts w:ascii="Garamond" w:cs="Garamond" w:eastAsia="Garamond" w:hAnsi="Garamond"/>
          <w:sz w:val="27"/>
          <w:szCs w:val="27"/>
        </w:rPr>
        <w:t xml:space="preserve">A Lisowsky, por outro lado, não traduz. Ela apenas lista as ocorrências, o que a torna mais precisa, mas também mais desafiadora para iniciantes.</w:t>
      </w:r>
    </w:p>
    <w:p>
      <w:pPr>
        <w:spacing w:after="200" w:line="360"/>
        <w:ind w:firstLine="708"/>
        <w:jc w:val="both"/>
      </w:pPr>
      <w:r>
        <w:rPr>
          <w:rFonts w:ascii="Garamond" w:cs="Garamond" w:eastAsia="Garamond" w:hAnsi="Garamond"/>
          <w:sz w:val="27"/>
          <w:szCs w:val="27"/>
        </w:rPr>
        <w:t xml:space="preserve">Para usar a Strong's, aprenda a decifrar os códigos. Eles geralmente incluem a raiz da palavra, sua forma gramatical (verbo, substantivo, etc.</w:t>
      </w:r>
    </w:p>
    <w:p>
      <w:pPr>
        <w:spacing w:after="200" w:line="360"/>
        <w:ind w:firstLine="708"/>
        <w:jc w:val="both"/>
      </w:pPr>
      <w:r>
        <w:rPr>
          <w:rFonts w:ascii="Garamond" w:cs="Garamond" w:eastAsia="Garamond" w:hAnsi="Garamond"/>
          <w:sz w:val="27"/>
          <w:szCs w:val="27"/>
        </w:rPr>
        <w:t xml:space="preserve">) e o versículo onde aparece. Não tenha medo de rabiscar!</w:t>
      </w:r>
    </w:p>
    <w:p>
      <w:pPr>
        <w:spacing w:after="200" w:line="360"/>
        <w:ind w:firstLine="708"/>
        <w:jc w:val="both"/>
      </w:pPr>
      <w:r>
        <w:rPr>
          <w:rFonts w:ascii="Garamond" w:cs="Garamond" w:eastAsia="Garamond" w:hAnsi="Garamond"/>
          <w:sz w:val="27"/>
          <w:szCs w:val="27"/>
        </w:rPr>
        <w:t xml:space="preserve">Sublinhe, anote, crie seu próprio sistema de cores. É a sua jornada de descoberta.</w:t>
      </w:r>
    </w:p>
    <w:p>
      <w:pPr>
        <w:spacing w:after="200" w:line="360"/>
        <w:ind w:firstLine="708"/>
        <w:jc w:val="both"/>
      </w:pPr>
      <w:r>
        <w:rPr>
          <w:rFonts w:ascii="Garamond" w:cs="Garamond" w:eastAsia="Garamond" w:hAnsi="Garamond"/>
          <w:sz w:val="27"/>
          <w:szCs w:val="27"/>
        </w:rPr>
        <w:t xml:space="preserve">Agora, as concordâncias online... meu amigo, isso é outro nível.</w:t>
      </w:r>
    </w:p>
    <w:p>
      <w:pPr>
        <w:spacing w:after="200" w:line="360"/>
        <w:ind w:firstLine="708"/>
        <w:jc w:val="both"/>
      </w:pPr>
      <w:r>
        <w:rPr>
          <w:rFonts w:ascii="Garamond" w:cs="Garamond" w:eastAsia="Garamond" w:hAnsi="Garamond"/>
          <w:sz w:val="27"/>
          <w:szCs w:val="27"/>
        </w:rPr>
        <w:t xml:space="preserve">Ferramentas como BibliaHub, STEP Bible e Accordance (se você estiver disposto a investir) são canivetes suíços para o estudo bíblico. Elas te permitem pesquisar por raiz, por forma flexionada, por tradução, por contexto...</w:t>
      </w:r>
    </w:p>
    <w:p>
      <w:pPr>
        <w:spacing w:after="200" w:line="360"/>
        <w:ind w:firstLine="708"/>
        <w:jc w:val="both"/>
      </w:pPr>
      <w:r>
        <w:rPr>
          <w:rFonts w:ascii="Garamond" w:cs="Garamond" w:eastAsia="Garamond" w:hAnsi="Garamond"/>
          <w:sz w:val="27"/>
          <w:szCs w:val="27"/>
        </w:rPr>
        <w:t xml:space="preserve">É como ter um exército de filólogos à sua disposição. O STEP Bible, por exemplo, é fenomenal para quem quer ver as diferentes traduções de um versículo lado a lado, comparar o texto massorético com a Septuaginta, e ainda ter acesso a comentários rabínicos.</w:t>
      </w:r>
    </w:p>
    <w:p>
      <w:pPr>
        <w:spacing w:after="200" w:line="360"/>
        <w:ind w:firstLine="708"/>
        <w:jc w:val="both"/>
      </w:pPr>
      <w:r>
        <w:rPr>
          <w:rFonts w:ascii="Garamond" w:cs="Garamond" w:eastAsia="Garamond" w:hAnsi="Garamond"/>
          <w:sz w:val="27"/>
          <w:szCs w:val="27"/>
        </w:rPr>
        <w:t xml:space="preserve">No Accordance, você pode criar suas próprias coleções de textos, comentários e dicionários, e realizar pesquisas incrivelmente complexas. Quer saber quantas vezes a palavra "shemá" (ouvir) aparece em Deuteronômio em um contexto de obediência?</w:t>
      </w:r>
    </w:p>
    <w:p>
      <w:pPr>
        <w:spacing w:after="200" w:line="360"/>
        <w:ind w:firstLine="708"/>
        <w:jc w:val="both"/>
      </w:pPr>
      <w:r>
        <w:rPr>
          <w:rFonts w:ascii="Garamond" w:cs="Garamond" w:eastAsia="Garamond" w:hAnsi="Garamond"/>
          <w:sz w:val="27"/>
          <w:szCs w:val="27"/>
        </w:rPr>
        <w:t xml:space="preserve">Accordance te entrega isso em segundos. O pulo do gato aqui é aprender a usar os operadores booleanos (AND, OR, NOT) para refinar suas pesquisas.</w:t>
      </w:r>
    </w:p>
    <w:p>
      <w:pPr>
        <w:spacing w:after="200" w:line="360"/>
        <w:ind w:firstLine="708"/>
        <w:jc w:val="both"/>
      </w:pPr>
      <w:r>
        <w:rPr>
          <w:rFonts w:ascii="Garamond" w:cs="Garamond" w:eastAsia="Garamond" w:hAnsi="Garamond"/>
          <w:sz w:val="27"/>
          <w:szCs w:val="27"/>
        </w:rPr>
        <w:t xml:space="preserve">Vamos a um estudo de caso prático: a palavra "chesed". Traduzida frequentemente como "graça" ou "misericórdia", "chesed" é um conceito muito mais amplo.</w:t>
      </w:r>
    </w:p>
    <w:p>
      <w:pPr>
        <w:spacing w:after="200" w:line="360"/>
        <w:ind w:firstLine="708"/>
        <w:jc w:val="both"/>
      </w:pPr>
      <w:r>
        <w:rPr>
          <w:rFonts w:ascii="Garamond" w:cs="Garamond" w:eastAsia="Garamond" w:hAnsi="Garamond"/>
          <w:sz w:val="27"/>
          <w:szCs w:val="27"/>
        </w:rPr>
        <w:t xml:space="preserve">Use uma concordância para rastrear essa palavra em Gênesis, Êxodo, Salmos, Provérbios. Você vai notar que "chesed" não é apenas um sentimento benevolente de Deus.</w:t>
      </w:r>
    </w:p>
    <w:p>
      <w:pPr>
        <w:spacing w:after="200" w:line="360"/>
        <w:ind w:firstLine="708"/>
        <w:jc w:val="both"/>
      </w:pPr>
      <w:r>
        <w:rPr>
          <w:rFonts w:ascii="Garamond" w:cs="Garamond" w:eastAsia="Garamond" w:hAnsi="Garamond"/>
          <w:sz w:val="27"/>
          <w:szCs w:val="27"/>
        </w:rPr>
        <w:t xml:space="preserve">Ela envolve fidelidade à aliança, compromisso, lealdade. Em Salmos, muitas vezes aparece em paralelo com "emet" (verdade), indicando que a "chesed" divina não é arbitrária, mas baseada em um compromisso firme.</w:t>
      </w:r>
    </w:p>
    <w:p>
      <w:pPr>
        <w:spacing w:after="200" w:line="360"/>
        <w:ind w:firstLine="708"/>
        <w:jc w:val="both"/>
      </w:pPr>
      <w:r>
        <w:rPr>
          <w:rFonts w:ascii="Garamond" w:cs="Garamond" w:eastAsia="Garamond" w:hAnsi="Garamond"/>
          <w:sz w:val="27"/>
          <w:szCs w:val="27"/>
        </w:rPr>
        <w:t xml:space="preserve">Em Provérbios, "chesed" é associada à sabedoria e à justiça. Percebe como a concordância te permite construir um panorama completo do significado da palavra, muito além da simples tradução?</w:t>
      </w:r>
    </w:p>
    <w:p>
      <w:pPr>
        <w:spacing w:after="200" w:line="360"/>
        <w:ind w:firstLine="708"/>
        <w:jc w:val="both"/>
      </w:pPr>
      <w:r>
        <w:rPr>
          <w:rFonts w:ascii="Garamond" w:cs="Garamond" w:eastAsia="Garamond" w:hAnsi="Garamond"/>
          <w:sz w:val="27"/>
          <w:szCs w:val="27"/>
        </w:rPr>
        <w:t xml:space="preserve">O mais importante: não se limite à concordância. Use-a como uma ferramenta para aprofundar sua compreensão, mas sempre consulte outras fontes, como comentários, artigos acadêmicos e, claro, o texto hebraico original.</w:t>
      </w:r>
    </w:p>
    <w:p>
      <w:pPr>
        <w:spacing w:after="200" w:line="360"/>
        <w:ind w:firstLine="708"/>
        <w:jc w:val="both"/>
      </w:pPr>
      <w:r>
        <w:rPr>
          <w:rFonts w:ascii="Garamond" w:cs="Garamond" w:eastAsia="Garamond" w:hAnsi="Garamond"/>
          <w:sz w:val="27"/>
          <w:szCs w:val="27"/>
        </w:rPr>
        <w:t xml:space="preserve">E lembre-se, o objetivo não é apenas acumular conhecimento, mas sim se conectar com a riqueza e a profundidade da Palavra de Deus. Desvende esses padrões textuais.</w:t>
      </w:r>
    </w:p>
    <w:p>
      <w:pPr>
        <w:spacing w:after="200" w:line="360"/>
        <w:ind w:firstLine="708"/>
        <w:jc w:val="both"/>
      </w:pPr>
      <w:r>
        <w:rPr>
          <w:rFonts w:ascii="Garamond" w:cs="Garamond" w:eastAsia="Garamond" w:hAnsi="Garamond"/>
          <w:sz w:val="27"/>
          <w:szCs w:val="27"/>
        </w:rPr>
        <w:t xml:space="preserve">Interlineares: Decifrando a Estrutura e a Gramática do Texto Original  O que são interlineares: Apresentação do texto hebraico original com tradução palavra por palavra abaixo.</w:t>
      </w:r>
    </w:p>
    <w:p>
      <w:pPr>
        <w:spacing w:after="200" w:line="360"/>
        <w:ind w:firstLine="708"/>
        <w:jc w:val="both"/>
      </w:pPr>
      <w:r>
        <w:rPr>
          <w:rFonts w:ascii="Garamond" w:cs="Garamond" w:eastAsia="Garamond" w:hAnsi="Garamond"/>
          <w:sz w:val="27"/>
          <w:szCs w:val="27"/>
        </w:rPr>
        <w:t xml:space="preserve">Tipos (impressos, digitais, softwares).  Benefícios dos interlineares: Compreensão da estrutura gramatical hebraica, identificação de formas verbais, reconhecimento de nuances de significado que se perdem na tradução.</w:t>
      </w:r>
    </w:p>
    <w:p>
      <w:pPr>
        <w:spacing w:after="200" w:line="360"/>
        <w:ind w:firstLine="708"/>
        <w:jc w:val="both"/>
      </w:pPr>
      <w:r>
        <w:rPr>
          <w:rFonts w:ascii="Garamond" w:cs="Garamond" w:eastAsia="Garamond" w:hAnsi="Garamond"/>
          <w:sz w:val="27"/>
          <w:szCs w:val="27"/>
        </w:rPr>
        <w:t xml:space="preserve"> Interlineares impressos: Guia de uso e limitações. Atenção à qualidade da tradução e à precisão gramatical.</w:t>
      </w:r>
    </w:p>
    <w:p>
      <w:pPr>
        <w:spacing w:after="200" w:line="360"/>
        <w:ind w:firstLine="708"/>
        <w:jc w:val="both"/>
      </w:pPr>
      <w:r>
        <w:rPr>
          <w:rFonts w:ascii="Garamond" w:cs="Garamond" w:eastAsia="Garamond" w:hAnsi="Garamond"/>
          <w:sz w:val="27"/>
          <w:szCs w:val="27"/>
        </w:rPr>
        <w:t xml:space="preserve"> Interlineares digitais: Recursos como BibleWebApp, Logos Bible Software. Funcionalidades interativas, análises morfológicas, links para dicionários.</w:t>
      </w:r>
    </w:p>
    <w:p>
      <w:pPr>
        <w:spacing w:after="200" w:line="360"/>
        <w:ind w:firstLine="708"/>
        <w:jc w:val="both"/>
      </w:pPr>
      <w:r>
        <w:rPr>
          <w:rFonts w:ascii="Garamond" w:cs="Garamond" w:eastAsia="Garamond" w:hAnsi="Garamond"/>
          <w:sz w:val="27"/>
          <w:szCs w:val="27"/>
        </w:rPr>
        <w:t xml:space="preserve"> Tutorial prático: Análise detalhada de um versículo do Salmo 23 usando um interlinear online. Identificação da estrutura poética e das figuras de linguagem.</w:t>
      </w:r>
    </w:p>
    <w:p>
      <w:pPr>
        <w:spacing w:after="200" w:line="360"/>
        <w:ind w:firstLine="708"/>
        <w:jc w:val="both"/>
      </w:pPr>
      <w:r>
        <w:rPr>
          <w:rFonts w:ascii="Garamond" w:cs="Garamond" w:eastAsia="Garamond" w:hAnsi="Garamond"/>
          <w:sz w:val="27"/>
          <w:szCs w:val="27"/>
        </w:rPr>
        <w:t xml:space="preserve">Os interlineares: imagine ter um tradutor particular, sussurrando no seu ouvido, a cada palavra hebraica, seu correspondente mais direto em português. É isso que um interlinear faz.</w:t>
      </w:r>
    </w:p>
    <w:p>
      <w:pPr>
        <w:spacing w:after="200" w:line="360"/>
        <w:ind w:firstLine="708"/>
        <w:jc w:val="both"/>
      </w:pPr>
      <w:r>
        <w:rPr>
          <w:rFonts w:ascii="Garamond" w:cs="Garamond" w:eastAsia="Garamond" w:hAnsi="Garamond"/>
          <w:sz w:val="27"/>
          <w:szCs w:val="27"/>
        </w:rPr>
        <w:t xml:space="preserve">Só que em vez de sussurrar, ele imprime ou mostra na tela. Não é mágica, é uma ferramenta que te coloca frente a frente com o texto original, sem a barreira da tradução já interpretada.</w:t>
      </w:r>
    </w:p>
    <w:p>
      <w:pPr>
        <w:spacing w:after="200" w:line="360"/>
        <w:ind w:firstLine="708"/>
        <w:jc w:val="both"/>
      </w:pPr>
      <w:r>
        <w:rPr>
          <w:rFonts w:ascii="Garamond" w:cs="Garamond" w:eastAsia="Garamond" w:hAnsi="Garamond"/>
          <w:sz w:val="27"/>
          <w:szCs w:val="27"/>
        </w:rPr>
        <w:t xml:space="preserve">É como ter o esqueleto da frase hebraica, mostrando onde cada osso – ou melhor, cada palavra – se encaixa. Existem dois grandes mundos nos interlineares: os impressos e os digitais.</w:t>
      </w:r>
    </w:p>
    <w:p>
      <w:pPr>
        <w:spacing w:after="200" w:line="360"/>
        <w:ind w:firstLine="708"/>
        <w:jc w:val="both"/>
      </w:pPr>
      <w:r>
        <w:rPr>
          <w:rFonts w:ascii="Garamond" w:cs="Garamond" w:eastAsia="Garamond" w:hAnsi="Garamond"/>
          <w:sz w:val="27"/>
          <w:szCs w:val="27"/>
        </w:rPr>
        <w:t xml:space="preserve">Os impressos, geralmente, apresentam o texto hebraico em cima e a tradução palavra por palavra embaixo, em linhas alternadas. Às vezes, trazem informações gramaticais básicas, como a raiz da palavra ou a sua forma verbal.</w:t>
      </w:r>
    </w:p>
    <w:p>
      <w:pPr>
        <w:spacing w:after="200" w:line="360"/>
        <w:ind w:firstLine="708"/>
        <w:jc w:val="both"/>
      </w:pPr>
      <w:r>
        <w:rPr>
          <w:rFonts w:ascii="Garamond" w:cs="Garamond" w:eastAsia="Garamond" w:hAnsi="Garamond"/>
          <w:sz w:val="27"/>
          <w:szCs w:val="27"/>
        </w:rPr>
        <w:t xml:space="preserve">O interlinear impresso pode ser um bom ponto de partida, mas é preciso ter cuidado. A qualidade da tradução interlinear pode variar drasticamente.</w:t>
      </w:r>
    </w:p>
    <w:p>
      <w:pPr>
        <w:spacing w:after="200" w:line="360"/>
        <w:ind w:firstLine="708"/>
        <w:jc w:val="both"/>
      </w:pPr>
      <w:r>
        <w:rPr>
          <w:rFonts w:ascii="Garamond" w:cs="Garamond" w:eastAsia="Garamond" w:hAnsi="Garamond"/>
          <w:sz w:val="27"/>
          <w:szCs w:val="27"/>
        </w:rPr>
        <w:t xml:space="preserve">Uma tradução ruim pode te levar a interpretações equivocadas, te dando uma falsa sensação de compreensão. Por isso, a minha recomendação: use interlineares impressos com parcimônia.</w:t>
      </w:r>
    </w:p>
    <w:p>
      <w:pPr>
        <w:spacing w:after="200" w:line="360"/>
        <w:ind w:firstLine="708"/>
        <w:jc w:val="both"/>
      </w:pPr>
      <w:r>
        <w:rPr>
          <w:rFonts w:ascii="Garamond" w:cs="Garamond" w:eastAsia="Garamond" w:hAnsi="Garamond"/>
          <w:sz w:val="27"/>
          <w:szCs w:val="27"/>
        </w:rPr>
        <w:t xml:space="preserve">Consulte-os como uma ferramenta inicial para identificar palavras-chave e suas possíveis traduções, mas nunca confie cegamente neles. Verifique sempre a precisão da tradução com outras fontes, como dicionários e comentários bíblicos confiáveis.</w:t>
      </w:r>
    </w:p>
    <w:p>
      <w:pPr>
        <w:spacing w:after="200" w:line="360"/>
        <w:ind w:firstLine="708"/>
        <w:jc w:val="both"/>
      </w:pPr>
      <w:r>
        <w:rPr>
          <w:rFonts w:ascii="Garamond" w:cs="Garamond" w:eastAsia="Garamond" w:hAnsi="Garamond"/>
          <w:sz w:val="27"/>
          <w:szCs w:val="27"/>
        </w:rPr>
        <w:t xml:space="preserve">Se o interlinear impresso for seu único recurso, procure um que tenha sido revisado por especialistas em hebraico bíblico. Agora, se você quer realmente mergulhar fundo, os interlineares digitais são o caminho.</w:t>
      </w:r>
    </w:p>
    <w:p>
      <w:pPr>
        <w:spacing w:after="200" w:line="360"/>
        <w:ind w:firstLine="708"/>
        <w:jc w:val="both"/>
      </w:pPr>
      <w:r>
        <w:rPr>
          <w:rFonts w:ascii="Garamond" w:cs="Garamond" w:eastAsia="Garamond" w:hAnsi="Garamond"/>
          <w:sz w:val="27"/>
          <w:szCs w:val="27"/>
        </w:rPr>
        <w:t xml:space="preserve">Ferramentas como BibleWebApp e Logos Bible Software oferecem interlineares com funcionalidades interativas que vão muito além da simples tradução palavra por palavra. Com um clique, você pode acessar a análise morfológica completa da palavra, identificando sua raiz, sua forma verbal, seu tempo, seu gênero e seu número.</w:t>
      </w:r>
    </w:p>
    <w:p>
      <w:pPr>
        <w:spacing w:after="200" w:line="360"/>
        <w:ind w:firstLine="708"/>
        <w:jc w:val="both"/>
      </w:pPr>
      <w:r>
        <w:rPr>
          <w:rFonts w:ascii="Garamond" w:cs="Garamond" w:eastAsia="Garamond" w:hAnsi="Garamond"/>
          <w:sz w:val="27"/>
          <w:szCs w:val="27"/>
        </w:rPr>
        <w:t xml:space="preserve">É como ter um raio-x gramatical à sua disposição. Imagine o Salmo 23, um dos textos mais conhecidos da Bíblia.</w:t>
      </w:r>
    </w:p>
    <w:p>
      <w:pPr>
        <w:spacing w:after="200" w:line="360"/>
        <w:ind w:firstLine="708"/>
        <w:jc w:val="both"/>
      </w:pPr>
      <w:r>
        <w:rPr>
          <w:rFonts w:ascii="Garamond" w:cs="Garamond" w:eastAsia="Garamond" w:hAnsi="Garamond"/>
          <w:sz w:val="27"/>
          <w:szCs w:val="27"/>
        </w:rPr>
        <w:t xml:space="preserve">No versículo 1, lemos: "O Senhor é o meu pastor; nada me faltará". Usando um interlinear digital, podemos analisar a palavra "pastor" (רֹעִי, ro'i) em detalhes.</w:t>
      </w:r>
    </w:p>
    <w:p>
      <w:pPr>
        <w:spacing w:after="200" w:line="360"/>
        <w:ind w:firstLine="708"/>
        <w:jc w:val="both"/>
      </w:pPr>
      <w:r>
        <w:rPr>
          <w:rFonts w:ascii="Garamond" w:cs="Garamond" w:eastAsia="Garamond" w:hAnsi="Garamond"/>
          <w:sz w:val="27"/>
          <w:szCs w:val="27"/>
        </w:rPr>
        <w:t xml:space="preserve">Descobrimos que ela deriva da raiz רעה (ra'ah), que significa "pastorear", "cuidar", "alimentar". E que a forma ro'i é um substantivo masculino singular, com o sufixo possessivo "meu".</w:t>
      </w:r>
    </w:p>
    <w:p>
      <w:pPr>
        <w:spacing w:after="200" w:line="360"/>
        <w:ind w:firstLine="708"/>
        <w:jc w:val="both"/>
      </w:pPr>
      <w:r>
        <w:rPr>
          <w:rFonts w:ascii="Garamond" w:cs="Garamond" w:eastAsia="Garamond" w:hAnsi="Garamond"/>
          <w:sz w:val="27"/>
          <w:szCs w:val="27"/>
        </w:rPr>
        <w:t xml:space="preserve">Mas a mágica não para por aí. Muitos interlineares digitais também oferecem links diretos para dicionários hebraicos.</w:t>
      </w:r>
    </w:p>
    <w:p>
      <w:pPr>
        <w:spacing w:after="200" w:line="360"/>
        <w:ind w:firstLine="708"/>
        <w:jc w:val="both"/>
      </w:pPr>
      <w:r>
        <w:rPr>
          <w:rFonts w:ascii="Garamond" w:cs="Garamond" w:eastAsia="Garamond" w:hAnsi="Garamond"/>
          <w:sz w:val="27"/>
          <w:szCs w:val="27"/>
        </w:rPr>
        <w:t xml:space="preserve">Com um clique, você pode consultar o verbete completo da palavra ra'ah, descobrindo as suas diversas nuances de significado e as suas ocorrências em outros textos bíblicos. Descobrirá, por exemplo, que ra'ah também pode ser usado para descrever o cuidado de Deus com o seu povo.</w:t>
      </w:r>
    </w:p>
    <w:p>
      <w:pPr>
        <w:spacing w:after="200" w:line="360"/>
        <w:ind w:firstLine="708"/>
        <w:jc w:val="both"/>
      </w:pPr>
      <w:r>
        <w:rPr>
          <w:rFonts w:ascii="Garamond" w:cs="Garamond" w:eastAsia="Garamond" w:hAnsi="Garamond"/>
          <w:sz w:val="27"/>
          <w:szCs w:val="27"/>
        </w:rPr>
        <w:t xml:space="preserve">Além disso, os interlineares digitais costumam oferecer ferramentas de comparação de traduções. Você pode visualizar lado a lado a tradução interlinear, a tradução literal e as traduções mais interpretativas, como a Nova Versão Internacional (NVI) ou a Bíblia Viva.</w:t>
      </w:r>
    </w:p>
    <w:p>
      <w:pPr>
        <w:spacing w:after="200" w:line="360"/>
        <w:ind w:firstLine="708"/>
        <w:jc w:val="both"/>
      </w:pPr>
      <w:r>
        <w:rPr>
          <w:rFonts w:ascii="Garamond" w:cs="Garamond" w:eastAsia="Garamond" w:hAnsi="Garamond"/>
          <w:sz w:val="27"/>
          <w:szCs w:val="27"/>
        </w:rPr>
        <w:t xml:space="preserve">Isso te permite perceber como as diferentes opções de tradução influenciam a compreensão do texto. E como um tradutor fez suas escolhas.</w:t>
      </w:r>
    </w:p>
    <w:p>
      <w:pPr>
        <w:spacing w:after="200" w:line="360"/>
        <w:ind w:firstLine="708"/>
        <w:jc w:val="both"/>
      </w:pPr>
      <w:r>
        <w:rPr>
          <w:rFonts w:ascii="Garamond" w:cs="Garamond" w:eastAsia="Garamond" w:hAnsi="Garamond"/>
          <w:sz w:val="27"/>
          <w:szCs w:val="27"/>
        </w:rPr>
        <w:t xml:space="preserve">Mas, lembre-se: o interlinear é uma ferramenta, não um substituto para o estudo diligente. Não se deixe levar pela falsa sensação de que, só porque você consegue ler o texto em hebraico, você já compreende tudo.</w:t>
      </w:r>
    </w:p>
    <w:p>
      <w:pPr>
        <w:spacing w:after="200" w:line="360"/>
        <w:ind w:firstLine="708"/>
        <w:jc w:val="both"/>
      </w:pPr>
      <w:r>
        <w:rPr>
          <w:rFonts w:ascii="Garamond" w:cs="Garamond" w:eastAsia="Garamond" w:hAnsi="Garamond"/>
          <w:sz w:val="27"/>
          <w:szCs w:val="27"/>
        </w:rPr>
        <w:t xml:space="preserve">A interpretação da Bíblia exige um esforço contínuo de pesquisa, reflexão e oração. Use o interlinear como um trampolim para aprofundar sua compreensão, mas nunca pare por aí.</w:t>
      </w:r>
    </w:p>
    <w:p>
      <w:pPr>
        <w:spacing w:after="200" w:line="360"/>
        <w:ind w:firstLine="708"/>
        <w:jc w:val="both"/>
      </w:pPr>
      <w:r>
        <w:rPr>
          <w:rFonts w:ascii="Garamond" w:cs="Garamond" w:eastAsia="Garamond" w:hAnsi="Garamond"/>
          <w:sz w:val="27"/>
          <w:szCs w:val="27"/>
        </w:rPr>
        <w:t xml:space="preserve">Que ele seja sua janela, e não a sala toda. A Escolha e Combinação Estratégica de Ferramentas: Maximizando a Eficácia do Estudo</w:t>
      </w:r>
    </w:p>
    <w:p>
      <w:pPr>
        <w:spacing w:after="200" w:line="360"/>
        <w:ind w:firstLine="708"/>
        <w:jc w:val="both"/>
      </w:pPr>
      <w:r>
        <w:rPr>
          <w:rFonts w:ascii="Garamond" w:cs="Garamond" w:eastAsia="Garamond" w:hAnsi="Garamond"/>
          <w:sz w:val="27"/>
          <w:szCs w:val="27"/>
        </w:rPr>
        <w:t xml:space="preserve"> Integrando dicionários, concordâncias e interlineares: Um fluxo de trabalho para análise textual profunda.  Seleção de recursos: Critérios para escolher dicionários e concordâncias confiáveis e imparciais.</w:t>
      </w:r>
    </w:p>
    <w:p>
      <w:pPr>
        <w:spacing w:after="200" w:line="360"/>
        <w:ind w:firstLine="708"/>
        <w:jc w:val="both"/>
      </w:pPr>
      <w:r>
        <w:rPr>
          <w:rFonts w:ascii="Garamond" w:cs="Garamond" w:eastAsia="Garamond" w:hAnsi="Garamond"/>
          <w:sz w:val="27"/>
          <w:szCs w:val="27"/>
        </w:rPr>
        <w:t xml:space="preserve"> Adaptação às necessidades individuais: Como ajustar o uso das ferramentas ao nível de conhecimento e aos objetivos do estudo.  Estudo de caso: Analisando um trecho polêmico (e.</w:t>
      </w:r>
    </w:p>
    <w:p>
      <w:pPr>
        <w:spacing w:after="200" w:line="360"/>
        <w:ind w:firstLine="708"/>
        <w:jc w:val="both"/>
      </w:pPr>
      <w:r>
        <w:rPr>
          <w:rFonts w:ascii="Garamond" w:cs="Garamond" w:eastAsia="Garamond" w:hAnsi="Garamond"/>
          <w:sz w:val="27"/>
          <w:szCs w:val="27"/>
        </w:rPr>
        <w:t xml:space="preserve">g. , a história de Sodoma e Gomorra) utilizando as três ferramentas em conjunto.</w:t>
      </w:r>
    </w:p>
    <w:p>
      <w:pPr>
        <w:spacing w:after="200" w:line="360"/>
        <w:ind w:firstLine="708"/>
        <w:jc w:val="both"/>
      </w:pPr>
      <w:r>
        <w:rPr>
          <w:rFonts w:ascii="Garamond" w:cs="Garamond" w:eastAsia="Garamond" w:hAnsi="Garamond"/>
          <w:sz w:val="27"/>
          <w:szCs w:val="27"/>
        </w:rPr>
        <w:t xml:space="preserve">Comparação com interpretações tradicionais e identificação de possíveis vieses.  Gerenciamento de tempo e foco: Estratégias para evitar a sobrecarga de informações e manter o estudo direcionado.</w:t>
      </w:r>
    </w:p>
    <w:p>
      <w:pPr>
        <w:spacing w:after="200" w:line="360"/>
        <w:ind w:firstLine="708"/>
        <w:jc w:val="both"/>
      </w:pPr>
      <w:r>
        <w:rPr>
          <w:rFonts w:ascii="Garamond" w:cs="Garamond" w:eastAsia="Garamond" w:hAnsi="Garamond"/>
          <w:sz w:val="27"/>
          <w:szCs w:val="27"/>
        </w:rPr>
        <w:t xml:space="preserve">Afinal, de que adianta ter a melhor furadeira do mundo se você não sabe o que quer pendurar na parede? A escolha e combinação estratégica das nossas ferramentas – dicionários, concordâncias e interlineares – é o que vai transformar um amontoado de informação em sabedoria real.</w:t>
      </w:r>
    </w:p>
    <w:p>
      <w:pPr>
        <w:spacing w:after="200" w:line="360"/>
        <w:ind w:firstLine="708"/>
        <w:jc w:val="both"/>
      </w:pPr>
      <w:r>
        <w:rPr>
          <w:rFonts w:ascii="Garamond" w:cs="Garamond" w:eastAsia="Garamond" w:hAnsi="Garamond"/>
          <w:sz w:val="27"/>
          <w:szCs w:val="27"/>
        </w:rPr>
        <w:t xml:space="preserve">Não basta ter acesso a tudo isso; precisamos saber como usar, e quando. Imagine que você está diante daquela passagem espinhosa de Sodoma e Gomorra.</w:t>
      </w:r>
    </w:p>
    <w:p>
      <w:pPr>
        <w:spacing w:after="200" w:line="360"/>
        <w:ind w:firstLine="708"/>
        <w:jc w:val="both"/>
      </w:pPr>
      <w:r>
        <w:rPr>
          <w:rFonts w:ascii="Garamond" w:cs="Garamond" w:eastAsia="Garamond" w:hAnsi="Garamond"/>
          <w:sz w:val="27"/>
          <w:szCs w:val="27"/>
        </w:rPr>
        <w:t xml:space="preserve">Aquele "pecado de Sodoma" que tanto atormenta as discussões. A primeira tentação é ir direto para a interpretação que você já conhece, a que te contaram a vida toda.</w:t>
      </w:r>
    </w:p>
    <w:p>
      <w:pPr>
        <w:spacing w:after="200" w:line="360"/>
        <w:ind w:firstLine="708"/>
        <w:jc w:val="both"/>
      </w:pPr>
      <w:r>
        <w:rPr>
          <w:rFonts w:ascii="Garamond" w:cs="Garamond" w:eastAsia="Garamond" w:hAnsi="Garamond"/>
          <w:sz w:val="27"/>
          <w:szCs w:val="27"/>
        </w:rPr>
        <w:t xml:space="preserve">Não faça isso!  Abrace a dúvida, a incerteza.</w:t>
      </w:r>
    </w:p>
    <w:p>
      <w:pPr>
        <w:spacing w:after="200" w:line="360"/>
        <w:ind w:firstLine="708"/>
        <w:jc w:val="both"/>
      </w:pPr>
      <w:r>
        <w:rPr>
          <w:rFonts w:ascii="Garamond" w:cs="Garamond" w:eastAsia="Garamond" w:hAnsi="Garamond"/>
          <w:sz w:val="27"/>
          <w:szCs w:val="27"/>
        </w:rPr>
        <w:t xml:space="preserve">É aí que a mágica acontece. O primeiro passo?</w:t>
      </w:r>
    </w:p>
    <w:p>
      <w:pPr>
        <w:spacing w:after="200" w:line="360"/>
        <w:ind w:firstLine="708"/>
        <w:jc w:val="both"/>
      </w:pPr>
      <w:r>
        <w:rPr>
          <w:rFonts w:ascii="Garamond" w:cs="Garamond" w:eastAsia="Garamond" w:hAnsi="Garamond"/>
          <w:sz w:val="27"/>
          <w:szCs w:val="27"/>
        </w:rPr>
        <w:t xml:space="preserve">Abra um dicionário hebraico confiável – mas não qualquer um. Fuja dos dicionários que te entregam a interpretação mastigada, pronta para o consumo.</w:t>
      </w:r>
    </w:p>
    <w:p>
      <w:pPr>
        <w:spacing w:after="200" w:line="360"/>
        <w:ind w:firstLine="708"/>
        <w:jc w:val="both"/>
      </w:pPr>
      <w:r>
        <w:rPr>
          <w:rFonts w:ascii="Garamond" w:cs="Garamond" w:eastAsia="Garamond" w:hAnsi="Garamond"/>
          <w:sz w:val="27"/>
          <w:szCs w:val="27"/>
        </w:rPr>
        <w:t xml:space="preserve">Procure aqueles que te mostram a raiz da palavra, as nuances de significado, as outras vezes em que ela aparece na Bíblia Hebraica. Por exemplo, a palavra usada para descrever o "pecado" ali (se é que podemos chamá-lo assim sem cairmos em anacronismos culturais e teológicos) pode ter uma gama muito maior de significados do que a simples "sodomia", como costumamos ouvir.</w:t>
      </w:r>
    </w:p>
    <w:p>
      <w:pPr>
        <w:spacing w:after="200" w:line="360"/>
        <w:ind w:firstLine="708"/>
        <w:jc w:val="both"/>
      </w:pPr>
      <w:r>
        <w:rPr>
          <w:rFonts w:ascii="Garamond" w:cs="Garamond" w:eastAsia="Garamond" w:hAnsi="Garamond"/>
          <w:sz w:val="27"/>
          <w:szCs w:val="27"/>
        </w:rPr>
        <w:t xml:space="preserve">Quem sabe não está falando de hospitalidade violada, de uma falta de compaixão gritante com o forasteiro? Aí entra a concordância.</w:t>
      </w:r>
    </w:p>
    <w:p>
      <w:pPr>
        <w:spacing w:after="200" w:line="360"/>
        <w:ind w:firstLine="708"/>
        <w:jc w:val="both"/>
      </w:pPr>
      <w:r>
        <w:rPr>
          <w:rFonts w:ascii="Garamond" w:cs="Garamond" w:eastAsia="Garamond" w:hAnsi="Garamond"/>
          <w:sz w:val="27"/>
          <w:szCs w:val="27"/>
        </w:rPr>
        <w:t xml:space="preserve">Localize todas as vezes que essa palavra aparece. Como ela é usada em outros contextos?</w:t>
      </w:r>
    </w:p>
    <w:p>
      <w:pPr>
        <w:spacing w:after="200" w:line="360"/>
        <w:ind w:firstLine="708"/>
        <w:jc w:val="both"/>
      </w:pPr>
      <w:r>
        <w:rPr>
          <w:rFonts w:ascii="Garamond" w:cs="Garamond" w:eastAsia="Garamond" w:hAnsi="Garamond"/>
          <w:sz w:val="27"/>
          <w:szCs w:val="27"/>
        </w:rPr>
        <w:t xml:space="preserve">Há padrões? Alguma outra passagem bíblica lança luz sobre essa questão?</w:t>
      </w:r>
    </w:p>
    <w:p>
      <w:pPr>
        <w:spacing w:after="200" w:line="360"/>
        <w:ind w:firstLine="708"/>
        <w:jc w:val="both"/>
      </w:pPr>
      <w:r>
        <w:rPr>
          <w:rFonts w:ascii="Garamond" w:cs="Garamond" w:eastAsia="Garamond" w:hAnsi="Garamond"/>
          <w:sz w:val="27"/>
          <w:szCs w:val="27"/>
        </w:rPr>
        <w:t xml:space="preserve">De repente, você descobre que a mesma palavra é usada para descrever a injustiça social, a exploração dos pobres. Começa a perceber que o problema de Sodoma pode ser muito mais amplo, muito mais complexo, do que a simplificação que nos foi imposta.</w:t>
      </w:r>
    </w:p>
    <w:p>
      <w:pPr>
        <w:spacing w:after="200" w:line="360"/>
        <w:ind w:firstLine="708"/>
        <w:jc w:val="both"/>
      </w:pPr>
      <w:r>
        <w:rPr>
          <w:rFonts w:ascii="Garamond" w:cs="Garamond" w:eastAsia="Garamond" w:hAnsi="Garamond"/>
          <w:sz w:val="27"/>
          <w:szCs w:val="27"/>
        </w:rPr>
        <w:t xml:space="preserve">Finalmente, o interlinear. Ele te permite ver o texto original, a ordem das palavras, a forma como elas se relacionam.</w:t>
      </w:r>
    </w:p>
    <w:p>
      <w:pPr>
        <w:spacing w:after="200" w:line="360"/>
        <w:ind w:firstLine="708"/>
        <w:jc w:val="both"/>
      </w:pPr>
      <w:r>
        <w:rPr>
          <w:rFonts w:ascii="Garamond" w:cs="Garamond" w:eastAsia="Garamond" w:hAnsi="Garamond"/>
          <w:sz w:val="27"/>
          <w:szCs w:val="27"/>
        </w:rPr>
        <w:t xml:space="preserve">Mas, cuidado! Não se contente em apenas "ler" o hebraico.</w:t>
      </w:r>
    </w:p>
    <w:p>
      <w:pPr>
        <w:spacing w:after="200" w:line="360"/>
        <w:ind w:firstLine="708"/>
        <w:jc w:val="both"/>
      </w:pPr>
      <w:r>
        <w:rPr>
          <w:rFonts w:ascii="Garamond" w:cs="Garamond" w:eastAsia="Garamond" w:hAnsi="Garamond"/>
          <w:sz w:val="27"/>
          <w:szCs w:val="27"/>
        </w:rPr>
        <w:t xml:space="preserve">Tente sentir o ritmo da frase, a força das palavras. Compare com as traduções.</w:t>
      </w:r>
    </w:p>
    <w:p>
      <w:pPr>
        <w:spacing w:after="200" w:line="360"/>
        <w:ind w:firstLine="708"/>
        <w:jc w:val="both"/>
      </w:pPr>
      <w:r>
        <w:rPr>
          <w:rFonts w:ascii="Garamond" w:cs="Garamond" w:eastAsia="Garamond" w:hAnsi="Garamond"/>
          <w:sz w:val="27"/>
          <w:szCs w:val="27"/>
        </w:rPr>
        <w:t xml:space="preserve">Elas capturaram a essência do texto original? Ou impuseram sua própria interpretação?</w:t>
      </w:r>
    </w:p>
    <w:p>
      <w:pPr>
        <w:spacing w:after="200" w:line="360"/>
        <w:ind w:firstLine="708"/>
        <w:jc w:val="both"/>
      </w:pPr>
      <w:r>
        <w:rPr>
          <w:rFonts w:ascii="Garamond" w:cs="Garamond" w:eastAsia="Garamond" w:hAnsi="Garamond"/>
          <w:sz w:val="27"/>
          <w:szCs w:val="27"/>
        </w:rPr>
        <w:t xml:space="preserve">Para não se perder nesse mar de informações, crie um sistema. Um caderno de anotações, um arquivo no computador, o que funcionar melhor para você.</w:t>
      </w:r>
    </w:p>
    <w:p>
      <w:pPr>
        <w:spacing w:after="200" w:line="360"/>
        <w:ind w:firstLine="708"/>
        <w:jc w:val="both"/>
      </w:pPr>
      <w:r>
        <w:rPr>
          <w:rFonts w:ascii="Garamond" w:cs="Garamond" w:eastAsia="Garamond" w:hAnsi="Garamond"/>
          <w:sz w:val="27"/>
          <w:szCs w:val="27"/>
        </w:rPr>
        <w:t xml:space="preserve">Anote suas descobertas, suas dúvidas, suas reflexões. Não tenha medo de questionar as interpretações tradicionais.</w:t>
      </w:r>
    </w:p>
    <w:p>
      <w:pPr>
        <w:spacing w:after="200" w:line="360"/>
        <w:ind w:firstLine="708"/>
        <w:jc w:val="both"/>
      </w:pPr>
      <w:r>
        <w:rPr>
          <w:rFonts w:ascii="Garamond" w:cs="Garamond" w:eastAsia="Garamond" w:hAnsi="Garamond"/>
          <w:sz w:val="27"/>
          <w:szCs w:val="27"/>
        </w:rPr>
        <w:t xml:space="preserve">Lembre-se: o estudo da Bíblia Hebraica é uma jornada, não um destino. E a beleza da jornada está justamente na busca, na descoberta, na constante reavaliação das nossas crenças.</w:t>
      </w:r>
    </w:p>
    <w:p>
      <w:pPr>
        <w:spacing w:after="200" w:line="360"/>
        <w:ind w:firstLine="708"/>
        <w:jc w:val="both"/>
      </w:pPr>
      <w:r>
        <w:rPr>
          <w:rFonts w:ascii="Garamond" w:cs="Garamond" w:eastAsia="Garamond" w:hAnsi="Garamond"/>
          <w:sz w:val="27"/>
          <w:szCs w:val="27"/>
        </w:rPr>
        <w:t xml:space="preserve">E se o tempo for curto? Priorize.</w:t>
      </w:r>
    </w:p>
    <w:p>
      <w:pPr>
        <w:spacing w:after="200" w:line="360"/>
        <w:ind w:firstLine="708"/>
        <w:jc w:val="both"/>
      </w:pPr>
      <w:r>
        <w:rPr>
          <w:rFonts w:ascii="Garamond" w:cs="Garamond" w:eastAsia="Garamond" w:hAnsi="Garamond"/>
          <w:sz w:val="27"/>
          <w:szCs w:val="27"/>
        </w:rPr>
        <w:t xml:space="preserve">Concentre-se nas passagens que mais te intrigam, nas que te desafiam. Use as ferramentas de forma inteligente, estratégica.</w:t>
      </w:r>
    </w:p>
    <w:p>
      <w:pPr>
        <w:spacing w:after="200" w:line="360"/>
        <w:ind w:firstLine="708"/>
        <w:jc w:val="both"/>
      </w:pPr>
      <w:r>
        <w:rPr>
          <w:rFonts w:ascii="Garamond" w:cs="Garamond" w:eastAsia="Garamond" w:hAnsi="Garamond"/>
          <w:sz w:val="27"/>
          <w:szCs w:val="27"/>
        </w:rPr>
        <w:t xml:space="preserve">Não precisa devorar tudo de uma vez. Um pouco de cada vez, com profundidade e reflexão, é muito mais valioso do que uma leitura superficial e apressada.</w:t>
      </w:r>
    </w:p>
    <w:p>
      <w:pPr>
        <w:spacing w:after="200" w:line="360"/>
        <w:ind w:firstLine="708"/>
        <w:jc w:val="both"/>
      </w:pPr>
      <w:r>
        <w:rPr>
          <w:rFonts w:ascii="Garamond" w:cs="Garamond" w:eastAsia="Garamond" w:hAnsi="Garamond"/>
          <w:sz w:val="27"/>
          <w:szCs w:val="27"/>
        </w:rPr>
        <w:t xml:space="preserve">Pense como um detetive, juntando as peças do quebra-cabeça, até que a verdade – ou a sua verdade – comece a se revelar. Recursos Adicionais e Ética na Interpretação: Expandindo o Horizonte e Evitando Equívocos</w:t>
      </w:r>
    </w:p>
    <w:p>
      <w:pPr>
        <w:spacing w:after="200" w:line="360"/>
        <w:ind w:firstLine="708"/>
        <w:jc w:val="both"/>
      </w:pPr>
      <w:r>
        <w:rPr>
          <w:rFonts w:ascii="Garamond" w:cs="Garamond" w:eastAsia="Garamond" w:hAnsi="Garamond"/>
          <w:sz w:val="27"/>
          <w:szCs w:val="27"/>
        </w:rPr>
        <w:t xml:space="preserve"> Outras ferramentas úteis: Gramáticas de hebraico bíblico, atlas bíblicos, comentários acadêmicos (com ressalvas quanto ao viés).  Fontes de informação confiáveis: Sites, blogs e canais de YouTube dedicados ao estudo da Bíblia Hebraica com rigor acadêmico.</w:t>
      </w:r>
    </w:p>
    <w:p>
      <w:pPr>
        <w:spacing w:after="200" w:line="360"/>
        <w:ind w:firstLine="708"/>
        <w:jc w:val="both"/>
      </w:pPr>
      <w:r>
        <w:rPr>
          <w:rFonts w:ascii="Garamond" w:cs="Garamond" w:eastAsia="Garamond" w:hAnsi="Garamond"/>
          <w:sz w:val="27"/>
          <w:szCs w:val="27"/>
        </w:rPr>
        <w:t xml:space="preserve"> Ética na interpretação: Reconhecimento das limitações do conhecimento, respeito por diferentes perspectivas, transparência metodológica.  Evitando anacronismos e projeções culturais: A importância de contextualizar o texto no mundo antigo.</w:t>
      </w:r>
    </w:p>
    <w:p>
      <w:pPr>
        <w:spacing w:after="200" w:line="360"/>
        <w:ind w:firstLine="708"/>
        <w:jc w:val="both"/>
      </w:pPr>
      <w:r>
        <w:rPr>
          <w:rFonts w:ascii="Garamond" w:cs="Garamond" w:eastAsia="Garamond" w:hAnsi="Garamond"/>
          <w:sz w:val="27"/>
          <w:szCs w:val="27"/>
        </w:rPr>
        <w:t xml:space="preserve"> Exercício final: Reflexão sobre a influência do background pessoal na interpretação da Bíblia Hebraica e como minimizar vieses. Beleza, hora de aprofundar a parada.</w:t>
      </w:r>
    </w:p>
    <w:p>
      <w:pPr>
        <w:spacing w:after="200" w:line="360"/>
        <w:ind w:firstLine="708"/>
        <w:jc w:val="both"/>
      </w:pPr>
      <w:r>
        <w:rPr>
          <w:rFonts w:ascii="Garamond" w:cs="Garamond" w:eastAsia="Garamond" w:hAnsi="Garamond"/>
          <w:sz w:val="27"/>
          <w:szCs w:val="27"/>
        </w:rPr>
        <w:t xml:space="preserve">Depois de dominar os dicionários, concordâncias e interlineares, a jornada pelo Hebraico Bíblico se expande. É tipo abrir um baú de tesouro cheio de ferramentas ainda mais específicas, cada uma com seu brilho e, claro, suas próprias pegadinhas.</w:t>
      </w:r>
    </w:p>
    <w:p>
      <w:pPr>
        <w:spacing w:after="200" w:line="360"/>
        <w:ind w:firstLine="708"/>
        <w:jc w:val="both"/>
      </w:pPr>
      <w:r>
        <w:rPr>
          <w:rFonts w:ascii="Garamond" w:cs="Garamond" w:eastAsia="Garamond" w:hAnsi="Garamond"/>
          <w:sz w:val="27"/>
          <w:szCs w:val="27"/>
        </w:rPr>
        <w:t xml:space="preserve">Primeiro, as gramáticas de hebraico bíblico. Não se assuste com o tamanho delas!</w:t>
      </w:r>
    </w:p>
    <w:p>
      <w:pPr>
        <w:spacing w:after="200" w:line="360"/>
        <w:ind w:firstLine="708"/>
        <w:jc w:val="both"/>
      </w:pPr>
      <w:r>
        <w:rPr>
          <w:rFonts w:ascii="Garamond" w:cs="Garamond" w:eastAsia="Garamond" w:hAnsi="Garamond"/>
          <w:sz w:val="27"/>
          <w:szCs w:val="27"/>
        </w:rPr>
        <w:t xml:space="preserve">Elas são o "como" da língua, dissecando a sintaxe, a morfologia, as nuances da construção das frases. Imagine tentar entender um motor sem o manual de instruções.</w:t>
      </w:r>
    </w:p>
    <w:p>
      <w:pPr>
        <w:spacing w:after="200" w:line="360"/>
        <w:ind w:firstLine="708"/>
        <w:jc w:val="both"/>
      </w:pPr>
      <w:r>
        <w:rPr>
          <w:rFonts w:ascii="Garamond" w:cs="Garamond" w:eastAsia="Garamond" w:hAnsi="Garamond"/>
          <w:sz w:val="27"/>
          <w:szCs w:val="27"/>
        </w:rPr>
        <w:t xml:space="preserve">A gramática é esse manual. Recomendo começar com as mais didáticas, aquelas que te pegam pela mão e explicam cada detalhe, como se estivessem te ensinando a andar de bicicleta.</w:t>
      </w:r>
    </w:p>
    <w:p>
      <w:pPr>
        <w:spacing w:after="200" w:line="360"/>
        <w:ind w:firstLine="708"/>
        <w:jc w:val="both"/>
      </w:pPr>
      <w:r>
        <w:rPr>
          <w:rFonts w:ascii="Garamond" w:cs="Garamond" w:eastAsia="Garamond" w:hAnsi="Garamond"/>
          <w:sz w:val="27"/>
          <w:szCs w:val="27"/>
        </w:rPr>
        <w:t xml:space="preserve">Procure por autores que usem exemplos claros e exercícios práticos. Se jogue nos casos gramaticais!</w:t>
      </w:r>
    </w:p>
    <w:p>
      <w:pPr>
        <w:spacing w:after="200" w:line="360"/>
        <w:ind w:firstLine="708"/>
        <w:jc w:val="both"/>
      </w:pPr>
      <w:r>
        <w:rPr>
          <w:rFonts w:ascii="Garamond" w:cs="Garamond" w:eastAsia="Garamond" w:hAnsi="Garamond"/>
          <w:sz w:val="27"/>
          <w:szCs w:val="27"/>
        </w:rPr>
        <w:t xml:space="preserve">Entender como as palavras se comportam dentro de uma frase é crucial. Os atlas bíblicos?</w:t>
      </w:r>
    </w:p>
    <w:p>
      <w:pPr>
        <w:spacing w:after="200" w:line="360"/>
        <w:ind w:firstLine="708"/>
        <w:jc w:val="both"/>
      </w:pPr>
      <w:r>
        <w:rPr>
          <w:rFonts w:ascii="Garamond" w:cs="Garamond" w:eastAsia="Garamond" w:hAnsi="Garamond"/>
          <w:sz w:val="27"/>
          <w:szCs w:val="27"/>
        </w:rPr>
        <w:t xml:space="preserve">Essenciais pra dar um "tapa" de realidade no texto. Não dá pra entender as histórias sem visualizar o cenário.</w:t>
      </w:r>
    </w:p>
    <w:p>
      <w:pPr>
        <w:spacing w:after="200" w:line="360"/>
        <w:ind w:firstLine="708"/>
        <w:jc w:val="both"/>
      </w:pPr>
      <w:r>
        <w:rPr>
          <w:rFonts w:ascii="Garamond" w:cs="Garamond" w:eastAsia="Garamond" w:hAnsi="Garamond"/>
          <w:sz w:val="27"/>
          <w:szCs w:val="27"/>
        </w:rPr>
        <w:t xml:space="preserve">Imagine o Mar da Galileia, as montanhas da Judeia... cada lugar tem sua importância histórica, geográfica e cultural.</w:t>
      </w:r>
    </w:p>
    <w:p>
      <w:pPr>
        <w:spacing w:after="200" w:line="360"/>
        <w:ind w:firstLine="708"/>
        <w:jc w:val="both"/>
      </w:pPr>
      <w:r>
        <w:rPr>
          <w:rFonts w:ascii="Garamond" w:cs="Garamond" w:eastAsia="Garamond" w:hAnsi="Garamond"/>
          <w:sz w:val="27"/>
          <w:szCs w:val="27"/>
        </w:rPr>
        <w:t xml:space="preserve">Um atlas te ajuda a entender o clima, a topografia, as rotas comerciais da época. Isso, inevitavelmente, influencia na interpretação dos textos.</w:t>
      </w:r>
    </w:p>
    <w:p>
      <w:pPr>
        <w:spacing w:after="200" w:line="360"/>
        <w:ind w:firstLine="708"/>
        <w:jc w:val="both"/>
      </w:pPr>
      <w:r>
        <w:rPr>
          <w:rFonts w:ascii="Garamond" w:cs="Garamond" w:eastAsia="Garamond" w:hAnsi="Garamond"/>
          <w:sz w:val="27"/>
          <w:szCs w:val="27"/>
        </w:rPr>
        <w:t xml:space="preserve">Existem atlas online e físicos. Os físicos são mais gostosos de folhear, convenhamos, mas os online geralmente têm mapas interativos e informações atualizadas.</w:t>
      </w:r>
    </w:p>
    <w:p>
      <w:pPr>
        <w:spacing w:after="200" w:line="360"/>
        <w:ind w:firstLine="708"/>
        <w:jc w:val="both"/>
      </w:pPr>
      <w:r>
        <w:rPr>
          <w:rFonts w:ascii="Garamond" w:cs="Garamond" w:eastAsia="Garamond" w:hAnsi="Garamond"/>
          <w:sz w:val="27"/>
          <w:szCs w:val="27"/>
        </w:rPr>
        <w:t xml:space="preserve">E os comentários acadêmicos? Aqui mora o perigo...</w:t>
      </w:r>
    </w:p>
    <w:p>
      <w:pPr>
        <w:spacing w:after="200" w:line="360"/>
        <w:ind w:firstLine="708"/>
        <w:jc w:val="both"/>
      </w:pPr>
      <w:r>
        <w:rPr>
          <w:rFonts w:ascii="Garamond" w:cs="Garamond" w:eastAsia="Garamond" w:hAnsi="Garamond"/>
          <w:sz w:val="27"/>
          <w:szCs w:val="27"/>
        </w:rPr>
        <w:t xml:space="preserve">e a sabedoria. Eles são interpretações de estudiosos, cada um com sua bagagem, sua escola de pensamento, seus (inevitáveis) vieses.</w:t>
      </w:r>
    </w:p>
    <w:p>
      <w:pPr>
        <w:spacing w:after="200" w:line="360"/>
        <w:ind w:firstLine="708"/>
        <w:jc w:val="both"/>
      </w:pPr>
      <w:r>
        <w:rPr>
          <w:rFonts w:ascii="Garamond" w:cs="Garamond" w:eastAsia="Garamond" w:hAnsi="Garamond"/>
          <w:sz w:val="27"/>
          <w:szCs w:val="27"/>
        </w:rPr>
        <w:t xml:space="preserve">Use-os com parcimônia. Compare diferentes comentários, veja se há consenso entre os estudiosos.</w:t>
      </w:r>
    </w:p>
    <w:p>
      <w:pPr>
        <w:spacing w:after="200" w:line="360"/>
        <w:ind w:firstLine="708"/>
        <w:jc w:val="both"/>
      </w:pPr>
      <w:r>
        <w:rPr>
          <w:rFonts w:ascii="Garamond" w:cs="Garamond" w:eastAsia="Garamond" w:hAnsi="Garamond"/>
          <w:sz w:val="27"/>
          <w:szCs w:val="27"/>
        </w:rPr>
        <w:t xml:space="preserve">Se algo parece "forçado" ou tendencioso, desconfie. Eles podem abrir sua mente pra interpretações que você nunca imaginou, mas JAMAIS os tome como verdade absoluta.</w:t>
      </w:r>
    </w:p>
    <w:p>
      <w:pPr>
        <w:spacing w:after="200" w:line="360"/>
        <w:ind w:firstLine="708"/>
        <w:jc w:val="both"/>
      </w:pPr>
      <w:r>
        <w:rPr>
          <w:rFonts w:ascii="Garamond" w:cs="Garamond" w:eastAsia="Garamond" w:hAnsi="Garamond"/>
          <w:sz w:val="27"/>
          <w:szCs w:val="27"/>
        </w:rPr>
        <w:t xml:space="preserve">Lembre-se: você está construindo sua própria interpretação, não apenas repetindo a dos outros. Falando em fontes de informação, a internet virou um mar de conteúdo sobre a Bíblia Hebraica.</w:t>
      </w:r>
    </w:p>
    <w:p>
      <w:pPr>
        <w:spacing w:after="200" w:line="360"/>
        <w:ind w:firstLine="708"/>
        <w:jc w:val="both"/>
      </w:pPr>
      <w:r>
        <w:rPr>
          <w:rFonts w:ascii="Garamond" w:cs="Garamond" w:eastAsia="Garamond" w:hAnsi="Garamond"/>
          <w:sz w:val="27"/>
          <w:szCs w:val="27"/>
        </w:rPr>
        <w:t xml:space="preserve">Sites, blogs, canais de YouTube... mas atenção!</w:t>
      </w:r>
    </w:p>
    <w:p>
      <w:pPr>
        <w:spacing w:after="200" w:line="360"/>
        <w:ind w:firstLine="708"/>
        <w:jc w:val="both"/>
      </w:pPr>
      <w:r>
        <w:rPr>
          <w:rFonts w:ascii="Garamond" w:cs="Garamond" w:eastAsia="Garamond" w:hAnsi="Garamond"/>
          <w:sz w:val="27"/>
          <w:szCs w:val="27"/>
        </w:rPr>
        <w:t xml:space="preserve">A qualidade varia MUITO. Procure por canais e sites que citem suas fontes, que apresentem diferentes perspectivas, que demonstrem rigor acadêmico.</w:t>
      </w:r>
    </w:p>
    <w:p>
      <w:pPr>
        <w:spacing w:after="200" w:line="360"/>
        <w:ind w:firstLine="708"/>
        <w:jc w:val="both"/>
      </w:pPr>
      <w:r>
        <w:rPr>
          <w:rFonts w:ascii="Garamond" w:cs="Garamond" w:eastAsia="Garamond" w:hAnsi="Garamond"/>
          <w:sz w:val="27"/>
          <w:szCs w:val="27"/>
        </w:rPr>
        <w:t xml:space="preserve">Desconfie de explicações simplistas demais, de interpretações "proféticas" ou sensacionalistas. Sites de universidades e instituições de pesquisa são ótimos pontos de partida.</w:t>
      </w:r>
    </w:p>
    <w:p>
      <w:pPr>
        <w:spacing w:after="200" w:line="360"/>
        <w:ind w:firstLine="708"/>
        <w:jc w:val="both"/>
      </w:pPr>
      <w:r>
        <w:rPr>
          <w:rFonts w:ascii="Garamond" w:cs="Garamond" w:eastAsia="Garamond" w:hAnsi="Garamond"/>
          <w:sz w:val="27"/>
          <w:szCs w:val="27"/>
        </w:rPr>
        <w:t xml:space="preserve">E chegamos na espinhosa questão da ética. Reconheça seus próprios limites.</w:t>
      </w:r>
    </w:p>
    <w:p>
      <w:pPr>
        <w:spacing w:after="200" w:line="360"/>
        <w:ind w:firstLine="708"/>
        <w:jc w:val="both"/>
      </w:pPr>
      <w:r>
        <w:rPr>
          <w:rFonts w:ascii="Garamond" w:cs="Garamond" w:eastAsia="Garamond" w:hAnsi="Garamond"/>
          <w:sz w:val="27"/>
          <w:szCs w:val="27"/>
        </w:rPr>
        <w:t xml:space="preserve">Ninguém sabe tudo. Se você não entende algo, admita.</w:t>
      </w:r>
    </w:p>
    <w:p>
      <w:pPr>
        <w:spacing w:after="200" w:line="360"/>
        <w:ind w:firstLine="708"/>
        <w:jc w:val="both"/>
      </w:pPr>
      <w:r>
        <w:rPr>
          <w:rFonts w:ascii="Garamond" w:cs="Garamond" w:eastAsia="Garamond" w:hAnsi="Garamond"/>
          <w:sz w:val="27"/>
          <w:szCs w:val="27"/>
        </w:rPr>
        <w:t xml:space="preserve">Consulte outras fontes, pergunte a especialistas. Tenha humildade.</w:t>
      </w:r>
    </w:p>
    <w:p>
      <w:pPr>
        <w:spacing w:after="200" w:line="360"/>
        <w:ind w:firstLine="708"/>
        <w:jc w:val="both"/>
      </w:pPr>
      <w:r>
        <w:rPr>
          <w:rFonts w:ascii="Garamond" w:cs="Garamond" w:eastAsia="Garamond" w:hAnsi="Garamond"/>
          <w:sz w:val="27"/>
          <w:szCs w:val="27"/>
        </w:rPr>
        <w:t xml:space="preserve">Respeite as diferentes perspectivas. Não trate quem pensa diferente como "burro" ou "ignorante".</w:t>
      </w:r>
    </w:p>
    <w:p>
      <w:pPr>
        <w:spacing w:after="200" w:line="360"/>
        <w:ind w:firstLine="708"/>
        <w:jc w:val="both"/>
      </w:pPr>
      <w:r>
        <w:rPr>
          <w:rFonts w:ascii="Garamond" w:cs="Garamond" w:eastAsia="Garamond" w:hAnsi="Garamond"/>
          <w:sz w:val="27"/>
          <w:szCs w:val="27"/>
        </w:rPr>
        <w:t xml:space="preserve">Lembre-se: cada um tem sua própria jornada, suas próprias experiências, suas próprias perguntas. Seja transparente na sua metodologia.</w:t>
      </w:r>
    </w:p>
    <w:p>
      <w:pPr>
        <w:spacing w:after="200" w:line="360"/>
        <w:ind w:firstLine="708"/>
        <w:jc w:val="both"/>
      </w:pPr>
      <w:r>
        <w:rPr>
          <w:rFonts w:ascii="Garamond" w:cs="Garamond" w:eastAsia="Garamond" w:hAnsi="Garamond"/>
          <w:sz w:val="27"/>
          <w:szCs w:val="27"/>
        </w:rPr>
        <w:t xml:space="preserve">Explique como você chegou às suas conclusões, quais fontes você usou, quais foram seus critérios. Assim, as pessoas podem avaliar seu trabalho de forma crítica e construtiva.</w:t>
      </w:r>
    </w:p>
    <w:p>
      <w:pPr>
        <w:spacing w:after="200" w:line="360"/>
        <w:ind w:firstLine="708"/>
        <w:jc w:val="both"/>
      </w:pPr>
      <w:r>
        <w:rPr>
          <w:rFonts w:ascii="Garamond" w:cs="Garamond" w:eastAsia="Garamond" w:hAnsi="Garamond"/>
          <w:sz w:val="27"/>
          <w:szCs w:val="27"/>
        </w:rPr>
        <w:t xml:space="preserve">Fuja dos anacronismos como o diabo foge da cruz. Não projete conceitos modernos no mundo antigo.</w:t>
      </w:r>
    </w:p>
    <w:p>
      <w:pPr>
        <w:spacing w:after="200" w:line="360"/>
        <w:ind w:firstLine="708"/>
        <w:jc w:val="both"/>
      </w:pPr>
      <w:r>
        <w:rPr>
          <w:rFonts w:ascii="Garamond" w:cs="Garamond" w:eastAsia="Garamond" w:hAnsi="Garamond"/>
          <w:sz w:val="27"/>
          <w:szCs w:val="27"/>
        </w:rPr>
        <w:t xml:space="preserve">Não pense que os antigos hebreus pensavam como nós. Contextualize.</w:t>
      </w:r>
    </w:p>
    <w:p>
      <w:pPr>
        <w:spacing w:after="200" w:line="360"/>
        <w:ind w:firstLine="708"/>
        <w:jc w:val="both"/>
      </w:pPr>
      <w:r>
        <w:rPr>
          <w:rFonts w:ascii="Garamond" w:cs="Garamond" w:eastAsia="Garamond" w:hAnsi="Garamond"/>
          <w:sz w:val="27"/>
          <w:szCs w:val="27"/>
        </w:rPr>
        <w:t xml:space="preserve">Descubra como era a vida na época, quais eram os valores, as crenças, as preocupações. Sem contextualização, a Bíblia Hebraica vira um livro de autoajuda genérico.</w:t>
      </w:r>
    </w:p>
    <w:p>
      <w:pPr>
        <w:spacing w:after="200" w:line="360"/>
        <w:ind w:firstLine="708"/>
        <w:jc w:val="both"/>
      </w:pPr>
      <w:r>
        <w:rPr>
          <w:rFonts w:ascii="Garamond" w:cs="Garamond" w:eastAsia="Garamond" w:hAnsi="Garamond"/>
          <w:sz w:val="27"/>
          <w:szCs w:val="27"/>
        </w:rPr>
        <w:t xml:space="preserve">E pra fechar, uma reflexão crucial: o seu background te influencia SIM. Sua religião, sua cultura, sua educação, suas experiências pessoais...</w:t>
      </w:r>
    </w:p>
    <w:p>
      <w:pPr>
        <w:spacing w:after="200" w:line="360"/>
        <w:ind w:firstLine="708"/>
        <w:jc w:val="both"/>
      </w:pPr>
      <w:r>
        <w:rPr>
          <w:rFonts w:ascii="Garamond" w:cs="Garamond" w:eastAsia="Garamond" w:hAnsi="Garamond"/>
          <w:sz w:val="27"/>
          <w:szCs w:val="27"/>
        </w:rPr>
        <w:t xml:space="preserve">tudo isso molda sua forma de ver o mundo e, consequentemente, de interpretar a Bíblia Hebraica. Não adianta negar.</w:t>
      </w:r>
    </w:p>
    <w:p>
      <w:pPr>
        <w:spacing w:after="200" w:line="360"/>
        <w:ind w:firstLine="708"/>
        <w:jc w:val="both"/>
      </w:pPr>
      <w:r>
        <w:rPr>
          <w:rFonts w:ascii="Garamond" w:cs="Garamond" w:eastAsia="Garamond" w:hAnsi="Garamond"/>
          <w:sz w:val="27"/>
          <w:szCs w:val="27"/>
        </w:rPr>
        <w:t xml:space="preserve">A chave é ter consciência disso. Reconheça seus próprios vieses.</w:t>
      </w:r>
    </w:p>
    <w:p>
      <w:pPr>
        <w:spacing w:after="200" w:line="360"/>
        <w:ind w:firstLine="708"/>
        <w:jc w:val="both"/>
      </w:pPr>
      <w:r>
        <w:rPr>
          <w:rFonts w:ascii="Garamond" w:cs="Garamond" w:eastAsia="Garamond" w:hAnsi="Garamond"/>
          <w:sz w:val="27"/>
          <w:szCs w:val="27"/>
        </w:rPr>
        <w:t xml:space="preserve">Questione suas próprias pressuposições. Esteja aberto a mudar de ideia.</w:t>
      </w:r>
    </w:p>
    <w:p>
      <w:pPr>
        <w:spacing w:after="200" w:line="360"/>
        <w:ind w:firstLine="708"/>
        <w:jc w:val="both"/>
      </w:pPr>
      <w:r>
        <w:rPr>
          <w:rFonts w:ascii="Garamond" w:cs="Garamond" w:eastAsia="Garamond" w:hAnsi="Garamond"/>
          <w:sz w:val="27"/>
          <w:szCs w:val="27"/>
        </w:rPr>
        <w:t xml:space="preserve">Só assim você pode se aproximar de uma interpretação mais imparcial, mais honesta, mais autêntica. E aí, pronto para mergulhar ainda mais fundo?</w:t>
      </w:r>
    </w:p>
    <w:p>
      <w:pPr>
        <w:spacing w:after="200" w:line="360"/>
        <w:ind w:firstLine="708"/>
        <w:jc w:val="both"/>
      </w:pPr>
      <w:r>
        <w:rPr>
          <w:rFonts w:ascii="Garamond" w:cs="Garamond" w:eastAsia="Garamond" w:hAnsi="Garamond"/>
          <w:sz w:val="27"/>
          <w:szCs w:val="27"/>
        </w:rPr>
        <w:t xml:space="preserve">E aí, chegamos ao fim da picada, né? Dicionários, concordâncias e interlineares...</w:t>
      </w:r>
    </w:p>
    <w:p>
      <w:pPr>
        <w:spacing w:after="200" w:line="360"/>
        <w:ind w:firstLine="708"/>
        <w:jc w:val="both"/>
      </w:pPr>
      <w:r>
        <w:rPr>
          <w:rFonts w:ascii="Garamond" w:cs="Garamond" w:eastAsia="Garamond" w:hAnsi="Garamond"/>
          <w:sz w:val="27"/>
          <w:szCs w:val="27"/>
        </w:rPr>
        <w:t xml:space="preserve">Quem diria que seriam nossos maiores aliados nessa jornada em busca da verdade pura e simples? Deu pra sacar que não dá pra encarar um texto antigo de qualquer jeito.</w:t>
      </w:r>
    </w:p>
    <w:p>
      <w:pPr>
        <w:spacing w:after="200" w:line="360"/>
        <w:ind w:firstLine="708"/>
        <w:jc w:val="both"/>
      </w:pPr>
      <w:r>
        <w:rPr>
          <w:rFonts w:ascii="Garamond" w:cs="Garamond" w:eastAsia="Garamond" w:hAnsi="Garamond"/>
          <w:sz w:val="27"/>
          <w:szCs w:val="27"/>
        </w:rPr>
        <w:t xml:space="preserve">A gente precisa das ferramentas certas pra não cair em armadilhas, interpretações tortas e conclusões apressadas. É como tentar abrir um coco com a mão, em vez de usar um machado afiado!</w:t>
      </w:r>
    </w:p>
    <w:p>
      <w:pPr>
        <w:spacing w:after="200" w:line="360"/>
        <w:ind w:firstLine="708"/>
        <w:jc w:val="both"/>
      </w:pPr>
      <w:r>
        <w:rPr>
          <w:rFonts w:ascii="Garamond" w:cs="Garamond" w:eastAsia="Garamond" w:hAnsi="Garamond"/>
          <w:sz w:val="27"/>
          <w:szCs w:val="27"/>
        </w:rPr>
        <w:t xml:space="preserve">Mas, ó, relaxa! A caminhada ainda não acabou.</w:t>
      </w:r>
    </w:p>
    <w:p>
      <w:pPr>
        <w:spacing w:after="200" w:line="360"/>
        <w:ind w:firstLine="708"/>
        <w:jc w:val="both"/>
      </w:pPr>
      <w:r>
        <w:rPr>
          <w:rFonts w:ascii="Garamond" w:cs="Garamond" w:eastAsia="Garamond" w:hAnsi="Garamond"/>
          <w:sz w:val="27"/>
          <w:szCs w:val="27"/>
        </w:rPr>
        <w:t xml:space="preserve">Agora que a gente já tem o mapa e as ferramentas, chegou a hora de aprender a usar tudo isso na prática. No próximo capítulo, vamos mergulhar fundo em exemplos concretos, pra ver como esses recursos podem nos ajudar a desvendar os mistérios do passado.</w:t>
      </w:r>
    </w:p>
    <w:p>
      <w:pPr>
        <w:spacing w:after="200" w:line="360"/>
        <w:ind w:firstLine="708"/>
        <w:jc w:val="both"/>
      </w:pPr>
      <w:r>
        <w:rPr>
          <w:rFonts w:ascii="Garamond" w:cs="Garamond" w:eastAsia="Garamond" w:hAnsi="Garamond"/>
          <w:sz w:val="27"/>
          <w:szCs w:val="27"/>
        </w:rPr>
        <w:t xml:space="preserve">Preparados pra sujar as mãos de história?</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Contexto Histórico e Cultural do Antigo Israel: Decifrando o Mundo da Bíblia Hebraica</w:t>
      </w:r>
    </w:p>
    <w:p>
      <w:pPr>
        <w:spacing w:after="200" w:line="360"/>
        <w:ind w:firstLine="708"/>
        <w:jc w:val="both"/>
      </w:pPr>
      <w:r>
        <w:rPr>
          <w:rFonts w:ascii="Garamond" w:cs="Garamond" w:eastAsia="Garamond" w:hAnsi="Garamond"/>
          <w:sz w:val="27"/>
          <w:szCs w:val="27"/>
        </w:rPr>
        <w:t xml:space="preserve">Abrir a Bíblia Hebraica sem entender o mundo que a gerou é como tentar decifrar um quadro abstrato sem conhecer o artista, as cores que usou ou a época em que viveu. As palavras que lemos, as histórias que acompanhamos, os mandamentos que nos desafiam...</w:t>
      </w:r>
    </w:p>
    <w:p>
      <w:pPr>
        <w:spacing w:after="200" w:line="360"/>
        <w:ind w:firstLine="708"/>
        <w:jc w:val="both"/>
      </w:pPr>
      <w:r>
        <w:rPr>
          <w:rFonts w:ascii="Garamond" w:cs="Garamond" w:eastAsia="Garamond" w:hAnsi="Garamond"/>
          <w:sz w:val="27"/>
          <w:szCs w:val="27"/>
        </w:rPr>
        <w:t xml:space="preserve">tudo isso nasceu em um solo fértil de costumes, crenças e tensões sociais que moldaram o pensamento israelita. Neste capítulo, embarcaremos numa viagem no tempo, direto para o coração do antigo Israel.</w:t>
      </w:r>
    </w:p>
    <w:p>
      <w:pPr>
        <w:spacing w:after="200" w:line="360"/>
        <w:ind w:firstLine="708"/>
        <w:jc w:val="both"/>
      </w:pPr>
      <w:r>
        <w:rPr>
          <w:rFonts w:ascii="Garamond" w:cs="Garamond" w:eastAsia="Garamond" w:hAnsi="Garamond"/>
          <w:sz w:val="27"/>
          <w:szCs w:val="27"/>
        </w:rPr>
        <w:t xml:space="preserve">Vamos deixar de lado um pouco a teologia e mergulhar na arqueologia, na história e na antropologia, para entender como as pessoas viviam, o que elas temiam e o que elas amavam. Vamos descobrir como a monarquia, o sistema legal, a agricultura, a família e a religião se entrelaçavam para formar o tecido social da época.</w:t>
      </w:r>
    </w:p>
    <w:p>
      <w:pPr>
        <w:spacing w:after="200" w:line="360"/>
        <w:ind w:firstLine="708"/>
        <w:jc w:val="both"/>
      </w:pPr>
      <w:r>
        <w:rPr>
          <w:rFonts w:ascii="Garamond" w:cs="Garamond" w:eastAsia="Garamond" w:hAnsi="Garamond"/>
          <w:sz w:val="27"/>
          <w:szCs w:val="27"/>
        </w:rPr>
        <w:t xml:space="preserve">Prepare-se para se surpreender com as influências de outras culturas do Oriente Médio que se infiltraram no pensamento israelita, deixando suas marcas nas narrativas bíblicas. Afinal, Israel não vivia isolado, mas em constante diálogo com seus vizinhos, absorvendo e transformando ideias e práticas.</w:t>
      </w:r>
    </w:p>
    <w:p>
      <w:pPr>
        <w:spacing w:after="200" w:line="360"/>
        <w:ind w:firstLine="708"/>
        <w:jc w:val="both"/>
      </w:pPr>
      <w:r>
        <w:rPr>
          <w:rFonts w:ascii="Garamond" w:cs="Garamond" w:eastAsia="Garamond" w:hAnsi="Garamond"/>
          <w:sz w:val="27"/>
          <w:szCs w:val="27"/>
        </w:rPr>
        <w:t xml:space="preserve">Ao final desta jornada, você terá uma compreensão muito mais profunda e contextualizada da Bíblia Hebraica. As passagens que antes pareciam obscuras ou contraditórias ganharão nova luz, revelando nuances e significados que só se tornam visíveis quando compreendemos o mundo que as produziu.</w:t>
      </w:r>
    </w:p>
    <w:p>
      <w:pPr>
        <w:spacing w:after="200" w:line="360"/>
        <w:ind w:firstLine="708"/>
        <w:jc w:val="both"/>
      </w:pPr>
      <w:r>
        <w:rPr>
          <w:rFonts w:ascii="Garamond" w:cs="Garamond" w:eastAsia="Garamond" w:hAnsi="Garamond"/>
          <w:sz w:val="27"/>
          <w:szCs w:val="27"/>
        </w:rPr>
        <w:t xml:space="preserve">Vamos desvendar o mundo da Bíblia Hebraica, um tijolo de cada vez. A Terra, o Tempo e o Povo: Geografia, Cronologia e Demografia do Antigo Israel: Análise detalhada da geografia física da região (relevo, clima, recursos naturais) e sua influência na vida e nos modos de subsistência dos israelitas.</w:t>
      </w:r>
    </w:p>
    <w:p>
      <w:pPr>
        <w:spacing w:after="200" w:line="360"/>
        <w:ind w:firstLine="708"/>
        <w:jc w:val="both"/>
      </w:pPr>
      <w:r>
        <w:rPr>
          <w:rFonts w:ascii="Garamond" w:cs="Garamond" w:eastAsia="Garamond" w:hAnsi="Garamond"/>
          <w:sz w:val="27"/>
          <w:szCs w:val="27"/>
        </w:rPr>
        <w:t xml:space="preserve">Estudo da cronologia bíblica e sua relação com a arqueologia e outras fontes históricas, abordando as dificuldades de datação precisa e as diferentes interpretações. Investigação da demografia do antigo Israel, incluindo estimativas populacionais, distribuição geográfica e composição étnica, com atenção às migrações e influências externas.</w:t>
      </w:r>
    </w:p>
    <w:p>
      <w:pPr>
        <w:spacing w:after="200" w:line="360"/>
        <w:ind w:firstLine="708"/>
        <w:jc w:val="both"/>
      </w:pPr>
      <w:r>
        <w:rPr>
          <w:rFonts w:ascii="Garamond" w:cs="Garamond" w:eastAsia="Garamond" w:hAnsi="Garamond"/>
          <w:sz w:val="27"/>
          <w:szCs w:val="27"/>
        </w:rPr>
        <w:t xml:space="preserve">E então a gente chega no coração da coisa: a própria Terra, o Tempo implacável e o Povo que viveu tudo isso. Não dá pra entender a Bíblia Hebraica como um livro solto no vácuo.</w:t>
      </w:r>
    </w:p>
    <w:p>
      <w:pPr>
        <w:spacing w:after="200" w:line="360"/>
        <w:ind w:firstLine="708"/>
        <w:jc w:val="both"/>
      </w:pPr>
      <w:r>
        <w:rPr>
          <w:rFonts w:ascii="Garamond" w:cs="Garamond" w:eastAsia="Garamond" w:hAnsi="Garamond"/>
          <w:sz w:val="27"/>
          <w:szCs w:val="27"/>
        </w:rPr>
        <w:t xml:space="preserve">Ela é carne e osso da terra de Canaã, do ritmo das estações, da luta por água e terras férteis, da poeira levantada pelas caravanas. Pensa comigo: quando você lê sobre o povo de Israel subindo para as montanhas de Judá, você consegue imaginar a aridez daquele lugar?</w:t>
      </w:r>
    </w:p>
    <w:p>
      <w:pPr>
        <w:spacing w:after="200" w:line="360"/>
        <w:ind w:firstLine="708"/>
        <w:jc w:val="both"/>
      </w:pPr>
      <w:r>
        <w:rPr>
          <w:rFonts w:ascii="Garamond" w:cs="Garamond" w:eastAsia="Garamond" w:hAnsi="Garamond"/>
          <w:sz w:val="27"/>
          <w:szCs w:val="27"/>
        </w:rPr>
        <w:t xml:space="preserve">O calcário esbranquiçado queimando sob o sol? A Bíblia não descreve cada pedra, mas a geografia está ali, implícita, moldando a vida e as escolhas daquele povo.</w:t>
      </w:r>
    </w:p>
    <w:p>
      <w:pPr>
        <w:spacing w:after="200" w:line="360"/>
        <w:ind w:firstLine="708"/>
        <w:jc w:val="both"/>
      </w:pPr>
      <w:r>
        <w:rPr>
          <w:rFonts w:ascii="Garamond" w:cs="Garamond" w:eastAsia="Garamond" w:hAnsi="Garamond"/>
          <w:sz w:val="27"/>
          <w:szCs w:val="27"/>
        </w:rPr>
        <w:t xml:space="preserve">O relevo acidentado, com seus vales profundos e picos rochosos, ditava onde era possível plantar, onde era seguro se esconder, quais rotas de comércio eram viáveis. Se não entendemos essa geografia, a gente perde a dimensão da dificuldade, da perseverança, da engenhosidade com que os israelitas se adaptaram.</w:t>
      </w:r>
    </w:p>
    <w:p>
      <w:pPr>
        <w:spacing w:after="200" w:line="360"/>
        <w:ind w:firstLine="708"/>
        <w:jc w:val="both"/>
      </w:pPr>
      <w:r>
        <w:rPr>
          <w:rFonts w:ascii="Garamond" w:cs="Garamond" w:eastAsia="Garamond" w:hAnsi="Garamond"/>
          <w:sz w:val="27"/>
          <w:szCs w:val="27"/>
        </w:rPr>
        <w:t xml:space="preserve">E o clima? A escassez de água é um tema recorrente.</w:t>
      </w:r>
    </w:p>
    <w:p>
      <w:pPr>
        <w:spacing w:after="200" w:line="360"/>
        <w:ind w:firstLine="708"/>
        <w:jc w:val="both"/>
      </w:pPr>
      <w:r>
        <w:rPr>
          <w:rFonts w:ascii="Garamond" w:cs="Garamond" w:eastAsia="Garamond" w:hAnsi="Garamond"/>
          <w:sz w:val="27"/>
          <w:szCs w:val="27"/>
        </w:rPr>
        <w:t xml:space="preserve">A chuva que não vem, a seca que ameaça a colheita, a busca incessante por fontes e poços. Isso não é só um pano de fundo.</w:t>
      </w:r>
    </w:p>
    <w:p>
      <w:pPr>
        <w:spacing w:after="200" w:line="360"/>
        <w:ind w:firstLine="708"/>
        <w:jc w:val="both"/>
      </w:pPr>
      <w:r>
        <w:rPr>
          <w:rFonts w:ascii="Garamond" w:cs="Garamond" w:eastAsia="Garamond" w:hAnsi="Garamond"/>
          <w:sz w:val="27"/>
          <w:szCs w:val="27"/>
        </w:rPr>
        <w:t xml:space="preserve">É o motor que impulsiona muitas narrativas. É a razão de acordos de paz e motivos de guerras.</w:t>
      </w:r>
    </w:p>
    <w:p>
      <w:pPr>
        <w:spacing w:after="200" w:line="360"/>
        <w:ind w:firstLine="708"/>
        <w:jc w:val="both"/>
      </w:pPr>
      <w:r>
        <w:rPr>
          <w:rFonts w:ascii="Garamond" w:cs="Garamond" w:eastAsia="Garamond" w:hAnsi="Garamond"/>
          <w:sz w:val="27"/>
          <w:szCs w:val="27"/>
        </w:rPr>
        <w:t xml:space="preserve">Se não sentimos a sede na garganta junto com o povo de Israel, a gente perde a força do simbolismo da água como fonte de vida, de purificação, de promessa divina. Agora, se prepare pra uma dor de cabeça gostosa: a cronologia.</w:t>
      </w:r>
    </w:p>
    <w:p>
      <w:pPr>
        <w:spacing w:after="200" w:line="360"/>
        <w:ind w:firstLine="708"/>
        <w:jc w:val="both"/>
      </w:pPr>
      <w:r>
        <w:rPr>
          <w:rFonts w:ascii="Garamond" w:cs="Garamond" w:eastAsia="Garamond" w:hAnsi="Garamond"/>
          <w:sz w:val="27"/>
          <w:szCs w:val="27"/>
        </w:rPr>
        <w:t xml:space="preserve">A Bíblia Hebraica não é um livro de história no sentido que a gente entende hoje. Não tem datas precisas, anos de reinado consistentes.</w:t>
      </w:r>
    </w:p>
    <w:p>
      <w:pPr>
        <w:spacing w:after="200" w:line="360"/>
        <w:ind w:firstLine="708"/>
        <w:jc w:val="both"/>
      </w:pPr>
      <w:r>
        <w:rPr>
          <w:rFonts w:ascii="Garamond" w:cs="Garamond" w:eastAsia="Garamond" w:hAnsi="Garamond"/>
          <w:sz w:val="27"/>
          <w:szCs w:val="27"/>
        </w:rPr>
        <w:t xml:space="preserve">Tem relatos de eventos, genealogias longas, reinados que se sobrepõem. É um quebra-cabeça complexo que arqueólogos, historiadores e biblistas tentam montar há séculos.</w:t>
      </w:r>
    </w:p>
    <w:p>
      <w:pPr>
        <w:spacing w:after="200" w:line="360"/>
        <w:ind w:firstLine="708"/>
        <w:jc w:val="both"/>
      </w:pPr>
      <w:r>
        <w:rPr>
          <w:rFonts w:ascii="Garamond" w:cs="Garamond" w:eastAsia="Garamond" w:hAnsi="Garamond"/>
          <w:sz w:val="27"/>
          <w:szCs w:val="27"/>
        </w:rPr>
        <w:t xml:space="preserve">E a arqueologia, ah, a arqueologia é como uma lupa que nos permite enxergar fragmentos do passado. Um pedaço de cerâmica, os restos de uma muralha, uma inscrição em pedra: cada descoberta é uma peça que pode confirmar ou questionar as narrativas bíblicas.</w:t>
      </w:r>
    </w:p>
    <w:p>
      <w:pPr>
        <w:spacing w:after="200" w:line="360"/>
        <w:ind w:firstLine="708"/>
        <w:jc w:val="both"/>
      </w:pPr>
      <w:r>
        <w:rPr>
          <w:rFonts w:ascii="Garamond" w:cs="Garamond" w:eastAsia="Garamond" w:hAnsi="Garamond"/>
          <w:sz w:val="27"/>
          <w:szCs w:val="27"/>
        </w:rPr>
        <w:t xml:space="preserve">O ideal é confrontar as datas bíblicas com evidências arqueológicas, levando em conta as limitações de ambas as fontes. A arqueologia não vai "provar" ou "desprovar" a Bíblia, mas pode nos ajudar a entender o contexto em que ela foi escrita.</w:t>
      </w:r>
    </w:p>
    <w:p>
      <w:pPr>
        <w:spacing w:after="200" w:line="360"/>
        <w:ind w:firstLine="708"/>
        <w:jc w:val="both"/>
      </w:pPr>
      <w:r>
        <w:rPr>
          <w:rFonts w:ascii="Garamond" w:cs="Garamond" w:eastAsia="Garamond" w:hAnsi="Garamond"/>
          <w:sz w:val="27"/>
          <w:szCs w:val="27"/>
        </w:rPr>
        <w:t xml:space="preserve">E o povo? Quem eram essas pessoas?</w:t>
      </w:r>
    </w:p>
    <w:p>
      <w:pPr>
        <w:spacing w:after="200" w:line="360"/>
        <w:ind w:firstLine="708"/>
        <w:jc w:val="both"/>
      </w:pPr>
      <w:r>
        <w:rPr>
          <w:rFonts w:ascii="Garamond" w:cs="Garamond" w:eastAsia="Garamond" w:hAnsi="Garamond"/>
          <w:sz w:val="27"/>
          <w:szCs w:val="27"/>
        </w:rPr>
        <w:t xml:space="preserve">De onde vieram? Para onde foram?</w:t>
      </w:r>
    </w:p>
    <w:p>
      <w:pPr>
        <w:spacing w:after="200" w:line="360"/>
        <w:ind w:firstLine="708"/>
        <w:jc w:val="both"/>
      </w:pPr>
      <w:r>
        <w:rPr>
          <w:rFonts w:ascii="Garamond" w:cs="Garamond" w:eastAsia="Garamond" w:hAnsi="Garamond"/>
          <w:sz w:val="27"/>
          <w:szCs w:val="27"/>
        </w:rPr>
        <w:t xml:space="preserve">A demografia do antigo Israel é um campo minado de especulações e estimativas. É fundamental entender que o antigo Israel era uma colcha de retalhos étnica, com influências cananeias, amorreias, hititas, egípcias, mesopotâmicas.</w:t>
      </w:r>
    </w:p>
    <w:p>
      <w:pPr>
        <w:spacing w:after="200" w:line="360"/>
        <w:ind w:firstLine="708"/>
        <w:jc w:val="both"/>
      </w:pPr>
      <w:r>
        <w:rPr>
          <w:rFonts w:ascii="Garamond" w:cs="Garamond" w:eastAsia="Garamond" w:hAnsi="Garamond"/>
          <w:sz w:val="27"/>
          <w:szCs w:val="27"/>
        </w:rPr>
        <w:t xml:space="preserve">As migrações e as guerras moldaram a identidade do povo de Israel ao longo dos séculos. A Bíblia Hebraica, embora focada na linhagem de Abraão, reconhece a presença de estrangeiros no meio do povo.</w:t>
      </w:r>
    </w:p>
    <w:p>
      <w:pPr>
        <w:spacing w:after="200" w:line="360"/>
        <w:ind w:firstLine="708"/>
        <w:jc w:val="both"/>
      </w:pPr>
      <w:r>
        <w:rPr>
          <w:rFonts w:ascii="Garamond" w:cs="Garamond" w:eastAsia="Garamond" w:hAnsi="Garamond"/>
          <w:sz w:val="27"/>
          <w:szCs w:val="27"/>
        </w:rPr>
        <w:t xml:space="preserve">A lei mosaica, por exemplo, estabelece direitos e deveres para os estrangeiros que viviam em Israel. Ignorar essa diversidade é simplificar demais uma realidade complexa e multifacetada.</w:t>
      </w:r>
    </w:p>
    <w:p>
      <w:pPr>
        <w:spacing w:after="200" w:line="360"/>
        <w:ind w:firstLine="708"/>
        <w:jc w:val="both"/>
      </w:pPr>
      <w:r>
        <w:rPr>
          <w:rFonts w:ascii="Garamond" w:cs="Garamond" w:eastAsia="Garamond" w:hAnsi="Garamond"/>
          <w:sz w:val="27"/>
          <w:szCs w:val="27"/>
        </w:rPr>
        <w:t xml:space="preserve">Então, como aplicar tudo isso na prática? Próxima vez que você se deparar com uma passagem bíblica, faça o seguinte: pegue um mapa do antigo Oriente Médio, localize a região mencionada no texto.</w:t>
      </w:r>
    </w:p>
    <w:p>
      <w:pPr>
        <w:spacing w:after="200" w:line="360"/>
        <w:ind w:firstLine="708"/>
        <w:jc w:val="both"/>
      </w:pPr>
      <w:r>
        <w:rPr>
          <w:rFonts w:ascii="Garamond" w:cs="Garamond" w:eastAsia="Garamond" w:hAnsi="Garamond"/>
          <w:sz w:val="27"/>
          <w:szCs w:val="27"/>
        </w:rPr>
        <w:t xml:space="preserve">Pesquise sobre o clima e a vegetação daquele lugar. Tente imaginar como era a vida das pessoas que viviam ali.</w:t>
      </w:r>
    </w:p>
    <w:p>
      <w:pPr>
        <w:spacing w:after="200" w:line="360"/>
        <w:ind w:firstLine="708"/>
        <w:jc w:val="both"/>
      </w:pPr>
      <w:r>
        <w:rPr>
          <w:rFonts w:ascii="Garamond" w:cs="Garamond" w:eastAsia="Garamond" w:hAnsi="Garamond"/>
          <w:sz w:val="27"/>
          <w:szCs w:val="27"/>
        </w:rPr>
        <w:t xml:space="preserve">Consulte um livro de história do antigo Israel e veja se consegue situar o evento narrado em um contexto histórico mais amplo. Compare diferentes traduções da Bíblia e observe como as escolhas dos tradutores podem influenciar a interpretação do texto.</w:t>
      </w:r>
    </w:p>
    <w:p>
      <w:pPr>
        <w:spacing w:after="200" w:line="360"/>
        <w:ind w:firstLine="708"/>
        <w:jc w:val="both"/>
      </w:pPr>
      <w:r>
        <w:rPr>
          <w:rFonts w:ascii="Garamond" w:cs="Garamond" w:eastAsia="Garamond" w:hAnsi="Garamond"/>
          <w:sz w:val="27"/>
          <w:szCs w:val="27"/>
        </w:rPr>
        <w:t xml:space="preserve">E, acima de tudo, esteja aberto à possibilidade de que a Bíblia Hebraica não é um livro de respostas fáceis, mas sim um convite para uma jornada de descobertas. Estruturas Sociais e Políticas: Família, Clã, Tribo e a Ascensão da Monarquia: Exame aprofundado da estrutura familiar israelita, incluindo o papel dos pais, filhos, mulheres e escravos, e as leis que regiam as relações familiares.</w:t>
      </w:r>
    </w:p>
    <w:p>
      <w:pPr>
        <w:spacing w:after="200" w:line="360"/>
        <w:ind w:firstLine="708"/>
        <w:jc w:val="both"/>
      </w:pPr>
      <w:r>
        <w:rPr>
          <w:rFonts w:ascii="Garamond" w:cs="Garamond" w:eastAsia="Garamond" w:hAnsi="Garamond"/>
          <w:sz w:val="27"/>
          <w:szCs w:val="27"/>
        </w:rPr>
        <w:t xml:space="preserve">Análise da organização clânica e tribal, explorando os laços de parentesco, as tradições orais e os sistemas de liderança. Estudo da transição da confederação tribal para a monarquia, analisando as causas, os líderes (Saul, Davi, Salomão) e as consequências políticas, sociais e religiosas dessa mudança.</w:t>
      </w:r>
    </w:p>
    <w:p>
      <w:pPr>
        <w:spacing w:after="200" w:line="360"/>
        <w:ind w:firstLine="708"/>
        <w:jc w:val="both"/>
      </w:pPr>
      <w:r>
        <w:rPr>
          <w:rFonts w:ascii="Garamond" w:cs="Garamond" w:eastAsia="Garamond" w:hAnsi="Garamond"/>
          <w:sz w:val="27"/>
          <w:szCs w:val="27"/>
        </w:rPr>
        <w:t xml:space="preserve">Discussão sobre o sistema legal israelita, incluindo o Código de Hamurabi e outras leis do Oriente Médio antigo, e a sua influência na legislação bíblica. A vida no antigo Israel era tecida em torno da família.</w:t>
      </w:r>
    </w:p>
    <w:p>
      <w:pPr>
        <w:spacing w:after="200" w:line="360"/>
        <w:ind w:firstLine="708"/>
        <w:jc w:val="both"/>
      </w:pPr>
      <w:r>
        <w:rPr>
          <w:rFonts w:ascii="Garamond" w:cs="Garamond" w:eastAsia="Garamond" w:hAnsi="Garamond"/>
          <w:sz w:val="27"/>
          <w:szCs w:val="27"/>
        </w:rPr>
        <w:t xml:space="preserve">Não essa versão romantizada que a gente vê em filme, mas algo visceral, essencial. Pensa numa teia: cada fio, um membro; cada nó, uma obrigação.</w:t>
      </w:r>
    </w:p>
    <w:p>
      <w:pPr>
        <w:spacing w:after="200" w:line="360"/>
        <w:ind w:firstLine="708"/>
        <w:jc w:val="both"/>
      </w:pPr>
      <w:r>
        <w:rPr>
          <w:rFonts w:ascii="Garamond" w:cs="Garamond" w:eastAsia="Garamond" w:hAnsi="Garamond"/>
          <w:sz w:val="27"/>
          <w:szCs w:val="27"/>
        </w:rPr>
        <w:t xml:space="preserve">O patriarca, claro, era o chefão. Mandava e desmandava, decidia casamentos, distribuía as terras.</w:t>
      </w:r>
    </w:p>
    <w:p>
      <w:pPr>
        <w:spacing w:after="200" w:line="360"/>
        <w:ind w:firstLine="708"/>
        <w:jc w:val="both"/>
      </w:pPr>
      <w:r>
        <w:rPr>
          <w:rFonts w:ascii="Garamond" w:cs="Garamond" w:eastAsia="Garamond" w:hAnsi="Garamond"/>
          <w:sz w:val="27"/>
          <w:szCs w:val="27"/>
        </w:rPr>
        <w:t xml:space="preserve">Era ele quem mantinha a ordem, quem representava a família perante a sociedade. Mas, peraí, não era só poder.</w:t>
      </w:r>
    </w:p>
    <w:p>
      <w:pPr>
        <w:spacing w:after="200" w:line="360"/>
        <w:ind w:firstLine="708"/>
        <w:jc w:val="both"/>
      </w:pPr>
      <w:r>
        <w:rPr>
          <w:rFonts w:ascii="Garamond" w:cs="Garamond" w:eastAsia="Garamond" w:hAnsi="Garamond"/>
          <w:sz w:val="27"/>
          <w:szCs w:val="27"/>
        </w:rPr>
        <w:t xml:space="preserve">Tinha responsabilidade também: proteger, alimentar, garantir a continuidade da linhagem. E se vacilasse?</w:t>
      </w:r>
    </w:p>
    <w:p>
      <w:pPr>
        <w:spacing w:after="200" w:line="360"/>
        <w:ind w:firstLine="708"/>
        <w:jc w:val="both"/>
      </w:pPr>
      <w:r>
        <w:rPr>
          <w:rFonts w:ascii="Garamond" w:cs="Garamond" w:eastAsia="Garamond" w:hAnsi="Garamond"/>
          <w:sz w:val="27"/>
          <w:szCs w:val="27"/>
        </w:rPr>
        <w:t xml:space="preserve">Aí vinham as reclamações, os atritos, a desarmonia que, cá entre nós, devia ser frequente, né? As mulheres, ah, as mulheres… A Bíblia, escrita por homens, muitas vezes as pinta como coadjuvantes.</w:t>
      </w:r>
    </w:p>
    <w:p>
      <w:pPr>
        <w:spacing w:after="200" w:line="360"/>
        <w:ind w:firstLine="708"/>
        <w:jc w:val="both"/>
      </w:pPr>
      <w:r>
        <w:rPr>
          <w:rFonts w:ascii="Garamond" w:cs="Garamond" w:eastAsia="Garamond" w:hAnsi="Garamond"/>
          <w:sz w:val="27"/>
          <w:szCs w:val="27"/>
        </w:rPr>
        <w:t xml:space="preserve">Mas será que era bem assim? Por trás das cortinas, nos afazeres domésticos, na educação dos filhos (que, vamos combinar, era crucial), elas exerciam um poder sutil, mas real.</w:t>
      </w:r>
    </w:p>
    <w:p>
      <w:pPr>
        <w:spacing w:after="200" w:line="360"/>
        <w:ind w:firstLine="708"/>
        <w:jc w:val="both"/>
      </w:pPr>
      <w:r>
        <w:rPr>
          <w:rFonts w:ascii="Garamond" w:cs="Garamond" w:eastAsia="Garamond" w:hAnsi="Garamond"/>
          <w:sz w:val="27"/>
          <w:szCs w:val="27"/>
        </w:rPr>
        <w:t xml:space="preserve">Eram as guardiãs das tradições, as conselheiras (mesmo que não admitido), as mantenedoras da sanidade familiar. É claro que a vida não era fácil.</w:t>
      </w:r>
    </w:p>
    <w:p>
      <w:pPr>
        <w:spacing w:after="200" w:line="360"/>
        <w:ind w:firstLine="708"/>
        <w:jc w:val="both"/>
      </w:pPr>
      <w:r>
        <w:rPr>
          <w:rFonts w:ascii="Garamond" w:cs="Garamond" w:eastAsia="Garamond" w:hAnsi="Garamond"/>
          <w:sz w:val="27"/>
          <w:szCs w:val="27"/>
        </w:rPr>
        <w:t xml:space="preserve">Casamentos arranjados, pouca autonomia, dependência financeira dos homens… Mas negar sua importância seria ignorar a espinha dorsal da sociedade israelita. E os filhos?</w:t>
      </w:r>
    </w:p>
    <w:p>
      <w:pPr>
        <w:spacing w:after="200" w:line="360"/>
        <w:ind w:firstLine="708"/>
        <w:jc w:val="both"/>
      </w:pPr>
      <w:r>
        <w:rPr>
          <w:rFonts w:ascii="Garamond" w:cs="Garamond" w:eastAsia="Garamond" w:hAnsi="Garamond"/>
          <w:sz w:val="27"/>
          <w:szCs w:val="27"/>
        </w:rPr>
        <w:t xml:space="preserve">Ah, os filhos! Garantia de futuro, mão de obra, extensão do nome da família.</w:t>
      </w:r>
    </w:p>
    <w:p>
      <w:pPr>
        <w:spacing w:after="200" w:line="360"/>
        <w:ind w:firstLine="708"/>
        <w:jc w:val="both"/>
      </w:pPr>
      <w:r>
        <w:rPr>
          <w:rFonts w:ascii="Garamond" w:cs="Garamond" w:eastAsia="Garamond" w:hAnsi="Garamond"/>
          <w:sz w:val="27"/>
          <w:szCs w:val="27"/>
        </w:rPr>
        <w:t xml:space="preserve">Desde cedo, aprendiam o ofício do pai, as leis, os costumes. E, claro, o respeito aos mais velhos.</w:t>
      </w:r>
    </w:p>
    <w:p>
      <w:pPr>
        <w:spacing w:after="200" w:line="360"/>
        <w:ind w:firstLine="708"/>
        <w:jc w:val="both"/>
      </w:pPr>
      <w:r>
        <w:rPr>
          <w:rFonts w:ascii="Garamond" w:cs="Garamond" w:eastAsia="Garamond" w:hAnsi="Garamond"/>
          <w:sz w:val="27"/>
          <w:szCs w:val="27"/>
        </w:rPr>
        <w:t xml:space="preserve">A obediência era fundamental. Questionar?</w:t>
      </w:r>
    </w:p>
    <w:p>
      <w:pPr>
        <w:spacing w:after="200" w:line="360"/>
        <w:ind w:firstLine="708"/>
        <w:jc w:val="both"/>
      </w:pPr>
      <w:r>
        <w:rPr>
          <w:rFonts w:ascii="Garamond" w:cs="Garamond" w:eastAsia="Garamond" w:hAnsi="Garamond"/>
          <w:sz w:val="27"/>
          <w:szCs w:val="27"/>
        </w:rPr>
        <w:t xml:space="preserve">Nem pensar! Mas essa rigidez não impedia o afeto, o cuidado.</w:t>
      </w:r>
    </w:p>
    <w:p>
      <w:pPr>
        <w:spacing w:after="200" w:line="360"/>
        <w:ind w:firstLine="708"/>
        <w:jc w:val="both"/>
      </w:pPr>
      <w:r>
        <w:rPr>
          <w:rFonts w:ascii="Garamond" w:cs="Garamond" w:eastAsia="Garamond" w:hAnsi="Garamond"/>
          <w:sz w:val="27"/>
          <w:szCs w:val="27"/>
        </w:rPr>
        <w:t xml:space="preserve">A família era o porto seguro, o lugar de refúgio. E quando a barra pesava, quando a seca castigava, quando a guerra ameaçava, era a união familiar que permitia a sobrevivência.</w:t>
      </w:r>
    </w:p>
    <w:p>
      <w:pPr>
        <w:spacing w:after="200" w:line="360"/>
        <w:ind w:firstLine="708"/>
        <w:jc w:val="both"/>
      </w:pPr>
      <w:r>
        <w:rPr>
          <w:rFonts w:ascii="Garamond" w:cs="Garamond" w:eastAsia="Garamond" w:hAnsi="Garamond"/>
          <w:sz w:val="27"/>
          <w:szCs w:val="27"/>
        </w:rPr>
        <w:t xml:space="preserve">Aí, a coisa se expande: do clã para a tribo. Imagina várias famílias com um ancestral em comum, ligadas por laços de sangue, por tradições, por uma identidade compartilhada.</w:t>
      </w:r>
    </w:p>
    <w:p>
      <w:pPr>
        <w:spacing w:after="200" w:line="360"/>
        <w:ind w:firstLine="708"/>
        <w:jc w:val="both"/>
      </w:pPr>
      <w:r>
        <w:rPr>
          <w:rFonts w:ascii="Garamond" w:cs="Garamond" w:eastAsia="Garamond" w:hAnsi="Garamond"/>
          <w:sz w:val="27"/>
          <w:szCs w:val="27"/>
        </w:rPr>
        <w:t xml:space="preserve">É como se fosse uma grande família, só que com mais gente, mais território, mais responsabilidades. As tribos se juntavam para defender seus interesses, para celebrar as festas, para resolver conflitos.</w:t>
      </w:r>
    </w:p>
    <w:p>
      <w:pPr>
        <w:spacing w:after="200" w:line="360"/>
        <w:ind w:firstLine="708"/>
        <w:jc w:val="both"/>
      </w:pPr>
      <w:r>
        <w:rPr>
          <w:rFonts w:ascii="Garamond" w:cs="Garamond" w:eastAsia="Garamond" w:hAnsi="Garamond"/>
          <w:sz w:val="27"/>
          <w:szCs w:val="27"/>
        </w:rPr>
        <w:t xml:space="preserve">Mas, volta e meia, rolava umas tretas internas, disputas por poder, inveja, ciumeira. Afinal, somos todos humanos, né?</w:t>
      </w:r>
    </w:p>
    <w:p>
      <w:pPr>
        <w:spacing w:after="200" w:line="360"/>
        <w:ind w:firstLine="708"/>
        <w:jc w:val="both"/>
      </w:pPr>
      <w:r>
        <w:rPr>
          <w:rFonts w:ascii="Garamond" w:cs="Garamond" w:eastAsia="Garamond" w:hAnsi="Garamond"/>
          <w:sz w:val="27"/>
          <w:szCs w:val="27"/>
        </w:rPr>
        <w:t xml:space="preserve">E a monarquia? Essa foi uma virada de chave.</w:t>
      </w:r>
    </w:p>
    <w:p>
      <w:pPr>
        <w:spacing w:after="200" w:line="360"/>
        <w:ind w:firstLine="708"/>
        <w:jc w:val="both"/>
      </w:pPr>
      <w:r>
        <w:rPr>
          <w:rFonts w:ascii="Garamond" w:cs="Garamond" w:eastAsia="Garamond" w:hAnsi="Garamond"/>
          <w:sz w:val="27"/>
          <w:szCs w:val="27"/>
        </w:rPr>
        <w:t xml:space="preserve">Sai a liderança tribal, mais horizontal, e entra um rei, um sujeito com poder absoluto, que centraliza as decisões, que impõe sua vontade. Saul, Davi, Salomão… Figuras complexas, com virtudes e defeitos, com acertos e erros.</w:t>
      </w:r>
    </w:p>
    <w:p>
      <w:pPr>
        <w:spacing w:after="200" w:line="360"/>
        <w:ind w:firstLine="708"/>
        <w:jc w:val="both"/>
      </w:pPr>
      <w:r>
        <w:rPr>
          <w:rFonts w:ascii="Garamond" w:cs="Garamond" w:eastAsia="Garamond" w:hAnsi="Garamond"/>
          <w:sz w:val="27"/>
          <w:szCs w:val="27"/>
        </w:rPr>
        <w:t xml:space="preserve">Mascaram a história de Israel para sempre. Unificaram o território, expandiram o reino, construíram o Templo de Jerusalém.</w:t>
      </w:r>
    </w:p>
    <w:p>
      <w:pPr>
        <w:spacing w:after="200" w:line="360"/>
        <w:ind w:firstLine="708"/>
        <w:jc w:val="both"/>
      </w:pPr>
      <w:r>
        <w:rPr>
          <w:rFonts w:ascii="Garamond" w:cs="Garamond" w:eastAsia="Garamond" w:hAnsi="Garamond"/>
          <w:sz w:val="27"/>
          <w:szCs w:val="27"/>
        </w:rPr>
        <w:t xml:space="preserve">Mas também impuseram impostos, recrutaram soldados, criaram um exército profissional. E, com isso, minaram a autonomia das tribos, fortaleceram a burocracia, criaram um abismo entre ricos e pobres.</w:t>
      </w:r>
    </w:p>
    <w:p>
      <w:pPr>
        <w:spacing w:after="200" w:line="360"/>
        <w:ind w:firstLine="708"/>
        <w:jc w:val="both"/>
      </w:pPr>
      <w:r>
        <w:rPr>
          <w:rFonts w:ascii="Garamond" w:cs="Garamond" w:eastAsia="Garamond" w:hAnsi="Garamond"/>
          <w:sz w:val="27"/>
          <w:szCs w:val="27"/>
        </w:rPr>
        <w:t xml:space="preserve">De repente, aquela teia familiar, antes tão coesa, começou a se esgarçar. As tradições se perderam, a religião se institucionalizou, a fé se tornou um fardo.</w:t>
      </w:r>
    </w:p>
    <w:p>
      <w:pPr>
        <w:spacing w:after="200" w:line="360"/>
        <w:ind w:firstLine="708"/>
        <w:jc w:val="both"/>
      </w:pPr>
      <w:r>
        <w:rPr>
          <w:rFonts w:ascii="Garamond" w:cs="Garamond" w:eastAsia="Garamond" w:hAnsi="Garamond"/>
          <w:sz w:val="27"/>
          <w:szCs w:val="27"/>
        </w:rPr>
        <w:t xml:space="preserve">E o povo, antes unido pela crença em um Deus libertador, se viu dividido por interesses políticos e econômicos. Será que valeu a pena?</w:t>
      </w:r>
    </w:p>
    <w:p>
      <w:pPr>
        <w:spacing w:after="200" w:line="360"/>
        <w:ind w:firstLine="708"/>
        <w:jc w:val="both"/>
      </w:pPr>
      <w:r>
        <w:rPr>
          <w:rFonts w:ascii="Garamond" w:cs="Garamond" w:eastAsia="Garamond" w:hAnsi="Garamond"/>
          <w:sz w:val="27"/>
          <w:szCs w:val="27"/>
        </w:rPr>
        <w:t xml:space="preserve">Eis a questão. Religião e Culto: Deuses, Rituais, Festas e a Centralização do Culto em Jerusalém: Investigação das crenças religiosas dos antigos israelitas, incluindo a evolução do politeísmo para o monolatrismo e, finalmente, para o monoteísmo.</w:t>
      </w:r>
    </w:p>
    <w:p>
      <w:pPr>
        <w:spacing w:after="200" w:line="360"/>
        <w:ind w:firstLine="708"/>
        <w:jc w:val="both"/>
      </w:pPr>
      <w:r>
        <w:rPr>
          <w:rFonts w:ascii="Garamond" w:cs="Garamond" w:eastAsia="Garamond" w:hAnsi="Garamond"/>
          <w:sz w:val="27"/>
          <w:szCs w:val="27"/>
        </w:rPr>
        <w:t xml:space="preserve">Descrição detalhada dos rituais religiosos, como sacrifícios, orações, oferendas e festivais, e sua relação com o calendário agrícola e os ciclos naturais. Análise das principais festas religiosas (Páscoa, Pentecostes, Tabernáculos) e seu significado histórico e teológico.</w:t>
      </w:r>
    </w:p>
    <w:p>
      <w:pPr>
        <w:spacing w:after="200" w:line="360"/>
        <w:ind w:firstLine="708"/>
        <w:jc w:val="both"/>
      </w:pPr>
      <w:r>
        <w:rPr>
          <w:rFonts w:ascii="Garamond" w:cs="Garamond" w:eastAsia="Garamond" w:hAnsi="Garamond"/>
          <w:sz w:val="27"/>
          <w:szCs w:val="27"/>
        </w:rPr>
        <w:t xml:space="preserve">Estudo da centralização do culto em Jerusalém, com a construção do Templo de Salomão e a sua importância para a identidade nacional e religiosa. Em meio à transformação social e política que varria o antigo Israel, a fé, outrora vibrante e multifacetada, se via enredada em um processo de centralização e institucionalização.</w:t>
      </w:r>
    </w:p>
    <w:p>
      <w:pPr>
        <w:spacing w:after="200" w:line="360"/>
        <w:ind w:firstLine="708"/>
        <w:jc w:val="both"/>
      </w:pPr>
      <w:r>
        <w:rPr>
          <w:rFonts w:ascii="Garamond" w:cs="Garamond" w:eastAsia="Garamond" w:hAnsi="Garamond"/>
          <w:sz w:val="27"/>
          <w:szCs w:val="27"/>
        </w:rPr>
        <w:t xml:space="preserve">Imagine, por um momento, um mosaico de crenças, de divindades locais, de rituais ancestrais sussurrados de geração em geração. Cada tribo, cada clã, com seus próprios protetores, suas próprias formas de honrar o divino.</w:t>
      </w:r>
    </w:p>
    <w:p>
      <w:pPr>
        <w:spacing w:after="200" w:line="360"/>
        <w:ind w:firstLine="708"/>
        <w:jc w:val="both"/>
      </w:pPr>
      <w:r>
        <w:rPr>
          <w:rFonts w:ascii="Garamond" w:cs="Garamond" w:eastAsia="Garamond" w:hAnsi="Garamond"/>
          <w:sz w:val="27"/>
          <w:szCs w:val="27"/>
        </w:rPr>
        <w:t xml:space="preserve">Um caldeirão fervilhante de tradições. Mas então, Jerusalém, erguendo-se como um farol, um ponto focal de poder e, inevitavelmente, de devoção.</w:t>
      </w:r>
    </w:p>
    <w:p>
      <w:pPr>
        <w:spacing w:after="200" w:line="360"/>
        <w:ind w:firstLine="708"/>
        <w:jc w:val="both"/>
      </w:pPr>
      <w:r>
        <w:rPr>
          <w:rFonts w:ascii="Garamond" w:cs="Garamond" w:eastAsia="Garamond" w:hAnsi="Garamond"/>
          <w:sz w:val="27"/>
          <w:szCs w:val="27"/>
        </w:rPr>
        <w:t xml:space="preserve">A construção do Templo de Salomão, um monumento à grandiosidade, mas também um símbolo da crescente centralização do culto. Como um ímã, ele atraiu a atenção, os recursos e, mais importante, a lealdade religiosa do povo.</w:t>
      </w:r>
    </w:p>
    <w:p>
      <w:pPr>
        <w:spacing w:after="200" w:line="360"/>
        <w:ind w:firstLine="708"/>
        <w:jc w:val="both"/>
      </w:pPr>
      <w:r>
        <w:rPr>
          <w:rFonts w:ascii="Garamond" w:cs="Garamond" w:eastAsia="Garamond" w:hAnsi="Garamond"/>
          <w:sz w:val="27"/>
          <w:szCs w:val="27"/>
        </w:rPr>
        <w:t xml:space="preserve">O monolatrismo, a crença em um único Deus, mas sem negar a existência de outros, era um passo crucial nessa transição. Yahweh, o Deus de Israel, era reconhecido como supremo, mas os deuses de outras nações ainda existiam, embora em uma hierarquia inferior.</w:t>
      </w:r>
    </w:p>
    <w:p>
      <w:pPr>
        <w:spacing w:after="200" w:line="360"/>
        <w:ind w:firstLine="708"/>
        <w:jc w:val="both"/>
      </w:pPr>
      <w:r>
        <w:rPr>
          <w:rFonts w:ascii="Garamond" w:cs="Garamond" w:eastAsia="Garamond" w:hAnsi="Garamond"/>
          <w:sz w:val="27"/>
          <w:szCs w:val="27"/>
        </w:rPr>
        <w:t xml:space="preserve">Uma espécie de diplomacia celestial, se você me permite a expressão. Mas o monoteísmo radical, a crença em que apenas Yahweh existia, era uma ideia que ainda estava em germinação, lutando contra as raízes profundas do politeísmo ancestral.</w:t>
      </w:r>
    </w:p>
    <w:p>
      <w:pPr>
        <w:spacing w:after="200" w:line="360"/>
        <w:ind w:firstLine="708"/>
        <w:jc w:val="both"/>
      </w:pPr>
      <w:r>
        <w:rPr>
          <w:rFonts w:ascii="Garamond" w:cs="Garamond" w:eastAsia="Garamond" w:hAnsi="Garamond"/>
          <w:sz w:val="27"/>
          <w:szCs w:val="27"/>
        </w:rPr>
        <w:t xml:space="preserve">Pense nos rituais. Os sacrifícios, outrora dispersos em altares improvisados por toda a terra, agora convergiam para o Templo.</w:t>
      </w:r>
    </w:p>
    <w:p>
      <w:pPr>
        <w:spacing w:after="200" w:line="360"/>
        <w:ind w:firstLine="708"/>
        <w:jc w:val="both"/>
      </w:pPr>
      <w:r>
        <w:rPr>
          <w:rFonts w:ascii="Garamond" w:cs="Garamond" w:eastAsia="Garamond" w:hAnsi="Garamond"/>
          <w:sz w:val="27"/>
          <w:szCs w:val="27"/>
        </w:rPr>
        <w:t xml:space="preserve">Animais, grãos, incenso – tudo oferecido em uma demonstração pública de devoção, sob a supervisão dos sacerdotes. Mas esses rituais não eram meras formalidades.</w:t>
      </w:r>
    </w:p>
    <w:p>
      <w:pPr>
        <w:spacing w:after="200" w:line="360"/>
        <w:ind w:firstLine="708"/>
        <w:jc w:val="both"/>
      </w:pPr>
      <w:r>
        <w:rPr>
          <w:rFonts w:ascii="Garamond" w:cs="Garamond" w:eastAsia="Garamond" w:hAnsi="Garamond"/>
          <w:sz w:val="27"/>
          <w:szCs w:val="27"/>
        </w:rPr>
        <w:t xml:space="preserve">Eles eram a comunicação com o divino, a busca por perdão, a esperança de fertilidade e prosperidade. E as festas?</w:t>
      </w:r>
    </w:p>
    <w:p>
      <w:pPr>
        <w:spacing w:after="200" w:line="360"/>
        <w:ind w:firstLine="708"/>
        <w:jc w:val="both"/>
      </w:pPr>
      <w:r>
        <w:rPr>
          <w:rFonts w:ascii="Garamond" w:cs="Garamond" w:eastAsia="Garamond" w:hAnsi="Garamond"/>
          <w:sz w:val="27"/>
          <w:szCs w:val="27"/>
        </w:rPr>
        <w:t xml:space="preserve">A Páscoa, lembrando a libertação do Egito, um evento fundacional na identidade israelita. O Pentecostes, celebrando a colheita e a entrega da Lei no Monte Sinai.</w:t>
      </w:r>
    </w:p>
    <w:p>
      <w:pPr>
        <w:spacing w:after="200" w:line="360"/>
        <w:ind w:firstLine="708"/>
        <w:jc w:val="both"/>
      </w:pPr>
      <w:r>
        <w:rPr>
          <w:rFonts w:ascii="Garamond" w:cs="Garamond" w:eastAsia="Garamond" w:hAnsi="Garamond"/>
          <w:sz w:val="27"/>
          <w:szCs w:val="27"/>
        </w:rPr>
        <w:t xml:space="preserve">O Tabernáculos, evocando a vida nômade no deserto. Cada festa, uma oportunidade de reconectar-se com a história, com a aliança, com a própria essência da fé.</w:t>
      </w:r>
    </w:p>
    <w:p>
      <w:pPr>
        <w:spacing w:after="200" w:line="360"/>
        <w:ind w:firstLine="708"/>
        <w:jc w:val="both"/>
      </w:pPr>
      <w:r>
        <w:rPr>
          <w:rFonts w:ascii="Garamond" w:cs="Garamond" w:eastAsia="Garamond" w:hAnsi="Garamond"/>
          <w:sz w:val="27"/>
          <w:szCs w:val="27"/>
        </w:rPr>
        <w:t xml:space="preserve">Mas, com a centralização do culto, essas festas também se tornaram um instrumento de unificação nacional, um catalisador para a identidade coletiva. Como vivenciar tudo isso hoje?</w:t>
      </w:r>
    </w:p>
    <w:p>
      <w:pPr>
        <w:spacing w:after="200" w:line="360"/>
        <w:ind w:firstLine="708"/>
        <w:jc w:val="both"/>
      </w:pPr>
      <w:r>
        <w:rPr>
          <w:rFonts w:ascii="Garamond" w:cs="Garamond" w:eastAsia="Garamond" w:hAnsi="Garamond"/>
          <w:sz w:val="27"/>
          <w:szCs w:val="27"/>
        </w:rPr>
        <w:t xml:space="preserve">Mergulhe nos textos. Estude os Salmos, com seus lamentos, seus louvores, suas dúvidas.</w:t>
      </w:r>
    </w:p>
    <w:p>
      <w:pPr>
        <w:spacing w:after="200" w:line="360"/>
        <w:ind w:firstLine="708"/>
        <w:jc w:val="both"/>
      </w:pPr>
      <w:r>
        <w:rPr>
          <w:rFonts w:ascii="Garamond" w:cs="Garamond" w:eastAsia="Garamond" w:hAnsi="Garamond"/>
          <w:sz w:val="27"/>
          <w:szCs w:val="27"/>
        </w:rPr>
        <w:t xml:space="preserve">Tente sentir a angústia dos profetas, sua indignação diante da injustiça, sua esperança messiânica. Visite Israel, se tiver a oportunidade.</w:t>
      </w:r>
    </w:p>
    <w:p>
      <w:pPr>
        <w:spacing w:after="200" w:line="360"/>
        <w:ind w:firstLine="708"/>
        <w:jc w:val="both"/>
      </w:pPr>
      <w:r>
        <w:rPr>
          <w:rFonts w:ascii="Garamond" w:cs="Garamond" w:eastAsia="Garamond" w:hAnsi="Garamond"/>
          <w:sz w:val="27"/>
          <w:szCs w:val="27"/>
        </w:rPr>
        <w:t xml:space="preserve">Caminhe pelas ruas de Jerusalém, sinta a poeira sob seus pés, imagine o Templo em seu esplendor. Leia obras de arqueólogos e historiadores, buscando entender o contexto histórico e cultural dos textos bíblicos.</w:t>
      </w:r>
    </w:p>
    <w:p>
      <w:pPr>
        <w:spacing w:after="200" w:line="360"/>
        <w:ind w:firstLine="708"/>
        <w:jc w:val="both"/>
      </w:pPr>
      <w:r>
        <w:rPr>
          <w:rFonts w:ascii="Garamond" w:cs="Garamond" w:eastAsia="Garamond" w:hAnsi="Garamond"/>
          <w:sz w:val="27"/>
          <w:szCs w:val="27"/>
        </w:rPr>
        <w:t xml:space="preserve">E, acima de tudo, questione. Não aceite nada como verdade absoluta.</w:t>
      </w:r>
    </w:p>
    <w:p>
      <w:pPr>
        <w:spacing w:after="200" w:line="360"/>
        <w:ind w:firstLine="708"/>
        <w:jc w:val="both"/>
      </w:pPr>
      <w:r>
        <w:rPr>
          <w:rFonts w:ascii="Garamond" w:cs="Garamond" w:eastAsia="Garamond" w:hAnsi="Garamond"/>
          <w:sz w:val="27"/>
          <w:szCs w:val="27"/>
        </w:rPr>
        <w:t xml:space="preserve">Abrace a complexidade, a ambiguidade, a incerteza. Porque é na busca por respostas, e não nas respostas em si, que encontramos o verdadeiro significado da fé.</w:t>
      </w:r>
    </w:p>
    <w:p>
      <w:pPr>
        <w:spacing w:after="200" w:line="360"/>
        <w:ind w:firstLine="708"/>
        <w:jc w:val="both"/>
      </w:pPr>
      <w:r>
        <w:rPr>
          <w:rFonts w:ascii="Garamond" w:cs="Garamond" w:eastAsia="Garamond" w:hAnsi="Garamond"/>
          <w:sz w:val="27"/>
          <w:szCs w:val="27"/>
        </w:rPr>
        <w:t xml:space="preserve">Afinal, não era essa a essência da jornada de Abraão, o pai da fé? A fé não era uma crença cega, mas um ato de coragem, um salto no escuro, confiando em uma promessa.</w:t>
      </w:r>
    </w:p>
    <w:p>
      <w:pPr>
        <w:spacing w:after="200" w:line="360"/>
        <w:ind w:firstLine="708"/>
        <w:jc w:val="both"/>
      </w:pPr>
      <w:r>
        <w:rPr>
          <w:rFonts w:ascii="Garamond" w:cs="Garamond" w:eastAsia="Garamond" w:hAnsi="Garamond"/>
          <w:sz w:val="27"/>
          <w:szCs w:val="27"/>
        </w:rPr>
        <w:t xml:space="preserve">Economia e Cotidiano: Agricultura, Comércio, Artesanato e a Vida Diária no Antigo Israel: Exame da base econômica do antigo Israel, com foco na agricultura (cereais, frutas, azeite, vinho) e na pecuária (ovelhas, cabras, bois). Análise das técnicas agrícolas, dos sistemas de irrigação e da distribuição de terras.</w:t>
      </w:r>
    </w:p>
    <w:p>
      <w:pPr>
        <w:spacing w:after="200" w:line="360"/>
        <w:ind w:firstLine="708"/>
        <w:jc w:val="both"/>
      </w:pPr>
      <w:r>
        <w:rPr>
          <w:rFonts w:ascii="Garamond" w:cs="Garamond" w:eastAsia="Garamond" w:hAnsi="Garamond"/>
          <w:sz w:val="27"/>
          <w:szCs w:val="27"/>
        </w:rPr>
        <w:t xml:space="preserve">Estudo do comércio, tanto interno quanto externo, e das rotas comerciais que passavam pela região. Investigação do artesanato, incluindo a produção de cerâmica, tecidos, metais e outros bens de consumo.</w:t>
      </w:r>
    </w:p>
    <w:p>
      <w:pPr>
        <w:spacing w:after="200" w:line="360"/>
        <w:ind w:firstLine="708"/>
        <w:jc w:val="both"/>
      </w:pPr>
      <w:r>
        <w:rPr>
          <w:rFonts w:ascii="Garamond" w:cs="Garamond" w:eastAsia="Garamond" w:hAnsi="Garamond"/>
          <w:sz w:val="27"/>
          <w:szCs w:val="27"/>
        </w:rPr>
        <w:t xml:space="preserve">Descrição da vida diária dos israelitas, incluindo a alimentação, o vestuário, a habitação e os costumes sociais. O sol castigava a terra árida, e a cada manhã, o camponês israelita se levantava com a mesma prece nos lábios: que as nuvens trouxessem a chuva abençoada.</w:t>
      </w:r>
    </w:p>
    <w:p>
      <w:pPr>
        <w:spacing w:after="200" w:line="360"/>
        <w:ind w:firstLine="708"/>
        <w:jc w:val="both"/>
      </w:pPr>
      <w:r>
        <w:rPr>
          <w:rFonts w:ascii="Garamond" w:cs="Garamond" w:eastAsia="Garamond" w:hAnsi="Garamond"/>
          <w:sz w:val="27"/>
          <w:szCs w:val="27"/>
        </w:rPr>
        <w:t xml:space="preserve">A vida no antigo Israel, amigos, era dura, colada ao ritmo implacável da natureza e à necessidade de arrancar sustento de um solo nem sempre generoso. Esqueça a imagem romantizada de um povo pastoril idílico.</w:t>
      </w:r>
    </w:p>
    <w:p>
      <w:pPr>
        <w:spacing w:after="200" w:line="360"/>
        <w:ind w:firstLine="708"/>
        <w:jc w:val="both"/>
      </w:pPr>
      <w:r>
        <w:rPr>
          <w:rFonts w:ascii="Garamond" w:cs="Garamond" w:eastAsia="Garamond" w:hAnsi="Garamond"/>
          <w:sz w:val="27"/>
          <w:szCs w:val="27"/>
        </w:rPr>
        <w:t xml:space="preserve">A realidade era bem mais prosaica e visceral. A agricultura, o coração pulsante da economia israelita, dependia da tríade sagrada: cereais, frutas e azeite.</w:t>
      </w:r>
    </w:p>
    <w:p>
      <w:pPr>
        <w:spacing w:after="200" w:line="360"/>
        <w:ind w:firstLine="708"/>
        <w:jc w:val="both"/>
      </w:pPr>
      <w:r>
        <w:rPr>
          <w:rFonts w:ascii="Garamond" w:cs="Garamond" w:eastAsia="Garamond" w:hAnsi="Garamond"/>
          <w:sz w:val="27"/>
          <w:szCs w:val="27"/>
        </w:rPr>
        <w:t xml:space="preserve">Imagine o processo, quase uma alquimia: arar a terra com um arado de madeira puxado por bois, lançar as sementes (trigo, cevada) à mão, e esperar… esperar a chuva que vinha em oração. Se a chuva falhasse, adeus colheita.</w:t>
      </w:r>
    </w:p>
    <w:p>
      <w:pPr>
        <w:spacing w:after="200" w:line="360"/>
        <w:ind w:firstLine="708"/>
        <w:jc w:val="both"/>
      </w:pPr>
      <w:r>
        <w:rPr>
          <w:rFonts w:ascii="Garamond" w:cs="Garamond" w:eastAsia="Garamond" w:hAnsi="Garamond"/>
          <w:sz w:val="27"/>
          <w:szCs w:val="27"/>
        </w:rPr>
        <w:t xml:space="preserve">A fome batia à porta. As frutas, essas explosões de sabor em meio à aridez, demandavam cuidado constante.</w:t>
      </w:r>
    </w:p>
    <w:p>
      <w:pPr>
        <w:spacing w:after="200" w:line="360"/>
        <w:ind w:firstLine="708"/>
        <w:jc w:val="both"/>
      </w:pPr>
      <w:r>
        <w:rPr>
          <w:rFonts w:ascii="Garamond" w:cs="Garamond" w:eastAsia="Garamond" w:hAnsi="Garamond"/>
          <w:sz w:val="27"/>
          <w:szCs w:val="27"/>
        </w:rPr>
        <w:t xml:space="preserve">Videiras, oliveiras, figueiras… cada uma com suas particularidades. A oliveira, em especial, era um investimento de longo prazo.</w:t>
      </w:r>
    </w:p>
    <w:p>
      <w:pPr>
        <w:spacing w:after="200" w:line="360"/>
        <w:ind w:firstLine="708"/>
        <w:jc w:val="both"/>
      </w:pPr>
      <w:r>
        <w:rPr>
          <w:rFonts w:ascii="Garamond" w:cs="Garamond" w:eastAsia="Garamond" w:hAnsi="Garamond"/>
          <w:sz w:val="27"/>
          <w:szCs w:val="27"/>
        </w:rPr>
        <w:t xml:space="preserve">Plantar uma oliveira era pensar nas futuras gerações, já que levava anos para começar a produzir. E depois, a colheita!</w:t>
      </w:r>
    </w:p>
    <w:p>
      <w:pPr>
        <w:spacing w:after="200" w:line="360"/>
        <w:ind w:firstLine="708"/>
        <w:jc w:val="both"/>
      </w:pPr>
      <w:r>
        <w:rPr>
          <w:rFonts w:ascii="Garamond" w:cs="Garamond" w:eastAsia="Garamond" w:hAnsi="Garamond"/>
          <w:sz w:val="27"/>
          <w:szCs w:val="27"/>
        </w:rPr>
        <w:t xml:space="preserve">Subir nas árvores, bater nos galhos com varas longas, recolher as azeitonas caídas. Um trabalho extenuante, mas recompensador.</w:t>
      </w:r>
    </w:p>
    <w:p>
      <w:pPr>
        <w:spacing w:after="200" w:line="360"/>
        <w:ind w:firstLine="708"/>
        <w:jc w:val="both"/>
      </w:pPr>
      <w:r>
        <w:rPr>
          <w:rFonts w:ascii="Garamond" w:cs="Garamond" w:eastAsia="Garamond" w:hAnsi="Garamond"/>
          <w:sz w:val="27"/>
          <w:szCs w:val="27"/>
        </w:rPr>
        <w:t xml:space="preserve">O azeite, o "ouro líquido" da época, era essencial para iluminação, culinária, cosméticos, rituais religiosos… uma commodity valiosíssima. E a pecuária?</w:t>
      </w:r>
    </w:p>
    <w:p>
      <w:pPr>
        <w:spacing w:after="200" w:line="360"/>
        <w:ind w:firstLine="708"/>
        <w:jc w:val="both"/>
      </w:pPr>
      <w:r>
        <w:rPr>
          <w:rFonts w:ascii="Garamond" w:cs="Garamond" w:eastAsia="Garamond" w:hAnsi="Garamond"/>
          <w:sz w:val="27"/>
          <w:szCs w:val="27"/>
        </w:rPr>
        <w:t xml:space="preserve">Bem, ovelhas e cabras dominavam a paisagem. Não espere grandes rebanhos de gado como os dos filmes de faroeste.</w:t>
      </w:r>
    </w:p>
    <w:p>
      <w:pPr>
        <w:spacing w:after="200" w:line="360"/>
        <w:ind w:firstLine="708"/>
        <w:jc w:val="both"/>
      </w:pPr>
      <w:r>
        <w:rPr>
          <w:rFonts w:ascii="Garamond" w:cs="Garamond" w:eastAsia="Garamond" w:hAnsi="Garamond"/>
          <w:sz w:val="27"/>
          <w:szCs w:val="27"/>
        </w:rPr>
        <w:t xml:space="preserve">No antigo Israel, a pecuária era mais modesta, voltada para o consumo familiar e para a produção de lã e couro. O boi era mais valioso como força de trabalho na agricultura do que como fonte de carne.</w:t>
      </w:r>
    </w:p>
    <w:p>
      <w:pPr>
        <w:spacing w:after="200" w:line="360"/>
        <w:ind w:firstLine="708"/>
        <w:jc w:val="both"/>
      </w:pPr>
      <w:r>
        <w:rPr>
          <w:rFonts w:ascii="Garamond" w:cs="Garamond" w:eastAsia="Garamond" w:hAnsi="Garamond"/>
          <w:sz w:val="27"/>
          <w:szCs w:val="27"/>
        </w:rPr>
        <w:t xml:space="preserve">Criar ovelhas em um terreno acidentado e sujeito a secas não era tarefa fácil. Exigia pastoreio constante, busca por água e proteção contra predadores.</w:t>
      </w:r>
    </w:p>
    <w:p>
      <w:pPr>
        <w:spacing w:after="200" w:line="360"/>
        <w:ind w:firstLine="708"/>
        <w:jc w:val="both"/>
      </w:pPr>
      <w:r>
        <w:rPr>
          <w:rFonts w:ascii="Garamond" w:cs="Garamond" w:eastAsia="Garamond" w:hAnsi="Garamond"/>
          <w:sz w:val="27"/>
          <w:szCs w:val="27"/>
        </w:rPr>
        <w:t xml:space="preserve">Mas nem só de agricultura e pecuária vivia o israelita. O comércio, tanto interno quanto externo, pulsava nas cidades e vilas.</w:t>
      </w:r>
    </w:p>
    <w:p>
      <w:pPr>
        <w:spacing w:after="200" w:line="360"/>
        <w:ind w:firstLine="708"/>
        <w:jc w:val="both"/>
      </w:pPr>
      <w:r>
        <w:rPr>
          <w:rFonts w:ascii="Garamond" w:cs="Garamond" w:eastAsia="Garamond" w:hAnsi="Garamond"/>
          <w:sz w:val="27"/>
          <w:szCs w:val="27"/>
        </w:rPr>
        <w:t xml:space="preserve">Imagine um mercado movimentado, com gritos de vendedores anunciando seus produtos: tecidos coloridos, cerâmicas utilitárias, especiarias vindas de terras distantes, ferramentas de metal… As rotas comerciais que cortavam a região eram verdadeiras artérias, conectando o Egito à Mesopotâmia e à Arábia.</w:t>
      </w:r>
    </w:p>
    <w:p>
      <w:pPr>
        <w:spacing w:after="200" w:line="360"/>
        <w:ind w:firstLine="708"/>
        <w:jc w:val="both"/>
      </w:pPr>
      <w:r>
        <w:rPr>
          <w:rFonts w:ascii="Garamond" w:cs="Garamond" w:eastAsia="Garamond" w:hAnsi="Garamond"/>
          <w:sz w:val="27"/>
          <w:szCs w:val="27"/>
        </w:rPr>
        <w:t xml:space="preserve">Israel, estrategicamente posicionado nessas rotas, prosperava como ponto de passagem e de troca. E o artesanato?</w:t>
      </w:r>
    </w:p>
    <w:p>
      <w:pPr>
        <w:spacing w:after="200" w:line="360"/>
        <w:ind w:firstLine="708"/>
        <w:jc w:val="both"/>
      </w:pPr>
      <w:r>
        <w:rPr>
          <w:rFonts w:ascii="Garamond" w:cs="Garamond" w:eastAsia="Garamond" w:hAnsi="Garamond"/>
          <w:sz w:val="27"/>
          <w:szCs w:val="27"/>
        </w:rPr>
        <w:t xml:space="preserve">Ah, a cerâmica! Utensílios para cozinhar, armazenar água, transportar alimentos… A cerâmica era onipresente na vida do israelita.</w:t>
      </w:r>
    </w:p>
    <w:p>
      <w:pPr>
        <w:spacing w:after="200" w:line="360"/>
        <w:ind w:firstLine="708"/>
        <w:jc w:val="both"/>
      </w:pPr>
      <w:r>
        <w:rPr>
          <w:rFonts w:ascii="Garamond" w:cs="Garamond" w:eastAsia="Garamond" w:hAnsi="Garamond"/>
          <w:sz w:val="27"/>
          <w:szCs w:val="27"/>
        </w:rPr>
        <w:t xml:space="preserve">Os tecidos, feitos de lã ou linho, protegiam do frio e do calor. A metalurgia, a arte de transformar minério em ferramentas e armas, era um segredo bem guardado por alguns artesãos.</w:t>
      </w:r>
    </w:p>
    <w:p>
      <w:pPr>
        <w:spacing w:after="200" w:line="360"/>
        <w:ind w:firstLine="708"/>
        <w:jc w:val="both"/>
      </w:pPr>
      <w:r>
        <w:rPr>
          <w:rFonts w:ascii="Garamond" w:cs="Garamond" w:eastAsia="Garamond" w:hAnsi="Garamond"/>
          <w:sz w:val="27"/>
          <w:szCs w:val="27"/>
        </w:rPr>
        <w:t xml:space="preserve">A habilidade de trabalhar o bronze e o ferro era fundamental para a defesa e para o desenvolvimento tecnológico. A vida diária, enfim, era simples, mas não simplória.</w:t>
      </w:r>
    </w:p>
    <w:p>
      <w:pPr>
        <w:spacing w:after="200" w:line="360"/>
        <w:ind w:firstLine="708"/>
        <w:jc w:val="both"/>
      </w:pPr>
      <w:r>
        <w:rPr>
          <w:rFonts w:ascii="Garamond" w:cs="Garamond" w:eastAsia="Garamond" w:hAnsi="Garamond"/>
          <w:sz w:val="27"/>
          <w:szCs w:val="27"/>
        </w:rPr>
        <w:t xml:space="preserve">A alimentação era baseada em pão, legumes, frutas, azeite e, ocasionalmente, carne. O vestuário era funcional, com túnicas e mantos protegendo do sol e do frio.</w:t>
      </w:r>
    </w:p>
    <w:p>
      <w:pPr>
        <w:spacing w:after="200" w:line="360"/>
        <w:ind w:firstLine="708"/>
        <w:jc w:val="both"/>
      </w:pPr>
      <w:r>
        <w:rPr>
          <w:rFonts w:ascii="Garamond" w:cs="Garamond" w:eastAsia="Garamond" w:hAnsi="Garamond"/>
          <w:sz w:val="27"/>
          <w:szCs w:val="27"/>
        </w:rPr>
        <w:t xml:space="preserve">As casas eram modestas, construídas com pedras ou tijolos de barro, com telhados planos para aproveitar o espaço. E os costumes sociais, regidos por tradições e leis, moldavam a vida em comunidade.</w:t>
      </w:r>
    </w:p>
    <w:p>
      <w:pPr>
        <w:spacing w:after="200" w:line="360"/>
        <w:ind w:firstLine="708"/>
        <w:jc w:val="both"/>
      </w:pPr>
      <w:r>
        <w:rPr>
          <w:rFonts w:ascii="Garamond" w:cs="Garamond" w:eastAsia="Garamond" w:hAnsi="Garamond"/>
          <w:sz w:val="27"/>
          <w:szCs w:val="27"/>
        </w:rPr>
        <w:t xml:space="preserve">A família, o clã, a tribo… laços fortes que garantiam a sobrevivência em um mundo hostil. Pense em tudo isso, imagine as cenas, sinta o cheiro da terra e o suor na testa.</w:t>
      </w:r>
    </w:p>
    <w:p>
      <w:pPr>
        <w:spacing w:after="200" w:line="360"/>
        <w:ind w:firstLine="708"/>
        <w:jc w:val="both"/>
      </w:pPr>
      <w:r>
        <w:rPr>
          <w:rFonts w:ascii="Garamond" w:cs="Garamond" w:eastAsia="Garamond" w:hAnsi="Garamond"/>
          <w:sz w:val="27"/>
          <w:szCs w:val="27"/>
        </w:rPr>
        <w:t xml:space="preserve">E então, pergunte-se: o que essa realidade econômica e social nos revela sobre a Bíblia Hebraica? Como esses fatores influenciaram a formação das leis, dos rituais, das histórias que encontramos nos textos bíblicos?</w:t>
      </w:r>
    </w:p>
    <w:p>
      <w:pPr>
        <w:spacing w:after="200" w:line="360"/>
        <w:ind w:firstLine="708"/>
        <w:jc w:val="both"/>
      </w:pPr>
      <w:r>
        <w:rPr>
          <w:rFonts w:ascii="Garamond" w:cs="Garamond" w:eastAsia="Garamond" w:hAnsi="Garamond"/>
          <w:sz w:val="27"/>
          <w:szCs w:val="27"/>
        </w:rPr>
        <w:t xml:space="preserve">A resposta, meu caro cético, está lá, escondida nas entrelinhas, esperando para ser decifrada. Influências Culturais e Literárias: O Antigo Israel no Contexto do Oriente Médio Antigo: Análise das influências de outras culturas do Oriente Médio (Egito, Mesopotâmia, Canaã) na formação do pensamento israelita, incluindo a mitologia, a literatura e a arte.</w:t>
      </w:r>
    </w:p>
    <w:p>
      <w:pPr>
        <w:spacing w:after="200" w:line="360"/>
        <w:ind w:firstLine="708"/>
        <w:jc w:val="both"/>
      </w:pPr>
      <w:r>
        <w:rPr>
          <w:rFonts w:ascii="Garamond" w:cs="Garamond" w:eastAsia="Garamond" w:hAnsi="Garamond"/>
          <w:sz w:val="27"/>
          <w:szCs w:val="27"/>
        </w:rPr>
        <w:t xml:space="preserve">Estudo comparativo entre os textos bíblicos e outros textos antigos, como o Épico de Gilgamesh, o Código de Hamurabi e os textos ugaríticos. Investigação da influência da língua e da escrita cuneiforme na formação da escrita hebraica.</w:t>
      </w:r>
    </w:p>
    <w:p>
      <w:pPr>
        <w:spacing w:after="200" w:line="360"/>
        <w:ind w:firstLine="708"/>
        <w:jc w:val="both"/>
      </w:pPr>
      <w:r>
        <w:rPr>
          <w:rFonts w:ascii="Garamond" w:cs="Garamond" w:eastAsia="Garamond" w:hAnsi="Garamond"/>
          <w:sz w:val="27"/>
          <w:szCs w:val="27"/>
        </w:rPr>
        <w:t xml:space="preserve">Discussão sobre a originalidade e a singularidade da cultura israelita em relação ao seu contexto geográfico e histórico. Mas será que o povo de Israel surgiu do nada, como um raio em céu azul?</w:t>
      </w:r>
    </w:p>
    <w:p>
      <w:pPr>
        <w:spacing w:after="200" w:line="360"/>
        <w:ind w:firstLine="708"/>
        <w:jc w:val="both"/>
      </w:pPr>
      <w:r>
        <w:rPr>
          <w:rFonts w:ascii="Garamond" w:cs="Garamond" w:eastAsia="Garamond" w:hAnsi="Garamond"/>
          <w:sz w:val="27"/>
          <w:szCs w:val="27"/>
        </w:rPr>
        <w:t xml:space="preserve">Claro que não! A cultura israelita, por mais única que se mostre em certos aspectos, nasceu e se desenvolveu em meio a um caldeirão cultural fervilhante: o Oriente Médio Antigo.</w:t>
      </w:r>
    </w:p>
    <w:p>
      <w:pPr>
        <w:spacing w:after="200" w:line="360"/>
        <w:ind w:firstLine="708"/>
        <w:jc w:val="both"/>
      </w:pPr>
      <w:r>
        <w:rPr>
          <w:rFonts w:ascii="Garamond" w:cs="Garamond" w:eastAsia="Garamond" w:hAnsi="Garamond"/>
          <w:sz w:val="27"/>
          <w:szCs w:val="27"/>
        </w:rPr>
        <w:t xml:space="preserve">Egito, Mesopotâmia, Canaã... cada um desses vizinhos deixou sua marca, influenciando o pensamento, a literatura e até a arte do antigo Israel.</w:t>
      </w:r>
    </w:p>
    <w:p>
      <w:pPr>
        <w:spacing w:after="200" w:line="360"/>
        <w:ind w:firstLine="708"/>
        <w:jc w:val="both"/>
      </w:pPr>
      <w:r>
        <w:rPr>
          <w:rFonts w:ascii="Garamond" w:cs="Garamond" w:eastAsia="Garamond" w:hAnsi="Garamond"/>
          <w:sz w:val="27"/>
          <w:szCs w:val="27"/>
        </w:rPr>
        <w:t xml:space="preserve">Ignorar essas influências é como tentar entender um samba sem conhecer o choro, ou um acarajé sem considerar a história africana. Impossível!</w:t>
      </w:r>
    </w:p>
    <w:p>
      <w:pPr>
        <w:spacing w:after="200" w:line="360"/>
        <w:ind w:firstLine="708"/>
        <w:jc w:val="both"/>
      </w:pPr>
      <w:r>
        <w:rPr>
          <w:rFonts w:ascii="Garamond" w:cs="Garamond" w:eastAsia="Garamond" w:hAnsi="Garamond"/>
          <w:sz w:val="27"/>
          <w:szCs w:val="27"/>
        </w:rPr>
        <w:t xml:space="preserve">E como essas influências se manifestam? Pegue a mitologia, por exemplo.</w:t>
      </w:r>
    </w:p>
    <w:p>
      <w:pPr>
        <w:spacing w:after="200" w:line="360"/>
        <w:ind w:firstLine="708"/>
        <w:jc w:val="both"/>
      </w:pPr>
      <w:r>
        <w:rPr>
          <w:rFonts w:ascii="Garamond" w:cs="Garamond" w:eastAsia="Garamond" w:hAnsi="Garamond"/>
          <w:sz w:val="27"/>
          <w:szCs w:val="27"/>
        </w:rPr>
        <w:t xml:space="preserve">As narrativas da criação do mundo e do dilúvio universal, tão presentes na Bíblia Hebraica, ecoam temas e motivos encontrados em textos mesopotâmicos, como o Épico de Gilgamesh. Será que os israelitas simplesmente copiaram?</w:t>
      </w:r>
    </w:p>
    <w:p>
      <w:pPr>
        <w:spacing w:after="200" w:line="360"/>
        <w:ind w:firstLine="708"/>
        <w:jc w:val="both"/>
      </w:pPr>
      <w:r>
        <w:rPr>
          <w:rFonts w:ascii="Garamond" w:cs="Garamond" w:eastAsia="Garamond" w:hAnsi="Garamond"/>
          <w:sz w:val="27"/>
          <w:szCs w:val="27"/>
        </w:rPr>
        <w:t xml:space="preserve">Não necessariamente. Podemos pensar em algo mais complexo, um processo de adaptação e transformação.</w:t>
      </w:r>
    </w:p>
    <w:p>
      <w:pPr>
        <w:spacing w:after="200" w:line="360"/>
        <w:ind w:firstLine="708"/>
        <w:jc w:val="both"/>
      </w:pPr>
      <w:r>
        <w:rPr>
          <w:rFonts w:ascii="Garamond" w:cs="Garamond" w:eastAsia="Garamond" w:hAnsi="Garamond"/>
          <w:sz w:val="27"/>
          <w:szCs w:val="27"/>
        </w:rPr>
        <w:t xml:space="preserve">As histórias originais foram recontadas, reinterpretadas à luz da fé e das necessidades do povo de Israel, ganhando novos significados e propósitos. Imagine um artista que se inspira em uma obra de arte famosa, mas a recria com seu próprio estilo e visão.</w:t>
      </w:r>
    </w:p>
    <w:p>
      <w:pPr>
        <w:spacing w:after="200" w:line="360"/>
        <w:ind w:firstLine="708"/>
        <w:jc w:val="both"/>
      </w:pPr>
      <w:r>
        <w:rPr>
          <w:rFonts w:ascii="Garamond" w:cs="Garamond" w:eastAsia="Garamond" w:hAnsi="Garamond"/>
          <w:sz w:val="27"/>
          <w:szCs w:val="27"/>
        </w:rPr>
        <w:t xml:space="preserve">É algo parecido. Ou considere o Código de Hamurabi, um conjunto de leis babilônicas que estabeleceu um padrão de justiça e ordem social na Mesopotâmia.</w:t>
      </w:r>
    </w:p>
    <w:p>
      <w:pPr>
        <w:spacing w:after="200" w:line="360"/>
        <w:ind w:firstLine="708"/>
        <w:jc w:val="both"/>
      </w:pPr>
      <w:r>
        <w:rPr>
          <w:rFonts w:ascii="Garamond" w:cs="Garamond" w:eastAsia="Garamond" w:hAnsi="Garamond"/>
          <w:sz w:val="27"/>
          <w:szCs w:val="27"/>
        </w:rPr>
        <w:t xml:space="preserve">Se você comparar o Código de Hamurabi com as leis encontradas no livro do Êxodo, por exemplo, vai encontrar semelhanças surpreendentes. A lei de talião ("olho por olho, dente por dente") é um exemplo clássico.</w:t>
      </w:r>
    </w:p>
    <w:p>
      <w:pPr>
        <w:spacing w:after="200" w:line="360"/>
        <w:ind w:firstLine="708"/>
        <w:jc w:val="both"/>
      </w:pPr>
      <w:r>
        <w:rPr>
          <w:rFonts w:ascii="Garamond" w:cs="Garamond" w:eastAsia="Garamond" w:hAnsi="Garamond"/>
          <w:sz w:val="27"/>
          <w:szCs w:val="27"/>
        </w:rPr>
        <w:t xml:space="preserve">Mas, de novo, não se trata de mera cópia. As leis bíblicas, embora inspiradas em modelos anteriores, carregam uma dimensão ética e religiosa muito forte, refletindo a aliança entre Deus e o povo de Israel.</w:t>
      </w:r>
    </w:p>
    <w:p>
      <w:pPr>
        <w:spacing w:after="200" w:line="360"/>
        <w:ind w:firstLine="708"/>
        <w:jc w:val="both"/>
      </w:pPr>
      <w:r>
        <w:rPr>
          <w:rFonts w:ascii="Garamond" w:cs="Garamond" w:eastAsia="Garamond" w:hAnsi="Garamond"/>
          <w:sz w:val="27"/>
          <w:szCs w:val="27"/>
        </w:rPr>
        <w:t xml:space="preserve">É como se a justiça terrena fosse temperada com a lei divina. E que tal a língua e a escrita?</w:t>
      </w:r>
    </w:p>
    <w:p>
      <w:pPr>
        <w:spacing w:after="200" w:line="360"/>
        <w:ind w:firstLine="708"/>
        <w:jc w:val="both"/>
      </w:pPr>
      <w:r>
        <w:rPr>
          <w:rFonts w:ascii="Garamond" w:cs="Garamond" w:eastAsia="Garamond" w:hAnsi="Garamond"/>
          <w:sz w:val="27"/>
          <w:szCs w:val="27"/>
        </w:rPr>
        <w:t xml:space="preserve">A escrita hebraica, como muitas outras línguas da região, deriva da escrita cuneiforme, desenvolvida na Mesopotâmia. As primeiras letras hebraicas, os famosos "proto-sinaíticos", eram claramente inspiradas nos hieróglifos egípcios.</w:t>
      </w:r>
    </w:p>
    <w:p>
      <w:pPr>
        <w:spacing w:after="200" w:line="360"/>
        <w:ind w:firstLine="708"/>
        <w:jc w:val="both"/>
      </w:pPr>
      <w:r>
        <w:rPr>
          <w:rFonts w:ascii="Garamond" w:cs="Garamond" w:eastAsia="Garamond" w:hAnsi="Garamond"/>
          <w:sz w:val="27"/>
          <w:szCs w:val="27"/>
        </w:rPr>
        <w:t xml:space="preserve">A adoção da escrita foi um marco fundamental, permitindo a preservação e a transmissão dos textos sagrados, das leis e das histórias do povo de Israel. É como se a escrita fosse a argamassa que uniu a cultura israelita ao longo dos séculos.</w:t>
      </w:r>
    </w:p>
    <w:p>
      <w:pPr>
        <w:spacing w:after="200" w:line="360"/>
        <w:ind w:firstLine="708"/>
        <w:jc w:val="both"/>
      </w:pPr>
      <w:r>
        <w:rPr>
          <w:rFonts w:ascii="Garamond" w:cs="Garamond" w:eastAsia="Garamond" w:hAnsi="Garamond"/>
          <w:sz w:val="27"/>
          <w:szCs w:val="27"/>
        </w:rPr>
        <w:t xml:space="preserve">Mas a grande questão permanece: onde reside a originalidade da cultura israelita? Em meio a tantas influências, o que torna o povo de Israel único?</w:t>
      </w:r>
    </w:p>
    <w:p>
      <w:pPr>
        <w:spacing w:after="200" w:line="360"/>
        <w:ind w:firstLine="708"/>
        <w:jc w:val="both"/>
      </w:pPr>
      <w:r>
        <w:rPr>
          <w:rFonts w:ascii="Garamond" w:cs="Garamond" w:eastAsia="Garamond" w:hAnsi="Garamond"/>
          <w:sz w:val="27"/>
          <w:szCs w:val="27"/>
        </w:rPr>
        <w:t xml:space="preserve">A resposta, eu diria, está na sua visão de mundo, na sua crença em um Deus único e transcendente, na sua ética e na sua busca por justiça social. A cultura israelita, embora enraizada no Oriente Médio Antigo, floresceu com sua própria identidade, moldada pela fé e pela história de um povo que se considerava escolhido por Deus para cumprir um propósito especial.</w:t>
      </w:r>
    </w:p>
    <w:p>
      <w:pPr>
        <w:spacing w:after="200" w:line="360"/>
        <w:ind w:firstLine="708"/>
        <w:jc w:val="both"/>
      </w:pPr>
      <w:r>
        <w:rPr>
          <w:rFonts w:ascii="Garamond" w:cs="Garamond" w:eastAsia="Garamond" w:hAnsi="Garamond"/>
          <w:sz w:val="27"/>
          <w:szCs w:val="27"/>
        </w:rPr>
        <w:t xml:space="preserve">E desvendar essa identidade, meu amigo cético, é o grande desafio que nos espera. E aí, depois de toda essa viagem no tempo, não dá pra negar que a Bíblia Hebraica é muito mais do que uma coleção de histórias.</w:t>
      </w:r>
    </w:p>
    <w:p>
      <w:pPr>
        <w:spacing w:after="200" w:line="360"/>
        <w:ind w:firstLine="708"/>
        <w:jc w:val="both"/>
      </w:pPr>
      <w:r>
        <w:rPr>
          <w:rFonts w:ascii="Garamond" w:cs="Garamond" w:eastAsia="Garamond" w:hAnsi="Garamond"/>
          <w:sz w:val="27"/>
          <w:szCs w:val="27"/>
        </w:rPr>
        <w:t xml:space="preserve">É um retrato falado de um povo, de suas lutas, crenças e de como eles enxergavam o mundo ao seu redor. Desvendar esse contexto histórico e cultural nos dá uma chave mestra pra entender as nuances dos textos, os simbolismos e, principalmente, o que realmente importava pra essa galera.</w:t>
      </w:r>
    </w:p>
    <w:p>
      <w:pPr>
        <w:spacing w:after="200" w:line="360"/>
        <w:ind w:firstLine="708"/>
        <w:jc w:val="both"/>
      </w:pPr>
      <w:r>
        <w:rPr>
          <w:rFonts w:ascii="Garamond" w:cs="Garamond" w:eastAsia="Garamond" w:hAnsi="Garamond"/>
          <w:sz w:val="27"/>
          <w:szCs w:val="27"/>
        </w:rPr>
        <w:t xml:space="preserve">Agora, com essa base sólida, podemos finalmente mergulhar de cabeça nos textos em si. Preparados pra desconstruir algumas ideias e entender o que realmente se passava na cabeça dos profetas e reis?</w:t>
      </w:r>
    </w:p>
    <w:p>
      <w:pPr>
        <w:spacing w:after="200" w:line="360"/>
        <w:ind w:firstLine="708"/>
        <w:jc w:val="both"/>
      </w:pPr>
      <w:r>
        <w:rPr>
          <w:rFonts w:ascii="Garamond" w:cs="Garamond" w:eastAsia="Garamond" w:hAnsi="Garamond"/>
          <w:sz w:val="27"/>
          <w:szCs w:val="27"/>
        </w:rPr>
        <w:t xml:space="preserve">É hora de abrir a Bíblia e começar a ler com outros olhos. Bora lá!</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Análise Literária da Bíblia Hebraica: Gêneros, Estilos e Técnicas Narrativas</w:t>
      </w:r>
    </w:p>
    <w:p>
      <w:pPr>
        <w:spacing w:after="200" w:line="360"/>
        <w:ind w:firstLine="708"/>
        <w:jc w:val="both"/>
      </w:pPr>
      <w:r>
        <w:rPr>
          <w:rFonts w:ascii="Garamond" w:cs="Garamond" w:eastAsia="Garamond" w:hAnsi="Garamond"/>
          <w:sz w:val="27"/>
          <w:szCs w:val="27"/>
        </w:rPr>
        <w:t xml:space="preserve">Já parou pra pensar que a Bíblia, antes de ser "a palavra de Deus" pra tanta gente, é também um monumento literário? Um mosaico de vozes, estilos e histórias costurados ao longo de séculos?</w:t>
      </w:r>
    </w:p>
    <w:p>
      <w:pPr>
        <w:spacing w:after="200" w:line="360"/>
        <w:ind w:firstLine="708"/>
        <w:jc w:val="both"/>
      </w:pPr>
      <w:r>
        <w:rPr>
          <w:rFonts w:ascii="Garamond" w:cs="Garamond" w:eastAsia="Garamond" w:hAnsi="Garamond"/>
          <w:sz w:val="27"/>
          <w:szCs w:val="27"/>
        </w:rPr>
        <w:t xml:space="preserve">A gente se acostuma tanto a vê-la como dogma, regra, que esquece de admirar a engenhosidade, a poesia crua e as narrativas que pulsam ali dentro. É como olhar pro Cristo Redentor e só enxergar concreto, sem reparar na genialidade da arquitetura, na imponência da escultura, na emoção que ela evoca.</w:t>
      </w:r>
    </w:p>
    <w:p>
      <w:pPr>
        <w:spacing w:after="200" w:line="360"/>
        <w:ind w:firstLine="708"/>
        <w:jc w:val="both"/>
      </w:pPr>
      <w:r>
        <w:rPr>
          <w:rFonts w:ascii="Garamond" w:cs="Garamond" w:eastAsia="Garamond" w:hAnsi="Garamond"/>
          <w:sz w:val="27"/>
          <w:szCs w:val="27"/>
        </w:rPr>
        <w:t xml:space="preserve">Nesse capítulo, a gente vai tirar a poeira das lentes e encarar a Bíblia Hebraica como um livro. Sem medo de profanar o sagrado, mas com a curiosidade de um detetive literário.</w:t>
      </w:r>
    </w:p>
    <w:p>
      <w:pPr>
        <w:spacing w:after="200" w:line="360"/>
        <w:ind w:firstLine="708"/>
        <w:jc w:val="both"/>
      </w:pPr>
      <w:r>
        <w:rPr>
          <w:rFonts w:ascii="Garamond" w:cs="Garamond" w:eastAsia="Garamond" w:hAnsi="Garamond"/>
          <w:sz w:val="27"/>
          <w:szCs w:val="27"/>
        </w:rPr>
        <w:t xml:space="preserve">Vamos esmiuçar os gêneros textuais que a compõem: dos lamentos poéticos aos mandamentos rigorosos, das visões proféticas aos contos de sabedoria. Como os autores usavam a linguagem pra pintar quadros vívidos na mente dos leitores?</w:t>
      </w:r>
    </w:p>
    <w:p>
      <w:pPr>
        <w:spacing w:after="200" w:line="360"/>
        <w:ind w:firstLine="708"/>
        <w:jc w:val="both"/>
      </w:pPr>
      <w:r>
        <w:rPr>
          <w:rFonts w:ascii="Garamond" w:cs="Garamond" w:eastAsia="Garamond" w:hAnsi="Garamond"/>
          <w:sz w:val="27"/>
          <w:szCs w:val="27"/>
        </w:rPr>
        <w:t xml:space="preserve">Quais truques eles usavam pra nos emocionar, nos assustar, nos fazer refletir? Prepare-se para descobrir que, por trás das histórias que você já conhece de cor, existe um universo de beleza e complexidade esperando para ser explorado.</w:t>
      </w:r>
    </w:p>
    <w:p>
      <w:pPr>
        <w:spacing w:after="200" w:line="360"/>
        <w:ind w:firstLine="708"/>
        <w:jc w:val="both"/>
      </w:pPr>
      <w:r>
        <w:rPr>
          <w:rFonts w:ascii="Garamond" w:cs="Garamond" w:eastAsia="Garamond" w:hAnsi="Garamond"/>
          <w:sz w:val="27"/>
          <w:szCs w:val="27"/>
        </w:rPr>
        <w:t xml:space="preserve">Vamos lá? Gêneros Literários na Bíblia Hebraica: Uma Taxonomia Detalhada e Exemplificada Então, bora botar a mão na massa e desvendar os gêneros literários escondidos na Bíblia Hebraica, sem firulas, direto ao ponto.</w:t>
      </w:r>
    </w:p>
    <w:p>
      <w:pPr>
        <w:spacing w:after="200" w:line="360"/>
        <w:ind w:firstLine="708"/>
        <w:jc w:val="both"/>
      </w:pPr>
      <w:r>
        <w:rPr>
          <w:rFonts w:ascii="Garamond" w:cs="Garamond" w:eastAsia="Garamond" w:hAnsi="Garamond"/>
          <w:sz w:val="27"/>
          <w:szCs w:val="27"/>
        </w:rPr>
        <w:t xml:space="preserve">A questão não é decorar uma lista chata, mas sim aprender a sentir a diferença entre um poema de Davi e uma lei de Moisés. Sacou?</w:t>
      </w:r>
    </w:p>
    <w:p>
      <w:pPr>
        <w:spacing w:after="200" w:line="360"/>
        <w:ind w:firstLine="708"/>
        <w:jc w:val="both"/>
      </w:pPr>
      <w:r>
        <w:rPr>
          <w:rFonts w:ascii="Garamond" w:cs="Garamond" w:eastAsia="Garamond" w:hAnsi="Garamond"/>
          <w:sz w:val="27"/>
          <w:szCs w:val="27"/>
        </w:rPr>
        <w:t xml:space="preserve">Primeiro, esquece aquela ideia de que tudo ali é "história". Não é.</w:t>
      </w:r>
    </w:p>
    <w:p>
      <w:pPr>
        <w:spacing w:after="200" w:line="360"/>
        <w:ind w:firstLine="708"/>
        <w:jc w:val="both"/>
      </w:pPr>
      <w:r>
        <w:rPr>
          <w:rFonts w:ascii="Garamond" w:cs="Garamond" w:eastAsia="Garamond" w:hAnsi="Garamond"/>
          <w:sz w:val="27"/>
          <w:szCs w:val="27"/>
        </w:rPr>
        <w:t xml:space="preserve">Tem história, sim, mas misturada com um caldeirão de outros estilos. Pensa assim: é como se fosse um banquete literário, com pratos pra todos os gostos.</w:t>
      </w:r>
    </w:p>
    <w:p>
      <w:pPr>
        <w:spacing w:after="200" w:line="360"/>
        <w:ind w:firstLine="708"/>
        <w:jc w:val="both"/>
      </w:pPr>
      <w:r>
        <w:rPr>
          <w:rFonts w:ascii="Garamond" w:cs="Garamond" w:eastAsia="Garamond" w:hAnsi="Garamond"/>
          <w:sz w:val="27"/>
          <w:szCs w:val="27"/>
        </w:rPr>
        <w:t xml:space="preserve">Um dos gêneros mais marcantes é, sem dúvida, a poesia. Os Salmos, por exemplo, são pura emoção.</w:t>
      </w:r>
    </w:p>
    <w:p>
      <w:pPr>
        <w:spacing w:after="200" w:line="360"/>
        <w:ind w:firstLine="708"/>
        <w:jc w:val="both"/>
      </w:pPr>
      <w:r>
        <w:rPr>
          <w:rFonts w:ascii="Garamond" w:cs="Garamond" w:eastAsia="Garamond" w:hAnsi="Garamond"/>
          <w:sz w:val="27"/>
          <w:szCs w:val="27"/>
        </w:rPr>
        <w:t xml:space="preserve">Dá pra sentir a dor, a alegria, a fé, o desespero... É um turbilhão de sentimentos colocados em palavras com uma beleza que atravessa os séculos.</w:t>
      </w:r>
    </w:p>
    <w:p>
      <w:pPr>
        <w:spacing w:after="200" w:line="360"/>
        <w:ind w:firstLine="708"/>
        <w:jc w:val="both"/>
      </w:pPr>
      <w:r>
        <w:rPr>
          <w:rFonts w:ascii="Garamond" w:cs="Garamond" w:eastAsia="Garamond" w:hAnsi="Garamond"/>
          <w:sz w:val="27"/>
          <w:szCs w:val="27"/>
        </w:rPr>
        <w:t xml:space="preserve">Se você quer se aprofundar, comece prestando atenção nas metáforas. "O Senhor é meu pastor".</w:t>
      </w:r>
    </w:p>
    <w:p>
      <w:pPr>
        <w:spacing w:after="200" w:line="360"/>
        <w:ind w:firstLine="708"/>
        <w:jc w:val="both"/>
      </w:pPr>
      <w:r>
        <w:rPr>
          <w:rFonts w:ascii="Garamond" w:cs="Garamond" w:eastAsia="Garamond" w:hAnsi="Garamond"/>
          <w:sz w:val="27"/>
          <w:szCs w:val="27"/>
        </w:rPr>
        <w:t xml:space="preserve">Captou a imagem? Um pastor cuida das ovelhas, protege, guia.</w:t>
      </w:r>
    </w:p>
    <w:p>
      <w:pPr>
        <w:spacing w:after="200" w:line="360"/>
        <w:ind w:firstLine="708"/>
        <w:jc w:val="both"/>
      </w:pPr>
      <w:r>
        <w:rPr>
          <w:rFonts w:ascii="Garamond" w:cs="Garamond" w:eastAsia="Garamond" w:hAnsi="Garamond"/>
          <w:sz w:val="27"/>
          <w:szCs w:val="27"/>
        </w:rPr>
        <w:t xml:space="preserve">Davi se compara a uma ovelha e Deus a um pastor. Uma imagem simples, mas que carrega um significado profundo.</w:t>
      </w:r>
    </w:p>
    <w:p>
      <w:pPr>
        <w:spacing w:after="200" w:line="360"/>
        <w:ind w:firstLine="708"/>
        <w:jc w:val="both"/>
      </w:pPr>
      <w:r>
        <w:rPr>
          <w:rFonts w:ascii="Garamond" w:cs="Garamond" w:eastAsia="Garamond" w:hAnsi="Garamond"/>
          <w:sz w:val="27"/>
          <w:szCs w:val="27"/>
        </w:rPr>
        <w:t xml:space="preserve">Depois, repare nos paralelismos. Uma ideia é repetida ou contrastada de diferentes formas, criando um efeito de reforço e musicalidade.</w:t>
      </w:r>
    </w:p>
    <w:p>
      <w:pPr>
        <w:spacing w:after="200" w:line="360"/>
        <w:ind w:firstLine="708"/>
        <w:jc w:val="both"/>
      </w:pPr>
      <w:r>
        <w:rPr>
          <w:rFonts w:ascii="Garamond" w:cs="Garamond" w:eastAsia="Garamond" w:hAnsi="Garamond"/>
          <w:sz w:val="27"/>
          <w:szCs w:val="27"/>
        </w:rPr>
        <w:t xml:space="preserve">É como se a poesia dançasse na sua frente. Tente ler um Salmo em voz alta, saboreando cada palavra.</w:t>
      </w:r>
    </w:p>
    <w:p>
      <w:pPr>
        <w:spacing w:after="200" w:line="360"/>
        <w:ind w:firstLine="708"/>
        <w:jc w:val="both"/>
      </w:pPr>
      <w:r>
        <w:rPr>
          <w:rFonts w:ascii="Garamond" w:cs="Garamond" w:eastAsia="Garamond" w:hAnsi="Garamond"/>
          <w:sz w:val="27"/>
          <w:szCs w:val="27"/>
        </w:rPr>
        <w:t xml:space="preserve">Já os livros proféticos são outra pegada. Isaías, Jeremias, Ezequiel...</w:t>
      </w:r>
    </w:p>
    <w:p>
      <w:pPr>
        <w:spacing w:after="200" w:line="360"/>
        <w:ind w:firstLine="708"/>
        <w:jc w:val="both"/>
      </w:pPr>
      <w:r>
        <w:rPr>
          <w:rFonts w:ascii="Garamond" w:cs="Garamond" w:eastAsia="Garamond" w:hAnsi="Garamond"/>
          <w:sz w:val="27"/>
          <w:szCs w:val="27"/>
        </w:rPr>
        <w:t xml:space="preserve">Esses caras eram uns visionários. Eles não estavam só prevendo o futuro, mas também denunciando as injustiças, alertando o povo sobre as consequências de seus atos.</w:t>
      </w:r>
    </w:p>
    <w:p>
      <w:pPr>
        <w:spacing w:after="200" w:line="360"/>
        <w:ind w:firstLine="708"/>
        <w:jc w:val="both"/>
      </w:pPr>
      <w:r>
        <w:rPr>
          <w:rFonts w:ascii="Garamond" w:cs="Garamond" w:eastAsia="Garamond" w:hAnsi="Garamond"/>
          <w:sz w:val="27"/>
          <w:szCs w:val="27"/>
        </w:rPr>
        <w:t xml:space="preserve">A linguagem deles é carregada de imagens fortes, símbolos, metáforas chocantes. É como se estivessem gritando pra acordar a galera.</w:t>
      </w:r>
    </w:p>
    <w:p>
      <w:pPr>
        <w:spacing w:after="200" w:line="360"/>
        <w:ind w:firstLine="708"/>
        <w:jc w:val="both"/>
      </w:pPr>
      <w:r>
        <w:rPr>
          <w:rFonts w:ascii="Garamond" w:cs="Garamond" w:eastAsia="Garamond" w:hAnsi="Garamond"/>
          <w:sz w:val="27"/>
          <w:szCs w:val="27"/>
        </w:rPr>
        <w:t xml:space="preserve">Pra entender os profetas, é fundamental conhecer o contexto histórico. O que estava acontecendo na época?</w:t>
      </w:r>
    </w:p>
    <w:p>
      <w:pPr>
        <w:spacing w:after="200" w:line="360"/>
        <w:ind w:firstLine="708"/>
        <w:jc w:val="both"/>
      </w:pPr>
      <w:r>
        <w:rPr>
          <w:rFonts w:ascii="Garamond" w:cs="Garamond" w:eastAsia="Garamond" w:hAnsi="Garamond"/>
          <w:sz w:val="27"/>
          <w:szCs w:val="27"/>
        </w:rPr>
        <w:t xml:space="preserve">Quais eram os problemas sociais? Que tipo de mensagem o profeta queria transmitir?</w:t>
      </w:r>
    </w:p>
    <w:p>
      <w:pPr>
        <w:spacing w:after="200" w:line="360"/>
        <w:ind w:firstLine="708"/>
        <w:jc w:val="both"/>
      </w:pPr>
      <w:r>
        <w:rPr>
          <w:rFonts w:ascii="Garamond" w:cs="Garamond" w:eastAsia="Garamond" w:hAnsi="Garamond"/>
          <w:sz w:val="27"/>
          <w:szCs w:val="27"/>
        </w:rPr>
        <w:t xml:space="preserve">Sem isso, você vai boiar. Uma dica: procure edições da Bíblia com notas explicativas e comentários de estudiosos.</w:t>
      </w:r>
    </w:p>
    <w:p>
      <w:pPr>
        <w:spacing w:after="200" w:line="360"/>
        <w:ind w:firstLine="708"/>
        <w:jc w:val="both"/>
      </w:pPr>
      <w:r>
        <w:rPr>
          <w:rFonts w:ascii="Garamond" w:cs="Garamond" w:eastAsia="Garamond" w:hAnsi="Garamond"/>
          <w:sz w:val="27"/>
          <w:szCs w:val="27"/>
        </w:rPr>
        <w:t xml:space="preserve">Ajuda muito a contextualizar as profecias. E as leis?</w:t>
      </w:r>
    </w:p>
    <w:p>
      <w:pPr>
        <w:spacing w:after="200" w:line="360"/>
        <w:ind w:firstLine="708"/>
        <w:jc w:val="both"/>
      </w:pPr>
      <w:r>
        <w:rPr>
          <w:rFonts w:ascii="Garamond" w:cs="Garamond" w:eastAsia="Garamond" w:hAnsi="Garamond"/>
          <w:sz w:val="27"/>
          <w:szCs w:val="27"/>
        </w:rPr>
        <w:t xml:space="preserve">Ah, as leis... Levítico, Deuteronômio...</w:t>
      </w:r>
    </w:p>
    <w:p>
      <w:pPr>
        <w:spacing w:after="200" w:line="360"/>
        <w:ind w:firstLine="708"/>
        <w:jc w:val="both"/>
      </w:pPr>
      <w:r>
        <w:rPr>
          <w:rFonts w:ascii="Garamond" w:cs="Garamond" w:eastAsia="Garamond" w:hAnsi="Garamond"/>
          <w:sz w:val="27"/>
          <w:szCs w:val="27"/>
        </w:rPr>
        <w:t xml:space="preserve">Muita gente acha chato, mas acredite: até nas leis tem literatura. Aliás, as leis revelam muito sobre a cultura e os valores da época.</w:t>
      </w:r>
    </w:p>
    <w:p>
      <w:pPr>
        <w:spacing w:after="200" w:line="360"/>
        <w:ind w:firstLine="708"/>
        <w:jc w:val="both"/>
      </w:pPr>
      <w:r>
        <w:rPr>
          <w:rFonts w:ascii="Garamond" w:cs="Garamond" w:eastAsia="Garamond" w:hAnsi="Garamond"/>
          <w:sz w:val="27"/>
          <w:szCs w:val="27"/>
        </w:rPr>
        <w:t xml:space="preserve">Como era a sociedade israelita? Quais eram os seus princípios morais?</w:t>
      </w:r>
    </w:p>
    <w:p>
      <w:pPr>
        <w:spacing w:after="200" w:line="360"/>
        <w:ind w:firstLine="708"/>
        <w:jc w:val="both"/>
      </w:pPr>
      <w:r>
        <w:rPr>
          <w:rFonts w:ascii="Garamond" w:cs="Garamond" w:eastAsia="Garamond" w:hAnsi="Garamond"/>
          <w:sz w:val="27"/>
          <w:szCs w:val="27"/>
        </w:rPr>
        <w:t xml:space="preserve">Como eles lidavam com os problemas do dia a dia? Além disso, as leis muitas vezes são apresentadas de forma narrativa, com exemplos, histórias, casos concretos.</w:t>
      </w:r>
    </w:p>
    <w:p>
      <w:pPr>
        <w:spacing w:after="200" w:line="360"/>
        <w:ind w:firstLine="708"/>
        <w:jc w:val="both"/>
      </w:pPr>
      <w:r>
        <w:rPr>
          <w:rFonts w:ascii="Garamond" w:cs="Garamond" w:eastAsia="Garamond" w:hAnsi="Garamond"/>
          <w:sz w:val="27"/>
          <w:szCs w:val="27"/>
        </w:rPr>
        <w:t xml:space="preserve">Não é só uma lista de regras abstratas. É um retrato da vida real.</w:t>
      </w:r>
    </w:p>
    <w:p>
      <w:pPr>
        <w:spacing w:after="200" w:line="360"/>
        <w:ind w:firstLine="708"/>
        <w:jc w:val="both"/>
      </w:pPr>
      <w:r>
        <w:rPr>
          <w:rFonts w:ascii="Garamond" w:cs="Garamond" w:eastAsia="Garamond" w:hAnsi="Garamond"/>
          <w:sz w:val="27"/>
          <w:szCs w:val="27"/>
        </w:rPr>
        <w:t xml:space="preserve">Um exercício legal é tentar imaginar a situação por trás de cada lei. Por que essa lei foi criada?</w:t>
      </w:r>
    </w:p>
    <w:p>
      <w:pPr>
        <w:spacing w:after="200" w:line="360"/>
        <w:ind w:firstLine="708"/>
        <w:jc w:val="both"/>
      </w:pPr>
      <w:r>
        <w:rPr>
          <w:rFonts w:ascii="Garamond" w:cs="Garamond" w:eastAsia="Garamond" w:hAnsi="Garamond"/>
          <w:sz w:val="27"/>
          <w:szCs w:val="27"/>
        </w:rPr>
        <w:t xml:space="preserve">Qual era o problema que ela pretendia resolver? Isso torna a leitura muito mais interessante e significativa.</w:t>
      </w:r>
    </w:p>
    <w:p>
      <w:pPr>
        <w:spacing w:after="200" w:line="360"/>
        <w:ind w:firstLine="708"/>
        <w:jc w:val="both"/>
      </w:pPr>
      <w:r>
        <w:rPr>
          <w:rFonts w:ascii="Garamond" w:cs="Garamond" w:eastAsia="Garamond" w:hAnsi="Garamond"/>
          <w:sz w:val="27"/>
          <w:szCs w:val="27"/>
        </w:rPr>
        <w:t xml:space="preserve">E não podemos esquecer das narrativas históricas. Gênesis, Êxodo, Samuel, Reis...</w:t>
      </w:r>
    </w:p>
    <w:p>
      <w:pPr>
        <w:spacing w:after="200" w:line="360"/>
        <w:ind w:firstLine="708"/>
        <w:jc w:val="both"/>
      </w:pPr>
      <w:r>
        <w:rPr>
          <w:rFonts w:ascii="Garamond" w:cs="Garamond" w:eastAsia="Garamond" w:hAnsi="Garamond"/>
          <w:sz w:val="27"/>
          <w:szCs w:val="27"/>
        </w:rPr>
        <w:t xml:space="preserve">Essas histórias são repletas de personagens complexos, reviravoltas dramáticas, lições de vida. Mas cuidado: nem tudo é "fato histórico" no sentido moderno da palavra.</w:t>
      </w:r>
    </w:p>
    <w:p>
      <w:pPr>
        <w:spacing w:after="200" w:line="360"/>
        <w:ind w:firstLine="708"/>
        <w:jc w:val="both"/>
      </w:pPr>
      <w:r>
        <w:rPr>
          <w:rFonts w:ascii="Garamond" w:cs="Garamond" w:eastAsia="Garamond" w:hAnsi="Garamond"/>
          <w:sz w:val="27"/>
          <w:szCs w:val="27"/>
        </w:rPr>
        <w:t xml:space="preserve">Muitas vezes, as histórias são contadas com uma intenção didática ou teológica. O objetivo não é apenas registrar os acontecimentos, mas também transmitir uma mensagem.</w:t>
      </w:r>
    </w:p>
    <w:p>
      <w:pPr>
        <w:spacing w:after="200" w:line="360"/>
        <w:ind w:firstLine="708"/>
        <w:jc w:val="both"/>
      </w:pPr>
      <w:r>
        <w:rPr>
          <w:rFonts w:ascii="Garamond" w:cs="Garamond" w:eastAsia="Garamond" w:hAnsi="Garamond"/>
          <w:sz w:val="27"/>
          <w:szCs w:val="27"/>
        </w:rPr>
        <w:t xml:space="preserve">Um exemplo clássico é a história de Jonas. Será que ele realmente foi engolido por um peixe gigante?</w:t>
      </w:r>
    </w:p>
    <w:p>
      <w:pPr>
        <w:spacing w:after="200" w:line="360"/>
        <w:ind w:firstLine="708"/>
        <w:jc w:val="both"/>
      </w:pPr>
      <w:r>
        <w:rPr>
          <w:rFonts w:ascii="Garamond" w:cs="Garamond" w:eastAsia="Garamond" w:hAnsi="Garamond"/>
          <w:sz w:val="27"/>
          <w:szCs w:val="27"/>
        </w:rPr>
        <w:t xml:space="preserve">Talvez não. Mas a história serve pra ilustrar a importância da obediência a Deus e da compaixão pelos outros.</w:t>
      </w:r>
    </w:p>
    <w:p>
      <w:pPr>
        <w:spacing w:after="200" w:line="360"/>
        <w:ind w:firstLine="708"/>
        <w:jc w:val="both"/>
      </w:pPr>
      <w:r>
        <w:rPr>
          <w:rFonts w:ascii="Garamond" w:cs="Garamond" w:eastAsia="Garamond" w:hAnsi="Garamond"/>
          <w:sz w:val="27"/>
          <w:szCs w:val="27"/>
        </w:rPr>
        <w:t xml:space="preserve">Aprenda a ler nas entrelinhas e a questionar as motivações dos autores. A chave é ler com um olhar crítico e curioso, sem preconceitos e com a mente aberta.</w:t>
      </w:r>
    </w:p>
    <w:p>
      <w:pPr>
        <w:spacing w:after="200" w:line="360"/>
        <w:ind w:firstLine="708"/>
        <w:jc w:val="both"/>
      </w:pPr>
      <w:r>
        <w:rPr>
          <w:rFonts w:ascii="Garamond" w:cs="Garamond" w:eastAsia="Garamond" w:hAnsi="Garamond"/>
          <w:sz w:val="27"/>
          <w:szCs w:val="27"/>
        </w:rPr>
        <w:t xml:space="preserve">É como se você fosse um arqueólogo, desenterrando tesouros escondidos. E acredite: vale a pena o esforço.</w:t>
      </w:r>
    </w:p>
    <w:p>
      <w:pPr>
        <w:spacing w:after="200" w:line="360"/>
        <w:ind w:firstLine="708"/>
        <w:jc w:val="both"/>
      </w:pPr>
      <w:r>
        <w:rPr>
          <w:rFonts w:ascii="Garamond" w:cs="Garamond" w:eastAsia="Garamond" w:hAnsi="Garamond"/>
          <w:sz w:val="27"/>
          <w:szCs w:val="27"/>
        </w:rPr>
        <w:t xml:space="preserve">Ao descobrir a riqueza e a diversidade dos gêneros literários da Bíblia Hebraica, você vai se surpreender com a profundidade e a beleza desse livro milenar. Então, pegue sua lupa, afie seu olhar e prepare-se para uma aventura inesquecível!</w:t>
      </w:r>
    </w:p>
    <w:p>
      <w:pPr>
        <w:spacing w:after="200" w:line="360"/>
        <w:ind w:firstLine="708"/>
        <w:jc w:val="both"/>
      </w:pPr>
      <w:r>
        <w:rPr>
          <w:rFonts w:ascii="Garamond" w:cs="Garamond" w:eastAsia="Garamond" w:hAnsi="Garamond"/>
          <w:sz w:val="27"/>
          <w:szCs w:val="27"/>
        </w:rPr>
        <w:t xml:space="preserve">Recursos Estilísticos e Figuras de Linguagem: Análise Profunda e Contextualizada Ah, os recursos estilísticos… O tempero secreto, o toque de mestre que transforma palavras em portais para outros mundos. Na Bíblia Hebraica, eles são legião, um arsenal à disposição dos autores para persuadir, emocionar, ensinar, confundir – quem sabe?</w:t>
      </w:r>
    </w:p>
    <w:p>
      <w:pPr>
        <w:spacing w:after="200" w:line="360"/>
        <w:ind w:firstLine="708"/>
        <w:jc w:val="both"/>
      </w:pPr>
      <w:r>
        <w:rPr>
          <w:rFonts w:ascii="Garamond" w:cs="Garamond" w:eastAsia="Garamond" w:hAnsi="Garamond"/>
          <w:sz w:val="27"/>
          <w:szCs w:val="27"/>
        </w:rPr>
        <w:t xml:space="preserve">A questão é que entendê-los é crucial pra gente não cair em interpretações rasas e, pior, equivocadas. Vamos lá, sem enrolação.</w:t>
      </w:r>
    </w:p>
    <w:p>
      <w:pPr>
        <w:spacing w:after="200" w:line="360"/>
        <w:ind w:firstLine="708"/>
        <w:jc w:val="both"/>
      </w:pPr>
      <w:r>
        <w:rPr>
          <w:rFonts w:ascii="Garamond" w:cs="Garamond" w:eastAsia="Garamond" w:hAnsi="Garamond"/>
          <w:sz w:val="27"/>
          <w:szCs w:val="27"/>
        </w:rPr>
        <w:t xml:space="preserve">Pegue um exemplo clássico: a metáfora. Parece coisa batida, né?</w:t>
      </w:r>
    </w:p>
    <w:p>
      <w:pPr>
        <w:spacing w:after="200" w:line="360"/>
        <w:ind w:firstLine="708"/>
        <w:jc w:val="both"/>
      </w:pPr>
      <w:r>
        <w:rPr>
          <w:rFonts w:ascii="Garamond" w:cs="Garamond" w:eastAsia="Garamond" w:hAnsi="Garamond"/>
          <w:sz w:val="27"/>
          <w:szCs w:val="27"/>
        </w:rPr>
        <w:t xml:space="preserve">Mas pare pra pensar: quantas vezes a Bíblia não usa metáforas pra falar de Deus? "O Senhor é meu pastor" – beleza, a gente entende a ideia de proteção, cuidado.</w:t>
      </w:r>
    </w:p>
    <w:p>
      <w:pPr>
        <w:spacing w:after="200" w:line="360"/>
        <w:ind w:firstLine="708"/>
        <w:jc w:val="both"/>
      </w:pPr>
      <w:r>
        <w:rPr>
          <w:rFonts w:ascii="Garamond" w:cs="Garamond" w:eastAsia="Garamond" w:hAnsi="Garamond"/>
          <w:sz w:val="27"/>
          <w:szCs w:val="27"/>
        </w:rPr>
        <w:t xml:space="preserve">Mas por que pastor e não jardineiro? Ou engenheiro?</w:t>
      </w:r>
    </w:p>
    <w:p>
      <w:pPr>
        <w:spacing w:after="200" w:line="360"/>
        <w:ind w:firstLine="708"/>
        <w:jc w:val="both"/>
      </w:pPr>
      <w:r>
        <w:rPr>
          <w:rFonts w:ascii="Garamond" w:cs="Garamond" w:eastAsia="Garamond" w:hAnsi="Garamond"/>
          <w:sz w:val="27"/>
          <w:szCs w:val="27"/>
        </w:rPr>
        <w:t xml:space="preserve">A escolha da metáfora não é aleatória. Ela carrega consigo um contexto cultural, uma forma específica de relação.</w:t>
      </w:r>
    </w:p>
    <w:p>
      <w:pPr>
        <w:spacing w:after="200" w:line="360"/>
        <w:ind w:firstLine="708"/>
        <w:jc w:val="both"/>
      </w:pPr>
      <w:r>
        <w:rPr>
          <w:rFonts w:ascii="Garamond" w:cs="Garamond" w:eastAsia="Garamond" w:hAnsi="Garamond"/>
          <w:sz w:val="27"/>
          <w:szCs w:val="27"/>
        </w:rPr>
        <w:t xml:space="preserve">Ser pastor, naquela época, era muito mais do que só cuidar de ovelhas. Era ser responsável pela vida de um rebanho, defendê-lo de predadores, guiá-lo em segurança.</w:t>
      </w:r>
    </w:p>
    <w:p>
      <w:pPr>
        <w:spacing w:after="200" w:line="360"/>
        <w:ind w:firstLine="708"/>
        <w:jc w:val="both"/>
      </w:pPr>
      <w:r>
        <w:rPr>
          <w:rFonts w:ascii="Garamond" w:cs="Garamond" w:eastAsia="Garamond" w:hAnsi="Garamond"/>
          <w:sz w:val="27"/>
          <w:szCs w:val="27"/>
        </w:rPr>
        <w:t xml:space="preserve">Entender isso é fundamental pra gente captar a profundidade da mensagem. E a hipérbole?</w:t>
      </w:r>
    </w:p>
    <w:p>
      <w:pPr>
        <w:spacing w:after="200" w:line="360"/>
        <w:ind w:firstLine="708"/>
        <w:jc w:val="both"/>
      </w:pPr>
      <w:r>
        <w:rPr>
          <w:rFonts w:ascii="Garamond" w:cs="Garamond" w:eastAsia="Garamond" w:hAnsi="Garamond"/>
          <w:sz w:val="27"/>
          <w:szCs w:val="27"/>
        </w:rPr>
        <w:t xml:space="preserve">Ah, a arte do exagero! Quem nunca ouviu falar dos "rios de sangue" do Êxodo?</w:t>
      </w:r>
    </w:p>
    <w:p>
      <w:pPr>
        <w:spacing w:after="200" w:line="360"/>
        <w:ind w:firstLine="708"/>
        <w:jc w:val="both"/>
      </w:pPr>
      <w:r>
        <w:rPr>
          <w:rFonts w:ascii="Garamond" w:cs="Garamond" w:eastAsia="Garamond" w:hAnsi="Garamond"/>
          <w:sz w:val="27"/>
          <w:szCs w:val="27"/>
        </w:rPr>
        <w:t xml:space="preserve">Literariamente, a gente não pode levar isso ao pé da letra, claro. Mas o exagero não tá ali à toa.</w:t>
      </w:r>
    </w:p>
    <w:p>
      <w:pPr>
        <w:spacing w:after="200" w:line="360"/>
        <w:ind w:firstLine="708"/>
        <w:jc w:val="both"/>
      </w:pPr>
      <w:r>
        <w:rPr>
          <w:rFonts w:ascii="Garamond" w:cs="Garamond" w:eastAsia="Garamond" w:hAnsi="Garamond"/>
          <w:sz w:val="27"/>
          <w:szCs w:val="27"/>
        </w:rPr>
        <w:t xml:space="preserve">Ele serve pra enfatizar a magnitude da tragédia, o horror da situação. É uma forma de impactar o leitor, de marcar na memória.</w:t>
      </w:r>
    </w:p>
    <w:p>
      <w:pPr>
        <w:spacing w:after="200" w:line="360"/>
        <w:ind w:firstLine="708"/>
        <w:jc w:val="both"/>
      </w:pPr>
      <w:r>
        <w:rPr>
          <w:rFonts w:ascii="Garamond" w:cs="Garamond" w:eastAsia="Garamond" w:hAnsi="Garamond"/>
          <w:sz w:val="27"/>
          <w:szCs w:val="27"/>
        </w:rPr>
        <w:t xml:space="preserve">O problema é quando a gente ignora o recurso estilístico e tenta encontrar uma explicação literal pra tudo. Aí a gente cai em armadilhas interpretativas que distorcem completamente o sentido original.</w:t>
      </w:r>
    </w:p>
    <w:p>
      <w:pPr>
        <w:spacing w:after="200" w:line="360"/>
        <w:ind w:firstLine="708"/>
        <w:jc w:val="both"/>
      </w:pPr>
      <w:r>
        <w:rPr>
          <w:rFonts w:ascii="Garamond" w:cs="Garamond" w:eastAsia="Garamond" w:hAnsi="Garamond"/>
          <w:sz w:val="27"/>
          <w:szCs w:val="27"/>
        </w:rPr>
        <w:t xml:space="preserve">Agora, saca essa: paralelismo. Presente em quase todos os poemas e cânticos.</w:t>
      </w:r>
    </w:p>
    <w:p>
      <w:pPr>
        <w:spacing w:after="200" w:line="360"/>
        <w:ind w:firstLine="708"/>
        <w:jc w:val="both"/>
      </w:pPr>
      <w:r>
        <w:rPr>
          <w:rFonts w:ascii="Garamond" w:cs="Garamond" w:eastAsia="Garamond" w:hAnsi="Garamond"/>
          <w:sz w:val="27"/>
          <w:szCs w:val="27"/>
        </w:rPr>
        <w:t xml:space="preserve">Pega os Salmos, por exemplo. A ideia é basicamente repetir a mesma ideia, mas com palavras diferentes.</w:t>
      </w:r>
    </w:p>
    <w:p>
      <w:pPr>
        <w:spacing w:after="200" w:line="360"/>
        <w:ind w:firstLine="708"/>
        <w:jc w:val="both"/>
      </w:pPr>
      <w:r>
        <w:rPr>
          <w:rFonts w:ascii="Garamond" w:cs="Garamond" w:eastAsia="Garamond" w:hAnsi="Garamond"/>
          <w:sz w:val="27"/>
          <w:szCs w:val="27"/>
        </w:rPr>
        <w:t xml:space="preserve">"Os céus declaram a glória de Deus; o firmamento proclama a obra de suas mãos". Repetiu a mesma coisa, só que de duas formas.</w:t>
      </w:r>
    </w:p>
    <w:p>
      <w:pPr>
        <w:spacing w:after="200" w:line="360"/>
        <w:ind w:firstLine="708"/>
        <w:jc w:val="both"/>
      </w:pPr>
      <w:r>
        <w:rPr>
          <w:rFonts w:ascii="Garamond" w:cs="Garamond" w:eastAsia="Garamond" w:hAnsi="Garamond"/>
          <w:sz w:val="27"/>
          <w:szCs w:val="27"/>
        </w:rPr>
        <w:t xml:space="preserve">Por que fazer isso? Primeiro, pra reforçar a mensagem.</w:t>
      </w:r>
    </w:p>
    <w:p>
      <w:pPr>
        <w:spacing w:after="200" w:line="360"/>
        <w:ind w:firstLine="708"/>
        <w:jc w:val="both"/>
      </w:pPr>
      <w:r>
        <w:rPr>
          <w:rFonts w:ascii="Garamond" w:cs="Garamond" w:eastAsia="Garamond" w:hAnsi="Garamond"/>
          <w:sz w:val="27"/>
          <w:szCs w:val="27"/>
        </w:rPr>
        <w:t xml:space="preserve">Segundo, pra criar um ritmo, uma musicalidade que facilita a memorização e a internalização. É quase um mantra, saca?</w:t>
      </w:r>
    </w:p>
    <w:p>
      <w:pPr>
        <w:spacing w:after="200" w:line="360"/>
        <w:ind w:firstLine="708"/>
        <w:jc w:val="both"/>
      </w:pPr>
      <w:r>
        <w:rPr>
          <w:rFonts w:ascii="Garamond" w:cs="Garamond" w:eastAsia="Garamond" w:hAnsi="Garamond"/>
          <w:sz w:val="27"/>
          <w:szCs w:val="27"/>
        </w:rPr>
        <w:t xml:space="preserve">A gente lê, sente o impacto e guarda a mensagem dentro da gente. E a ironia?</w:t>
      </w:r>
    </w:p>
    <w:p>
      <w:pPr>
        <w:spacing w:after="200" w:line="360"/>
        <w:ind w:firstLine="708"/>
        <w:jc w:val="both"/>
      </w:pPr>
      <w:r>
        <w:rPr>
          <w:rFonts w:ascii="Garamond" w:cs="Garamond" w:eastAsia="Garamond" w:hAnsi="Garamond"/>
          <w:sz w:val="27"/>
          <w:szCs w:val="27"/>
        </w:rPr>
        <w:t xml:space="preserve">Ah, essa é perigosa… Porque exige um olhar atento e um bom senso de contexto. Quando o profeta Elias zomba dos profetas de Baal, desafiando-os a invocar seus deuses, a ironia é cortante, mordaz.</w:t>
      </w:r>
    </w:p>
    <w:p>
      <w:pPr>
        <w:spacing w:after="200" w:line="360"/>
        <w:ind w:firstLine="708"/>
        <w:jc w:val="both"/>
      </w:pPr>
      <w:r>
        <w:rPr>
          <w:rFonts w:ascii="Garamond" w:cs="Garamond" w:eastAsia="Garamond" w:hAnsi="Garamond"/>
          <w:sz w:val="27"/>
          <w:szCs w:val="27"/>
        </w:rPr>
        <w:t xml:space="preserve">Mas se a gente não entende o contexto da disputa, a gente perde a força da crítica. A ironia, quando bem utilizada, é uma arma poderosa pra denunciar a hipocrisia e a injustiça.</w:t>
      </w:r>
    </w:p>
    <w:p>
      <w:pPr>
        <w:spacing w:after="200" w:line="360"/>
        <w:ind w:firstLine="708"/>
        <w:jc w:val="both"/>
      </w:pPr>
      <w:r>
        <w:rPr>
          <w:rFonts w:ascii="Garamond" w:cs="Garamond" w:eastAsia="Garamond" w:hAnsi="Garamond"/>
          <w:sz w:val="27"/>
          <w:szCs w:val="27"/>
        </w:rPr>
        <w:t xml:space="preserve">Então, qual é o bizu? Primeiro, questione tudo.</w:t>
      </w:r>
    </w:p>
    <w:p>
      <w:pPr>
        <w:spacing w:after="200" w:line="360"/>
        <w:ind w:firstLine="708"/>
        <w:jc w:val="both"/>
      </w:pPr>
      <w:r>
        <w:rPr>
          <w:rFonts w:ascii="Garamond" w:cs="Garamond" w:eastAsia="Garamond" w:hAnsi="Garamond"/>
          <w:sz w:val="27"/>
          <w:szCs w:val="27"/>
        </w:rPr>
        <w:t xml:space="preserve">Segundo, pesquise o contexto histórico e cultural. Terceiro, analise a estrutura do texto.</w:t>
      </w:r>
    </w:p>
    <w:p>
      <w:pPr>
        <w:spacing w:after="200" w:line="360"/>
        <w:ind w:firstLine="708"/>
        <w:jc w:val="both"/>
      </w:pPr>
      <w:r>
        <w:rPr>
          <w:rFonts w:ascii="Garamond" w:cs="Garamond" w:eastAsia="Garamond" w:hAnsi="Garamond"/>
          <w:sz w:val="27"/>
          <w:szCs w:val="27"/>
        </w:rPr>
        <w:t xml:space="preserve">Quarto, procure os recursos estilísticos. Quinto, pense sobre as possíveis interpretações.</w:t>
      </w:r>
    </w:p>
    <w:p>
      <w:pPr>
        <w:spacing w:after="200" w:line="360"/>
        <w:ind w:firstLine="708"/>
        <w:jc w:val="both"/>
      </w:pPr>
      <w:r>
        <w:rPr>
          <w:rFonts w:ascii="Garamond" w:cs="Garamond" w:eastAsia="Garamond" w:hAnsi="Garamond"/>
          <w:sz w:val="27"/>
          <w:szCs w:val="27"/>
        </w:rPr>
        <w:t xml:space="preserve">E sexto, não tenha medo de discordar, de questionar, de propor novas leituras. A Bíblia Hebraica não é um livro morto, é um organismo vivo que se transforma a cada leitura.</w:t>
      </w:r>
    </w:p>
    <w:p>
      <w:pPr>
        <w:spacing w:after="200" w:line="360"/>
        <w:ind w:firstLine="708"/>
        <w:jc w:val="both"/>
      </w:pPr>
      <w:r>
        <w:rPr>
          <w:rFonts w:ascii="Garamond" w:cs="Garamond" w:eastAsia="Garamond" w:hAnsi="Garamond"/>
          <w:sz w:val="27"/>
          <w:szCs w:val="27"/>
        </w:rPr>
        <w:t xml:space="preserve">E a gente, como leitores críticos e curiosos, temos o poder de dar vida nova a essas palavras. Desenterre esses tesouros, meu amigo!</w:t>
      </w:r>
    </w:p>
    <w:p>
      <w:pPr>
        <w:spacing w:after="200" w:line="360"/>
        <w:ind w:firstLine="708"/>
        <w:jc w:val="both"/>
      </w:pPr>
      <w:r>
        <w:rPr>
          <w:rFonts w:ascii="Garamond" w:cs="Garamond" w:eastAsia="Garamond" w:hAnsi="Garamond"/>
          <w:sz w:val="27"/>
          <w:szCs w:val="27"/>
        </w:rPr>
        <w:t xml:space="preserve">Técnicas Narrativas e Estrutura da Prosa Bíblica: Do Microrrelato ao Épico E como a gente faz, então, pra destrinchar essa prosa bíblica? Pra entender como os microrrelatos constroem narrativas épicas?</w:t>
      </w:r>
    </w:p>
    <w:p>
      <w:pPr>
        <w:spacing w:after="200" w:line="360"/>
        <w:ind w:firstLine="708"/>
        <w:jc w:val="both"/>
      </w:pPr>
      <w:r>
        <w:rPr>
          <w:rFonts w:ascii="Garamond" w:cs="Garamond" w:eastAsia="Garamond" w:hAnsi="Garamond"/>
          <w:sz w:val="27"/>
          <w:szCs w:val="27"/>
        </w:rPr>
        <w:t xml:space="preserve">Não é mistério, mas exige um olhar treinado, quase um faro de detetive literário. Esqueça aquela leitura superficial, decorativa.</w:t>
      </w:r>
    </w:p>
    <w:p>
      <w:pPr>
        <w:spacing w:after="200" w:line="360"/>
        <w:ind w:firstLine="708"/>
        <w:jc w:val="both"/>
      </w:pPr>
      <w:r>
        <w:rPr>
          <w:rFonts w:ascii="Garamond" w:cs="Garamond" w:eastAsia="Garamond" w:hAnsi="Garamond"/>
          <w:sz w:val="27"/>
          <w:szCs w:val="27"/>
        </w:rPr>
        <w:t xml:space="preserve">Aqui, a gente vai cavar fundo. Primeiro, vamos falar do micro.</w:t>
      </w:r>
    </w:p>
    <w:p>
      <w:pPr>
        <w:spacing w:after="200" w:line="360"/>
        <w:ind w:firstLine="708"/>
        <w:jc w:val="both"/>
      </w:pPr>
      <w:r>
        <w:rPr>
          <w:rFonts w:ascii="Garamond" w:cs="Garamond" w:eastAsia="Garamond" w:hAnsi="Garamond"/>
          <w:sz w:val="27"/>
          <w:szCs w:val="27"/>
        </w:rPr>
        <w:t xml:space="preserve">Os microrrelatos na Bíblia Hebraica são como as células de um corpo. Pequenos, aparentemente isolados, mas fundamentais para a vida do organismo.</w:t>
      </w:r>
    </w:p>
    <w:p>
      <w:pPr>
        <w:spacing w:after="200" w:line="360"/>
        <w:ind w:firstLine="708"/>
        <w:jc w:val="both"/>
      </w:pPr>
      <w:r>
        <w:rPr>
          <w:rFonts w:ascii="Garamond" w:cs="Garamond" w:eastAsia="Garamond" w:hAnsi="Garamond"/>
          <w:sz w:val="27"/>
          <w:szCs w:val="27"/>
        </w:rPr>
        <w:t xml:space="preserve">Pense em Gênesis 1, aquele relato conciso da criação. Em poucas frases, um universo inteiro é invocado.</w:t>
      </w:r>
    </w:p>
    <w:p>
      <w:pPr>
        <w:spacing w:after="200" w:line="360"/>
        <w:ind w:firstLine="708"/>
        <w:jc w:val="both"/>
      </w:pPr>
      <w:r>
        <w:rPr>
          <w:rFonts w:ascii="Garamond" w:cs="Garamond" w:eastAsia="Garamond" w:hAnsi="Garamond"/>
          <w:sz w:val="27"/>
          <w:szCs w:val="27"/>
        </w:rPr>
        <w:t xml:space="preserve">Observe a escolha das palavras: "Haja luz". Não é uma descrição detalhada, é um comando, um ato performático da linguagem.</w:t>
      </w:r>
    </w:p>
    <w:p>
      <w:pPr>
        <w:spacing w:after="200" w:line="360"/>
        <w:ind w:firstLine="708"/>
        <w:jc w:val="both"/>
      </w:pPr>
      <w:r>
        <w:rPr>
          <w:rFonts w:ascii="Garamond" w:cs="Garamond" w:eastAsia="Garamond" w:hAnsi="Garamond"/>
          <w:sz w:val="27"/>
          <w:szCs w:val="27"/>
        </w:rPr>
        <w:t xml:space="preserve">Essa brevidade, essa concisão, é uma técnica poderosa. Ela força o leitor a preencher as lacunas, a imaginar, a se engajar ativamente na construção do sentido.</w:t>
      </w:r>
    </w:p>
    <w:p>
      <w:pPr>
        <w:spacing w:after="200" w:line="360"/>
        <w:ind w:firstLine="708"/>
        <w:jc w:val="both"/>
      </w:pPr>
      <w:r>
        <w:rPr>
          <w:rFonts w:ascii="Garamond" w:cs="Garamond" w:eastAsia="Garamond" w:hAnsi="Garamond"/>
          <w:sz w:val="27"/>
          <w:szCs w:val="27"/>
        </w:rPr>
        <w:t xml:space="preserve">Agora, como esses micro se conectam pra formar o macro? Aí entra a maestria dos autores bíblicos na arte da justaposição e da repetição com variação.</w:t>
      </w:r>
    </w:p>
    <w:p>
      <w:pPr>
        <w:spacing w:after="200" w:line="360"/>
        <w:ind w:firstLine="708"/>
        <w:jc w:val="both"/>
      </w:pPr>
      <w:r>
        <w:rPr>
          <w:rFonts w:ascii="Garamond" w:cs="Garamond" w:eastAsia="Garamond" w:hAnsi="Garamond"/>
          <w:sz w:val="27"/>
          <w:szCs w:val="27"/>
        </w:rPr>
        <w:t xml:space="preserve">A justaposição é como um mosaico: peças diferentes colocadas lado a lado para criar uma imagem maior. Veja o livro de Jó.</w:t>
      </w:r>
    </w:p>
    <w:p>
      <w:pPr>
        <w:spacing w:after="200" w:line="360"/>
        <w:ind w:firstLine="708"/>
        <w:jc w:val="both"/>
      </w:pPr>
      <w:r>
        <w:rPr>
          <w:rFonts w:ascii="Garamond" w:cs="Garamond" w:eastAsia="Garamond" w:hAnsi="Garamond"/>
          <w:sz w:val="27"/>
          <w:szCs w:val="27"/>
        </w:rPr>
        <w:t xml:space="preserve">A narrativa da provação de Jó é intercalada com os discursos dos seus amigos, cada um oferecendo uma perspectiva diferente sobre o sofrimento e a justiça divina. Essas perspectivas, aparentemente conflitantes, não são resolvidas de forma simplista.</w:t>
      </w:r>
    </w:p>
    <w:p>
      <w:pPr>
        <w:spacing w:after="200" w:line="360"/>
        <w:ind w:firstLine="708"/>
        <w:jc w:val="both"/>
      </w:pPr>
      <w:r>
        <w:rPr>
          <w:rFonts w:ascii="Garamond" w:cs="Garamond" w:eastAsia="Garamond" w:hAnsi="Garamond"/>
          <w:sz w:val="27"/>
          <w:szCs w:val="27"/>
        </w:rPr>
        <w:t xml:space="preserve">Elas permanecem em tensão, desafiando o leitor a confrontar a complexidade da experiência humana. A repetição com variação, por sua vez, funciona como um tema musical que retorna em diferentes tonalidades.</w:t>
      </w:r>
    </w:p>
    <w:p>
      <w:pPr>
        <w:spacing w:after="200" w:line="360"/>
        <w:ind w:firstLine="708"/>
        <w:jc w:val="both"/>
      </w:pPr>
      <w:r>
        <w:rPr>
          <w:rFonts w:ascii="Garamond" w:cs="Garamond" w:eastAsia="Garamond" w:hAnsi="Garamond"/>
          <w:sz w:val="27"/>
          <w:szCs w:val="27"/>
        </w:rPr>
        <w:t xml:space="preserve">Pense na história do dilúvio. O tema da corrupção humana e da necessidade de purificação é repetido ao longo da narrativa, mas cada repetição traz novas nuances, novas camadas de significado.</w:t>
      </w:r>
    </w:p>
    <w:p>
      <w:pPr>
        <w:spacing w:after="200" w:line="360"/>
        <w:ind w:firstLine="708"/>
        <w:jc w:val="both"/>
      </w:pPr>
      <w:r>
        <w:rPr>
          <w:rFonts w:ascii="Garamond" w:cs="Garamond" w:eastAsia="Garamond" w:hAnsi="Garamond"/>
          <w:sz w:val="27"/>
          <w:szCs w:val="27"/>
        </w:rPr>
        <w:t xml:space="preserve">A primeira menção à corrupção é breve e genérica. Depois, ela se torna mais específica, com detalhes sobre a violência e a injustiça.</w:t>
      </w:r>
    </w:p>
    <w:p>
      <w:pPr>
        <w:spacing w:after="200" w:line="360"/>
        <w:ind w:firstLine="708"/>
        <w:jc w:val="both"/>
      </w:pPr>
      <w:r>
        <w:rPr>
          <w:rFonts w:ascii="Garamond" w:cs="Garamond" w:eastAsia="Garamond" w:hAnsi="Garamond"/>
          <w:sz w:val="27"/>
          <w:szCs w:val="27"/>
        </w:rPr>
        <w:t xml:space="preserve">Essa repetição gradual intensifica o impacto emocional e moral da história. Pra colocar isso em prática, experimente o seguinte: pegue um livro da Bíblia Hebraica, um que você nunca tenha lido com esse olhar.</w:t>
      </w:r>
    </w:p>
    <w:p>
      <w:pPr>
        <w:spacing w:after="200" w:line="360"/>
        <w:ind w:firstLine="708"/>
        <w:jc w:val="both"/>
      </w:pPr>
      <w:r>
        <w:rPr>
          <w:rFonts w:ascii="Garamond" w:cs="Garamond" w:eastAsia="Garamond" w:hAnsi="Garamond"/>
          <w:sz w:val="27"/>
          <w:szCs w:val="27"/>
        </w:rPr>
        <w:t xml:space="preserve">Divida o texto em pequenas unidades narrativas, os microrrelatos. Depois, trace as conexões entre eles.</w:t>
      </w:r>
    </w:p>
    <w:p>
      <w:pPr>
        <w:spacing w:after="200" w:line="360"/>
        <w:ind w:firstLine="708"/>
        <w:jc w:val="both"/>
      </w:pPr>
      <w:r>
        <w:rPr>
          <w:rFonts w:ascii="Garamond" w:cs="Garamond" w:eastAsia="Garamond" w:hAnsi="Garamond"/>
          <w:sz w:val="27"/>
          <w:szCs w:val="27"/>
        </w:rPr>
        <w:t xml:space="preserve">Procure os temas que se repetem, as imagens que se ecoam, os personagens que se espelham. Anote tudo num caderno.</w:t>
      </w:r>
    </w:p>
    <w:p>
      <w:pPr>
        <w:spacing w:after="200" w:line="360"/>
        <w:ind w:firstLine="708"/>
        <w:jc w:val="both"/>
      </w:pPr>
      <w:r>
        <w:rPr>
          <w:rFonts w:ascii="Garamond" w:cs="Garamond" w:eastAsia="Garamond" w:hAnsi="Garamond"/>
          <w:sz w:val="27"/>
          <w:szCs w:val="27"/>
        </w:rPr>
        <w:t xml:space="preserve">Faça esquemas, diagramas. Não tenha medo de rabiscar, de sujar o papel.</w:t>
      </w:r>
    </w:p>
    <w:p>
      <w:pPr>
        <w:spacing w:after="200" w:line="360"/>
        <w:ind w:firstLine="708"/>
        <w:jc w:val="both"/>
      </w:pPr>
      <w:r>
        <w:rPr>
          <w:rFonts w:ascii="Garamond" w:cs="Garamond" w:eastAsia="Garamond" w:hAnsi="Garamond"/>
          <w:sz w:val="27"/>
          <w:szCs w:val="27"/>
        </w:rPr>
        <w:t xml:space="preserve">O importante é visualizar a estrutura da narrativa, como se fosse um mapa do tesouro. E, claro, não se esqueça do contexto.</w:t>
      </w:r>
    </w:p>
    <w:p>
      <w:pPr>
        <w:spacing w:after="200" w:line="360"/>
        <w:ind w:firstLine="708"/>
        <w:jc w:val="both"/>
      </w:pPr>
      <w:r>
        <w:rPr>
          <w:rFonts w:ascii="Garamond" w:cs="Garamond" w:eastAsia="Garamond" w:hAnsi="Garamond"/>
          <w:sz w:val="27"/>
          <w:szCs w:val="27"/>
        </w:rPr>
        <w:t xml:space="preserve">A Bíblia Hebraica não surgiu do nada. Ela é produto de uma cultura, de uma história, de uma teologia.</w:t>
      </w:r>
    </w:p>
    <w:p>
      <w:pPr>
        <w:spacing w:after="200" w:line="360"/>
        <w:ind w:firstLine="708"/>
        <w:jc w:val="both"/>
      </w:pPr>
      <w:r>
        <w:rPr>
          <w:rFonts w:ascii="Garamond" w:cs="Garamond" w:eastAsia="Garamond" w:hAnsi="Garamond"/>
          <w:sz w:val="27"/>
          <w:szCs w:val="27"/>
        </w:rPr>
        <w:t xml:space="preserve">Entender o contexto histórico e cultural é fundamental pra interpretar as técnicas narrativas. Por exemplo, a ausência de descrições detalhadas dos personagens pode ser interpretada como uma forma de enfatizar a ação, o comportamento, em detrimento da aparência física.</w:t>
      </w:r>
    </w:p>
    <w:p>
      <w:pPr>
        <w:spacing w:after="200" w:line="360"/>
        <w:ind w:firstLine="708"/>
        <w:jc w:val="both"/>
      </w:pPr>
      <w:r>
        <w:rPr>
          <w:rFonts w:ascii="Garamond" w:cs="Garamond" w:eastAsia="Garamond" w:hAnsi="Garamond"/>
          <w:sz w:val="27"/>
          <w:szCs w:val="27"/>
        </w:rPr>
        <w:t xml:space="preserve">Essa ênfase na ação pode ser relacionada à ética da justiça e da responsabilidade social que permeia toda a Bíblia Hebraica. No fim das contas, a análise literária da Bíblia Hebraica é uma jornada sem fim.</w:t>
      </w:r>
    </w:p>
    <w:p>
      <w:pPr>
        <w:spacing w:after="200" w:line="360"/>
        <w:ind w:firstLine="708"/>
        <w:jc w:val="both"/>
      </w:pPr>
      <w:r>
        <w:rPr>
          <w:rFonts w:ascii="Garamond" w:cs="Garamond" w:eastAsia="Garamond" w:hAnsi="Garamond"/>
          <w:sz w:val="27"/>
          <w:szCs w:val="27"/>
        </w:rPr>
        <w:t xml:space="preserve">Cada texto, cada técnica narrativa, é um convite a uma nova exploração, a uma nova descoberta. E o mais importante: é uma oportunidade de nos conectarmos com as profundezas da condição humana.</w:t>
      </w:r>
    </w:p>
    <w:p>
      <w:pPr>
        <w:spacing w:after="200" w:line="360"/>
        <w:ind w:firstLine="708"/>
        <w:jc w:val="both"/>
      </w:pPr>
      <w:r>
        <w:rPr>
          <w:rFonts w:ascii="Garamond" w:cs="Garamond" w:eastAsia="Garamond" w:hAnsi="Garamond"/>
          <w:sz w:val="27"/>
          <w:szCs w:val="27"/>
        </w:rPr>
        <w:t xml:space="preserve">Poesia Hebraica: Paralelismo, Ritmo e a Expressão da Emoção e da Espiritualidade Ah, a poesia hebraica... Quem diria que por trás de tantas histórias épicas e mandamentos divinos, se escondia uma sensibilidade tão apurada, uma forma tão particular de expressar a fé, a dúvida, a alegria e a angústia?</w:t>
      </w:r>
    </w:p>
    <w:p>
      <w:pPr>
        <w:spacing w:after="200" w:line="360"/>
        <w:ind w:firstLine="708"/>
        <w:jc w:val="both"/>
      </w:pPr>
      <w:r>
        <w:rPr>
          <w:rFonts w:ascii="Garamond" w:cs="Garamond" w:eastAsia="Garamond" w:hAnsi="Garamond"/>
          <w:sz w:val="27"/>
          <w:szCs w:val="27"/>
        </w:rPr>
        <w:t xml:space="preserve">Não se engane, a poesia hebraica não é aquela que você encontra nos livros de rimas fáceis e métricas certinhas. É algo muito mais visceral, uma dança de ideias e sentimentos que se manifesta principalmente através do paralelismo.</w:t>
      </w:r>
    </w:p>
    <w:p>
      <w:pPr>
        <w:spacing w:after="200" w:line="360"/>
        <w:ind w:firstLine="708"/>
        <w:jc w:val="both"/>
      </w:pPr>
      <w:r>
        <w:rPr>
          <w:rFonts w:ascii="Garamond" w:cs="Garamond" w:eastAsia="Garamond" w:hAnsi="Garamond"/>
          <w:sz w:val="27"/>
          <w:szCs w:val="27"/>
        </w:rPr>
        <w:t xml:space="preserve">O que é esse tal de paralelismo? Imagine que você está conversando com alguém e, em vez de simplesmente dizer algo uma vez, você repete a mesma ideia de outra forma, com outras palavras, enriquecendo o sentido original.</w:t>
      </w:r>
    </w:p>
    <w:p>
      <w:pPr>
        <w:spacing w:after="200" w:line="360"/>
        <w:ind w:firstLine="708"/>
        <w:jc w:val="both"/>
      </w:pPr>
      <w:r>
        <w:rPr>
          <w:rFonts w:ascii="Garamond" w:cs="Garamond" w:eastAsia="Garamond" w:hAnsi="Garamond"/>
          <w:sz w:val="27"/>
          <w:szCs w:val="27"/>
        </w:rPr>
        <w:t xml:space="preserve">É como saborear um vinho: você não se contenta com o primeiro gole, você o deixa girar na boca, buscando nuances e sabores que a primeira impressão não revelou. Assim é o paralelismo: uma repetição que expande, que ilumina.</w:t>
      </w:r>
    </w:p>
    <w:p>
      <w:pPr>
        <w:spacing w:after="200" w:line="360"/>
        <w:ind w:firstLine="708"/>
        <w:jc w:val="both"/>
      </w:pPr>
      <w:r>
        <w:rPr>
          <w:rFonts w:ascii="Garamond" w:cs="Garamond" w:eastAsia="Garamond" w:hAnsi="Garamond"/>
          <w:sz w:val="27"/>
          <w:szCs w:val="27"/>
        </w:rPr>
        <w:t xml:space="preserve">Existem diferentes tipos de paralelismo, e cada um deles oferece uma janela única para a mente do poeta hebreu. O paralelismo sinônimo, por exemplo, apresenta a mesma ideia de duas maneiras diferentes, usando sinônimos ou expressões equivalentes.</w:t>
      </w:r>
    </w:p>
    <w:p>
      <w:pPr>
        <w:spacing w:after="200" w:line="360"/>
        <w:ind w:firstLine="708"/>
        <w:jc w:val="both"/>
      </w:pPr>
      <w:r>
        <w:rPr>
          <w:rFonts w:ascii="Garamond" w:cs="Garamond" w:eastAsia="Garamond" w:hAnsi="Garamond"/>
          <w:sz w:val="27"/>
          <w:szCs w:val="27"/>
        </w:rPr>
        <w:t xml:space="preserve">Pense no Salmo 19:1: "Os céus declaram a glória de Deus; o firmamento proclama a obra de suas mãos." Céus e firmamento, glória e obra, são sinônimos que se complementam, reforçando a grandiosidade da criação divina.</w:t>
      </w:r>
    </w:p>
    <w:p>
      <w:pPr>
        <w:spacing w:after="200" w:line="360"/>
        <w:ind w:firstLine="708"/>
        <w:jc w:val="both"/>
      </w:pPr>
      <w:r>
        <w:rPr>
          <w:rFonts w:ascii="Garamond" w:cs="Garamond" w:eastAsia="Garamond" w:hAnsi="Garamond"/>
          <w:sz w:val="27"/>
          <w:szCs w:val="27"/>
        </w:rPr>
        <w:t xml:space="preserve">Já o paralelismo antitético oferece um contraste, uma oposição de ideias que serve para destacar a mensagem principal. Provérbios 10:1: "O filho sábio alegra o pai, mas o filho insensato é tristeza para a mãe."</w:t>
      </w:r>
    </w:p>
    <w:p>
      <w:pPr>
        <w:spacing w:after="200" w:line="360"/>
        <w:ind w:firstLine="708"/>
        <w:jc w:val="both"/>
      </w:pPr>
      <w:r>
        <w:rPr>
          <w:rFonts w:ascii="Garamond" w:cs="Garamond" w:eastAsia="Garamond" w:hAnsi="Garamond"/>
          <w:sz w:val="27"/>
          <w:szCs w:val="27"/>
        </w:rPr>
        <w:t xml:space="preserve">A alegria e a tristeza, a sabedoria e a insensatez, são postas lado a lado para enfatizar a importância de uma vida virtuosa. E,  temos o paralelismo sintético, que adiciona algo à primeira linha, expandindo a ideia original.</w:t>
      </w:r>
    </w:p>
    <w:p>
      <w:pPr>
        <w:spacing w:after="200" w:line="360"/>
        <w:ind w:firstLine="708"/>
        <w:jc w:val="both"/>
      </w:pPr>
      <w:r>
        <w:rPr>
          <w:rFonts w:ascii="Garamond" w:cs="Garamond" w:eastAsia="Garamond" w:hAnsi="Garamond"/>
          <w:sz w:val="27"/>
          <w:szCs w:val="27"/>
        </w:rPr>
        <w:t xml:space="preserve">Salmo 23:1: "O Senhor é o meu pastor; nada me faltará." A segunda linha complementa a primeira, revelando a confiança do salmista na provisão divina.</w:t>
      </w:r>
    </w:p>
    <w:p>
      <w:pPr>
        <w:spacing w:after="200" w:line="360"/>
        <w:ind w:firstLine="708"/>
        <w:jc w:val="both"/>
      </w:pPr>
      <w:r>
        <w:rPr>
          <w:rFonts w:ascii="Garamond" w:cs="Garamond" w:eastAsia="Garamond" w:hAnsi="Garamond"/>
          <w:sz w:val="27"/>
          <w:szCs w:val="27"/>
        </w:rPr>
        <w:t xml:space="preserve">Mas não se engane pensando que o paralelismo é apenas uma técnica literária fria e calculista. Ele é, antes de tudo, uma forma de expressar a emoção, de dar voz aos sentimentos mais profundos da alma humana.</w:t>
      </w:r>
    </w:p>
    <w:p>
      <w:pPr>
        <w:spacing w:after="200" w:line="360"/>
        <w:ind w:firstLine="708"/>
        <w:jc w:val="both"/>
      </w:pPr>
      <w:r>
        <w:rPr>
          <w:rFonts w:ascii="Garamond" w:cs="Garamond" w:eastAsia="Garamond" w:hAnsi="Garamond"/>
          <w:sz w:val="27"/>
          <w:szCs w:val="27"/>
        </w:rPr>
        <w:t xml:space="preserve">O ritmo da poesia hebraica, embora diferente daquele a que estamos acostumados, também contribui para essa expressividade. Em vez de sílabas tônicas e átonas, a poesia hebraica se baseia na contagem de unidades de sentido, criando um fluxo que acompanha o ritmo do coração.</w:t>
      </w:r>
    </w:p>
    <w:p>
      <w:pPr>
        <w:spacing w:after="200" w:line="360"/>
        <w:ind w:firstLine="708"/>
        <w:jc w:val="both"/>
      </w:pPr>
      <w:r>
        <w:rPr>
          <w:rFonts w:ascii="Garamond" w:cs="Garamond" w:eastAsia="Garamond" w:hAnsi="Garamond"/>
          <w:sz w:val="27"/>
          <w:szCs w:val="27"/>
        </w:rPr>
        <w:t xml:space="preserve">Então, como podemos aplicar tudo isso na prática? Comece lendo a poesia hebraica com atenção, buscando identificar os diferentes tipos de paralelismo e a forma como eles contribuem para o significado do texto.</w:t>
      </w:r>
    </w:p>
    <w:p>
      <w:pPr>
        <w:spacing w:after="200" w:line="360"/>
        <w:ind w:firstLine="708"/>
        <w:jc w:val="both"/>
      </w:pPr>
      <w:r>
        <w:rPr>
          <w:rFonts w:ascii="Garamond" w:cs="Garamond" w:eastAsia="Garamond" w:hAnsi="Garamond"/>
          <w:sz w:val="27"/>
          <w:szCs w:val="27"/>
        </w:rPr>
        <w:t xml:space="preserve">Experimente reescrever os versos, parafraseando-os e explorando as diferentes nuances de sentido. Deixe-se levar pelo ritmo da linguagem, sinta a emoção que emana das palavras.</w:t>
      </w:r>
    </w:p>
    <w:p>
      <w:pPr>
        <w:spacing w:after="200" w:line="360"/>
        <w:ind w:firstLine="708"/>
        <w:jc w:val="both"/>
      </w:pPr>
      <w:r>
        <w:rPr>
          <w:rFonts w:ascii="Garamond" w:cs="Garamond" w:eastAsia="Garamond" w:hAnsi="Garamond"/>
          <w:sz w:val="27"/>
          <w:szCs w:val="27"/>
        </w:rPr>
        <w:t xml:space="preserve">Não tenha medo de se perder, de se questionar, de duvidar. A beleza da poesia hebraica reside justamente nessa capacidade de nos confrontar com as nossas próprias verdades, de nos conectar com a nossa própria humanidade.</w:t>
      </w:r>
    </w:p>
    <w:p>
      <w:pPr>
        <w:spacing w:after="200" w:line="360"/>
        <w:ind w:firstLine="708"/>
        <w:jc w:val="both"/>
      </w:pPr>
      <w:r>
        <w:rPr>
          <w:rFonts w:ascii="Garamond" w:cs="Garamond" w:eastAsia="Garamond" w:hAnsi="Garamond"/>
          <w:sz w:val="27"/>
          <w:szCs w:val="27"/>
        </w:rPr>
        <w:t xml:space="preserve">E, quem sabe, ao mergulharmos nessas águas profundas, não descobrimos algo novo sobre nós mesmos e sobre o mundo que nos cerca? Afinal, a poesia, como a fé, é uma jornada de descoberta constante.</w:t>
      </w:r>
    </w:p>
    <w:p>
      <w:pPr>
        <w:spacing w:after="200" w:line="360"/>
        <w:ind w:firstLine="708"/>
        <w:jc w:val="both"/>
      </w:pPr>
      <w:r>
        <w:rPr>
          <w:rFonts w:ascii="Garamond" w:cs="Garamond" w:eastAsia="Garamond" w:hAnsi="Garamond"/>
          <w:sz w:val="27"/>
          <w:szCs w:val="27"/>
        </w:rPr>
        <w:t xml:space="preserve">A Interconexão dos Gêneros e a Riqueza Literária da Bíblia Hebraica: Um Estudo de Caso Multidimensional A Bíblia Hebraica, longe de ser um amontoado de regras e genealogias empoeiradas, é um mosaico literário vibrante. A tal "interconexão dos gêneros", que soa acadêmico à primeira vista, é justamente o tempero que dá sabor a essa leitura.</w:t>
      </w:r>
    </w:p>
    <w:p>
      <w:pPr>
        <w:spacing w:after="200" w:line="360"/>
        <w:ind w:firstLine="708"/>
        <w:jc w:val="both"/>
      </w:pPr>
      <w:r>
        <w:rPr>
          <w:rFonts w:ascii="Garamond" w:cs="Garamond" w:eastAsia="Garamond" w:hAnsi="Garamond"/>
          <w:sz w:val="27"/>
          <w:szCs w:val="27"/>
        </w:rPr>
        <w:t xml:space="preserve">Imagine só: um livro de leis, severo e impessoal, que de repente explode em um cântico de louvor, recheado de metáforas sensuais. Um relato histórico, sisudo e cronológico, que se transmuta em uma parábola cheia de simbolismos, capaz de desestabilizar nossas certezas.</w:t>
      </w:r>
    </w:p>
    <w:p>
      <w:pPr>
        <w:spacing w:after="200" w:line="360"/>
        <w:ind w:firstLine="708"/>
        <w:jc w:val="both"/>
      </w:pPr>
      <w:r>
        <w:rPr>
          <w:rFonts w:ascii="Garamond" w:cs="Garamond" w:eastAsia="Garamond" w:hAnsi="Garamond"/>
          <w:sz w:val="27"/>
          <w:szCs w:val="27"/>
        </w:rPr>
        <w:t xml:space="preserve">Como decifrar essa dança complexa? O segredo, caro leitor, está em não se apegar demais às categorias.</w:t>
      </w:r>
    </w:p>
    <w:p>
      <w:pPr>
        <w:spacing w:after="200" w:line="360"/>
        <w:ind w:firstLine="708"/>
        <w:jc w:val="both"/>
      </w:pPr>
      <w:r>
        <w:rPr>
          <w:rFonts w:ascii="Garamond" w:cs="Garamond" w:eastAsia="Garamond" w:hAnsi="Garamond"/>
          <w:sz w:val="27"/>
          <w:szCs w:val="27"/>
        </w:rPr>
        <w:t xml:space="preserve">A tradição de separar "poesia", "história", "lei" e "profecia" é útil, claro, para organizar o estudo. Mas, na prática, esses gêneros se interpenetram, se contaminam mutuamente.</w:t>
      </w:r>
    </w:p>
    <w:p>
      <w:pPr>
        <w:spacing w:after="200" w:line="360"/>
        <w:ind w:firstLine="708"/>
        <w:jc w:val="both"/>
      </w:pPr>
      <w:r>
        <w:rPr>
          <w:rFonts w:ascii="Garamond" w:cs="Garamond" w:eastAsia="Garamond" w:hAnsi="Garamond"/>
          <w:sz w:val="27"/>
          <w:szCs w:val="27"/>
        </w:rPr>
        <w:t xml:space="preserve">Pegue o livro de Deuteronômio, por exemplo. À primeira vista, um código legal.</w:t>
      </w:r>
    </w:p>
    <w:p>
      <w:pPr>
        <w:spacing w:after="200" w:line="360"/>
        <w:ind w:firstLine="708"/>
        <w:jc w:val="both"/>
      </w:pPr>
      <w:r>
        <w:rPr>
          <w:rFonts w:ascii="Garamond" w:cs="Garamond" w:eastAsia="Garamond" w:hAnsi="Garamond"/>
          <w:sz w:val="27"/>
          <w:szCs w:val="27"/>
        </w:rPr>
        <w:t xml:space="preserve">Mas observe com mais atenção: a lei é apresentada como um discurso apaixonado de Moisés, permeado de exortações, promessas e ameaças. Há uma cadência rítmica na linguagem, um tom quase poético em sua insistência.</w:t>
      </w:r>
    </w:p>
    <w:p>
      <w:pPr>
        <w:spacing w:after="200" w:line="360"/>
        <w:ind w:firstLine="708"/>
        <w:jc w:val="both"/>
      </w:pPr>
      <w:r>
        <w:rPr>
          <w:rFonts w:ascii="Garamond" w:cs="Garamond" w:eastAsia="Garamond" w:hAnsi="Garamond"/>
          <w:sz w:val="27"/>
          <w:szCs w:val="27"/>
        </w:rPr>
        <w:t xml:space="preserve">Não é apenas um conjunto de regras, é uma tentativa de tocar o coração do povo, de convencê-lo a amar a Deus e a obedecer aos seus mandamentos. E como podemos aplicar essa percepção à nossa leitura?</w:t>
      </w:r>
    </w:p>
    <w:p>
      <w:pPr>
        <w:spacing w:after="200" w:line="360"/>
        <w:ind w:firstLine="708"/>
        <w:jc w:val="both"/>
      </w:pPr>
      <w:r>
        <w:rPr>
          <w:rFonts w:ascii="Garamond" w:cs="Garamond" w:eastAsia="Garamond" w:hAnsi="Garamond"/>
          <w:sz w:val="27"/>
          <w:szCs w:val="27"/>
        </w:rPr>
        <w:t xml:space="preserve">Primeiro, desconfie das etiquetas. Não espere encontrar um texto "puro", pertencente a um único gênero.</w:t>
      </w:r>
    </w:p>
    <w:p>
      <w:pPr>
        <w:spacing w:after="200" w:line="360"/>
        <w:ind w:firstLine="708"/>
        <w:jc w:val="both"/>
      </w:pPr>
      <w:r>
        <w:rPr>
          <w:rFonts w:ascii="Garamond" w:cs="Garamond" w:eastAsia="Garamond" w:hAnsi="Garamond"/>
          <w:sz w:val="27"/>
          <w:szCs w:val="27"/>
        </w:rPr>
        <w:t xml:space="preserve">Segundo, preste atenção às mudanças de tom e de estilo. Uma quebra brusca na narrativa, uma repetição inesperada, um uso peculiar da linguagem – tudo isso pode indicar a presença de outro gênero, subvertendo as expectativas.</w:t>
      </w:r>
    </w:p>
    <w:p>
      <w:pPr>
        <w:spacing w:after="200" w:line="360"/>
        <w:ind w:firstLine="708"/>
        <w:jc w:val="both"/>
      </w:pPr>
      <w:r>
        <w:rPr>
          <w:rFonts w:ascii="Garamond" w:cs="Garamond" w:eastAsia="Garamond" w:hAnsi="Garamond"/>
          <w:sz w:val="27"/>
          <w:szCs w:val="27"/>
        </w:rPr>
        <w:t xml:space="preserve">Terceiro, investigue o contexto. Qual era o propósito original do texto?</w:t>
      </w:r>
    </w:p>
    <w:p>
      <w:pPr>
        <w:spacing w:after="200" w:line="360"/>
        <w:ind w:firstLine="708"/>
        <w:jc w:val="both"/>
      </w:pPr>
      <w:r>
        <w:rPr>
          <w:rFonts w:ascii="Garamond" w:cs="Garamond" w:eastAsia="Garamond" w:hAnsi="Garamond"/>
          <w:sz w:val="27"/>
          <w:szCs w:val="27"/>
        </w:rPr>
        <w:t xml:space="preserve">Quem era o público-alvo? Quais eram as convenções literárias da época?</w:t>
      </w:r>
    </w:p>
    <w:p>
      <w:pPr>
        <w:spacing w:after="200" w:line="360"/>
        <w:ind w:firstLine="708"/>
        <w:jc w:val="both"/>
      </w:pPr>
      <w:r>
        <w:rPr>
          <w:rFonts w:ascii="Garamond" w:cs="Garamond" w:eastAsia="Garamond" w:hAnsi="Garamond"/>
          <w:sz w:val="27"/>
          <w:szCs w:val="27"/>
        </w:rPr>
        <w:t xml:space="preserve">Experimente, por exemplo, ler o livro de Jonas sob essa perspectiva. Uma história aparentemente simples sobre um profeta desobediente.</w:t>
      </w:r>
    </w:p>
    <w:p>
      <w:pPr>
        <w:spacing w:after="200" w:line="360"/>
        <w:ind w:firstLine="708"/>
        <w:jc w:val="both"/>
      </w:pPr>
      <w:r>
        <w:rPr>
          <w:rFonts w:ascii="Garamond" w:cs="Garamond" w:eastAsia="Garamond" w:hAnsi="Garamond"/>
          <w:sz w:val="27"/>
          <w:szCs w:val="27"/>
        </w:rPr>
        <w:t xml:space="preserve">Mas, ao prestar atenção à linguagem hiperbólica, às situações absurdas, ao tom irônico, percebemos que talvez estejamos diante de uma sátira, uma crítica mordaz aos profetas pretensiosos e aos preconceitos nacionalistas. Uma leitura que, sem desprezar o conteúdo religioso, enriquece a experiência e nos convida a refletir sobre os nossos próprios vícios e virtudes.</w:t>
      </w:r>
    </w:p>
    <w:p>
      <w:pPr>
        <w:spacing w:after="200" w:line="360"/>
        <w:ind w:firstLine="708"/>
        <w:jc w:val="both"/>
      </w:pPr>
      <w:r>
        <w:rPr>
          <w:rFonts w:ascii="Garamond" w:cs="Garamond" w:eastAsia="Garamond" w:hAnsi="Garamond"/>
          <w:sz w:val="27"/>
          <w:szCs w:val="27"/>
        </w:rPr>
        <w:t xml:space="preserve">E aí, topa mergulhar? E aí, chegamos ao fim dessa jornada épica pelos meandros da Bíblia Hebraica.</w:t>
      </w:r>
    </w:p>
    <w:p>
      <w:pPr>
        <w:spacing w:after="200" w:line="360"/>
        <w:ind w:firstLine="708"/>
        <w:jc w:val="both"/>
      </w:pPr>
      <w:r>
        <w:rPr>
          <w:rFonts w:ascii="Garamond" w:cs="Garamond" w:eastAsia="Garamond" w:hAnsi="Garamond"/>
          <w:sz w:val="27"/>
          <w:szCs w:val="27"/>
        </w:rPr>
        <w:t xml:space="preserve">Desvendamos seus gêneros, apreciamos a beleza dos seus estilos e nos perdemos nas tramas das suas narrativas. Uma coisa ficou clara, né?</w:t>
      </w:r>
    </w:p>
    <w:p>
      <w:pPr>
        <w:spacing w:after="200" w:line="360"/>
        <w:ind w:firstLine="708"/>
        <w:jc w:val="both"/>
      </w:pPr>
      <w:r>
        <w:rPr>
          <w:rFonts w:ascii="Garamond" w:cs="Garamond" w:eastAsia="Garamond" w:hAnsi="Garamond"/>
          <w:sz w:val="27"/>
          <w:szCs w:val="27"/>
        </w:rPr>
        <w:t xml:space="preserve">A Bíblia não é um livro de regras secas, mas um mosaico de histórias humanas, cantos de amor e lamentos de dor, tudo tecido com maestria literária. Entender essa dimensão estética nos permite ir além da interpretação literal, mergulhando nas profundezas das emoções e dos conflitos que movem os personagens.</w:t>
      </w:r>
    </w:p>
    <w:p>
      <w:pPr>
        <w:spacing w:after="200" w:line="360"/>
        <w:ind w:firstLine="708"/>
        <w:jc w:val="both"/>
      </w:pPr>
      <w:r>
        <w:rPr>
          <w:rFonts w:ascii="Garamond" w:cs="Garamond" w:eastAsia="Garamond" w:hAnsi="Garamond"/>
          <w:sz w:val="27"/>
          <w:szCs w:val="27"/>
        </w:rPr>
        <w:t xml:space="preserve">Vimos como os autores usavam e abusavam de metáforas, paralelismos e quiasmos para dar ritmo e beleza aos textos. E agora?</w:t>
      </w:r>
    </w:p>
    <w:p>
      <w:pPr>
        <w:spacing w:after="200" w:line="360"/>
        <w:ind w:firstLine="708"/>
        <w:jc w:val="both"/>
      </w:pPr>
      <w:r>
        <w:rPr>
          <w:rFonts w:ascii="Garamond" w:cs="Garamond" w:eastAsia="Garamond" w:hAnsi="Garamond"/>
          <w:sz w:val="27"/>
          <w:szCs w:val="27"/>
        </w:rPr>
        <w:t xml:space="preserve">O que nos espera na próxima etapa dessa aventura? Bem, preparem os cintos, porque vamos embarcar numa análise profunda da teologia implícita nessas narrativas.</w:t>
      </w:r>
    </w:p>
    <w:p>
      <w:pPr>
        <w:spacing w:after="200" w:line="360"/>
        <w:ind w:firstLine="708"/>
        <w:jc w:val="both"/>
      </w:pPr>
      <w:r>
        <w:rPr>
          <w:rFonts w:ascii="Garamond" w:cs="Garamond" w:eastAsia="Garamond" w:hAnsi="Garamond"/>
          <w:sz w:val="27"/>
          <w:szCs w:val="27"/>
        </w:rPr>
        <w:t xml:space="preserve">Afinal, toda boa história carrega consigo uma mensagem, não é mesmo?</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Desconstruindo Mitos e Equívocos: Uma Abordagem Crítica das Interpretações Tradicionais</w:t>
      </w:r>
    </w:p>
    <w:p>
      <w:pPr>
        <w:spacing w:after="200" w:line="360"/>
        <w:ind w:firstLine="708"/>
        <w:jc w:val="both"/>
      </w:pPr>
      <w:r>
        <w:rPr>
          <w:rFonts w:ascii="Garamond" w:cs="Garamond" w:eastAsia="Garamond" w:hAnsi="Garamond"/>
          <w:sz w:val="27"/>
          <w:szCs w:val="27"/>
        </w:rPr>
        <w:t xml:space="preserve">Desde a infância, somos bombardeados com histórias da Bíblia. Adão e Eva, Noé e sua arca, Davi e Golias...</w:t>
      </w:r>
    </w:p>
    <w:p>
      <w:pPr>
        <w:spacing w:after="200" w:line="360"/>
        <w:ind w:firstLine="708"/>
        <w:jc w:val="both"/>
      </w:pPr>
      <w:r>
        <w:rPr>
          <w:rFonts w:ascii="Garamond" w:cs="Garamond" w:eastAsia="Garamond" w:hAnsi="Garamond"/>
          <w:sz w:val="27"/>
          <w:szCs w:val="27"/>
        </w:rPr>
        <w:t xml:space="preserve">Contos que moldam nossa moral, nossa visão de mundo, até mesmo nossa identidade. Mas já parou para pensar de onde vieram essas interpretações?</w:t>
      </w:r>
    </w:p>
    <w:p>
      <w:pPr>
        <w:spacing w:after="200" w:line="360"/>
        <w:ind w:firstLine="708"/>
        <w:jc w:val="both"/>
      </w:pPr>
      <w:r>
        <w:rPr>
          <w:rFonts w:ascii="Garamond" w:cs="Garamond" w:eastAsia="Garamond" w:hAnsi="Garamond"/>
          <w:sz w:val="27"/>
          <w:szCs w:val="27"/>
        </w:rPr>
        <w:t xml:space="preserve">Quem as construiu e com que intenções? Será que a mensagem original, gravada nas páginas da Bíblia Hebraica, não se perdeu em séculos de dogmas e tradições?</w:t>
      </w:r>
    </w:p>
    <w:p>
      <w:pPr>
        <w:spacing w:after="200" w:line="360"/>
        <w:ind w:firstLine="708"/>
        <w:jc w:val="both"/>
      </w:pPr>
      <w:r>
        <w:rPr>
          <w:rFonts w:ascii="Garamond" w:cs="Garamond" w:eastAsia="Garamond" w:hAnsi="Garamond"/>
          <w:sz w:val="27"/>
          <w:szCs w:val="27"/>
        </w:rPr>
        <w:t xml:space="preserve">Neste capítulo, vamos desconstruir os mitos e equívocos mais comuns que permeiam a interpretação da Bíblia Hebraica. Mergulharemos nas origens dessas narrativas, analisando como preconceitos culturais e interesses religiosos moldaram a nossa compreensão das escrituras.</w:t>
      </w:r>
    </w:p>
    <w:p>
      <w:pPr>
        <w:spacing w:after="200" w:line="360"/>
        <w:ind w:firstLine="708"/>
        <w:jc w:val="both"/>
      </w:pPr>
      <w:r>
        <w:rPr>
          <w:rFonts w:ascii="Garamond" w:cs="Garamond" w:eastAsia="Garamond" w:hAnsi="Garamond"/>
          <w:sz w:val="27"/>
          <w:szCs w:val="27"/>
        </w:rPr>
        <w:t xml:space="preserve">Prepare-se para questionar tudo que você pensava saber sobre a criação do mundo, o dilúvio universal, as leis de Moisés e as profecias messiânicas. Não se trata de negar a fé, mas sim de buscar uma compreensão mais profunda e honesta do texto bíblico.</w:t>
      </w:r>
    </w:p>
    <w:p>
      <w:pPr>
        <w:spacing w:after="200" w:line="360"/>
        <w:ind w:firstLine="708"/>
        <w:jc w:val="both"/>
      </w:pPr>
      <w:r>
        <w:rPr>
          <w:rFonts w:ascii="Garamond" w:cs="Garamond" w:eastAsia="Garamond" w:hAnsi="Garamond"/>
          <w:sz w:val="27"/>
          <w:szCs w:val="27"/>
        </w:rPr>
        <w:t xml:space="preserve">Queremos entender o que realmente está escrito, sem os filtros da tradição. Desvendaremos as alternativas propostas por estudiosos que dedicam suas vidas a desenterrar o contexto original da Bíblia, buscando uma interpretação mais objetiva e menos influenciada por dogmas.</w:t>
      </w:r>
    </w:p>
    <w:p>
      <w:pPr>
        <w:spacing w:after="200" w:line="360"/>
        <w:ind w:firstLine="708"/>
        <w:jc w:val="both"/>
      </w:pPr>
      <w:r>
        <w:rPr>
          <w:rFonts w:ascii="Garamond" w:cs="Garamond" w:eastAsia="Garamond" w:hAnsi="Garamond"/>
          <w:sz w:val="27"/>
          <w:szCs w:val="27"/>
        </w:rPr>
        <w:t xml:space="preserve">Está pronto para desafiar suas próprias convicções e embarcar nesta jornada de descoberta? 1.</w:t>
      </w:r>
    </w:p>
    <w:p>
      <w:pPr>
        <w:spacing w:after="200" w:line="360"/>
        <w:ind w:firstLine="708"/>
        <w:jc w:val="both"/>
      </w:pPr>
      <w:r>
        <w:rPr>
          <w:rFonts w:ascii="Garamond" w:cs="Garamond" w:eastAsia="Garamond" w:hAnsi="Garamond"/>
          <w:sz w:val="27"/>
          <w:szCs w:val="27"/>
        </w:rPr>
        <w:t xml:space="preserve">A Gênese da Interpretação Tradicional: Dogmas, Contextos e Interesses:  1.</w:t>
      </w:r>
    </w:p>
    <w:p>
      <w:pPr>
        <w:spacing w:after="200" w:line="360"/>
        <w:ind w:firstLine="708"/>
        <w:jc w:val="both"/>
      </w:pPr>
      <w:r>
        <w:rPr>
          <w:rFonts w:ascii="Garamond" w:cs="Garamond" w:eastAsia="Garamond" w:hAnsi="Garamond"/>
          <w:sz w:val="27"/>
          <w:szCs w:val="27"/>
        </w:rPr>
        <w:t xml:space="preserve">1. As Raízes Históricas e Culturais: Análise da formação do pensamento religioso judaico e cristão, explorando como contextos sociopolíticos e filosóficos influenciaram a exegese bíblica inicial.</w:t>
      </w:r>
    </w:p>
    <w:p>
      <w:pPr>
        <w:spacing w:after="200" w:line="360"/>
        <w:ind w:firstLine="708"/>
        <w:jc w:val="both"/>
      </w:pPr>
      <w:r>
        <w:rPr>
          <w:rFonts w:ascii="Garamond" w:cs="Garamond" w:eastAsia="Garamond" w:hAnsi="Garamond"/>
          <w:sz w:val="27"/>
          <w:szCs w:val="27"/>
        </w:rPr>
        <w:t xml:space="preserve">Exame das escolas de pensamento rabínicas e patrísticas e suas abordagens distintas da interpretação. Discussão sobre o papel da tradição oral na formação do cânon e na definição de significados.</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O Impacto dos Dogmas e Credos: Investigação de como os dogmas religiosos moldaram a interpretação de passagens-chave, como a criação, a queda, o pecado original e a natureza de Deus. Análise crítica de como a teologia sistemática (e.</w:t>
      </w:r>
    </w:p>
    <w:p>
      <w:pPr>
        <w:spacing w:after="200" w:line="360"/>
        <w:ind w:firstLine="708"/>
        <w:jc w:val="both"/>
      </w:pPr>
      <w:r>
        <w:rPr>
          <w:rFonts w:ascii="Garamond" w:cs="Garamond" w:eastAsia="Garamond" w:hAnsi="Garamond"/>
          <w:sz w:val="27"/>
          <w:szCs w:val="27"/>
        </w:rPr>
        <w:t xml:space="preserve">g. , Agostinho, Tomás de Aquino) afetou a leitura da Bíblia Hebraica, muitas vezes impondo categorias filosóficas gregas ao texto.</w:t>
      </w:r>
    </w:p>
    <w:p>
      <w:pPr>
        <w:spacing w:after="200" w:line="360"/>
        <w:ind w:firstLine="708"/>
        <w:jc w:val="both"/>
      </w:pPr>
      <w:r>
        <w:rPr>
          <w:rFonts w:ascii="Garamond" w:cs="Garamond" w:eastAsia="Garamond" w:hAnsi="Garamond"/>
          <w:sz w:val="27"/>
          <w:szCs w:val="27"/>
        </w:rPr>
        <w:t xml:space="preserve">Discussão sobre a evolução dos credos e sua influência na definição de interpretações "ortodoxas".  1.</w:t>
      </w:r>
    </w:p>
    <w:p>
      <w:pPr>
        <w:spacing w:after="200" w:line="360"/>
        <w:ind w:firstLine="708"/>
        <w:jc w:val="both"/>
      </w:pPr>
      <w:r>
        <w:rPr>
          <w:rFonts w:ascii="Garamond" w:cs="Garamond" w:eastAsia="Garamond" w:hAnsi="Garamond"/>
          <w:sz w:val="27"/>
          <w:szCs w:val="27"/>
        </w:rPr>
        <w:t xml:space="preserve">3. Interesses Políticos e Sociais: Exame de como o poder político e social influenciou a interpretação da Bíblia para justificar hierarquias, legitimar governantes e manter a ordem social.</w:t>
      </w:r>
    </w:p>
    <w:p>
      <w:pPr>
        <w:spacing w:after="200" w:line="360"/>
        <w:ind w:firstLine="708"/>
        <w:jc w:val="both"/>
      </w:pPr>
      <w:r>
        <w:rPr>
          <w:rFonts w:ascii="Garamond" w:cs="Garamond" w:eastAsia="Garamond" w:hAnsi="Garamond"/>
          <w:sz w:val="27"/>
          <w:szCs w:val="27"/>
        </w:rPr>
        <w:t xml:space="preserve">Análise de exemplos históricos de manipulação textual para fins políticos, como a interpretação de passagens sobre escravidão, desigualdade de gênero e o papel da autoridade. Discussão sobre o uso da Bíblia para fins imperialistas e coloniais.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O Problema da Anacronismo: Detalhamento de como a leitura de textos antigos com mentalidade moderna leva a interpretações distorcidas. Exemplos concretos de anacronismo na interpretação de leis e costumes do Antigo Testamento, considerando as diferenças culturais e sociais entre o antigo Israel e o mundo contemporâneo.</w:t>
      </w:r>
    </w:p>
    <w:p>
      <w:pPr>
        <w:spacing w:after="200" w:line="360"/>
        <w:ind w:firstLine="708"/>
        <w:jc w:val="both"/>
      </w:pPr>
      <w:r>
        <w:rPr>
          <w:rFonts w:ascii="Garamond" w:cs="Garamond" w:eastAsia="Garamond" w:hAnsi="Garamond"/>
          <w:sz w:val="27"/>
          <w:szCs w:val="27"/>
        </w:rPr>
        <w:t xml:space="preserve">A interpretação tradicional da Bíblia Hebraica, por vezes, assemelha-se a um edifício erguido sobre alicerces complexos e multifacetados. Quem o projetou?</w:t>
      </w:r>
    </w:p>
    <w:p>
      <w:pPr>
        <w:spacing w:after="200" w:line="360"/>
        <w:ind w:firstLine="708"/>
        <w:jc w:val="both"/>
      </w:pPr>
      <w:r>
        <w:rPr>
          <w:rFonts w:ascii="Garamond" w:cs="Garamond" w:eastAsia="Garamond" w:hAnsi="Garamond"/>
          <w:sz w:val="27"/>
          <w:szCs w:val="27"/>
        </w:rPr>
        <w:t xml:space="preserve">Quais materiais foram utilizados? E, crucialmente, quais interesses influenciaram a sua construção?</w:t>
      </w:r>
    </w:p>
    <w:p>
      <w:pPr>
        <w:spacing w:after="200" w:line="360"/>
        <w:ind w:firstLine="708"/>
        <w:jc w:val="both"/>
      </w:pPr>
      <w:r>
        <w:rPr>
          <w:rFonts w:ascii="Garamond" w:cs="Garamond" w:eastAsia="Garamond" w:hAnsi="Garamond"/>
          <w:sz w:val="27"/>
          <w:szCs w:val="27"/>
        </w:rPr>
        <w:t xml:space="preserve">Mergulhar nas "raízes históricas e culturais" é, portanto, mais do que uma simples análise bibliográfica; é uma investigação forense das ideias. Considere, por exemplo, a formação do pensamento religioso judaico.</w:t>
      </w:r>
    </w:p>
    <w:p>
      <w:pPr>
        <w:spacing w:after="200" w:line="360"/>
        <w:ind w:firstLine="708"/>
        <w:jc w:val="both"/>
      </w:pPr>
      <w:r>
        <w:rPr>
          <w:rFonts w:ascii="Garamond" w:cs="Garamond" w:eastAsia="Garamond" w:hAnsi="Garamond"/>
          <w:sz w:val="27"/>
          <w:szCs w:val="27"/>
        </w:rPr>
        <w:t xml:space="preserve">Não surgiu do vácuo. Foi moldado pelas interações com outras culturas do Oriente Médio, absorvendo e adaptando mitos e rituais preexistentes.</w:t>
      </w:r>
    </w:p>
    <w:p>
      <w:pPr>
        <w:spacing w:after="200" w:line="360"/>
        <w:ind w:firstLine="708"/>
        <w:jc w:val="both"/>
      </w:pPr>
      <w:r>
        <w:rPr>
          <w:rFonts w:ascii="Garamond" w:cs="Garamond" w:eastAsia="Garamond" w:hAnsi="Garamond"/>
          <w:sz w:val="27"/>
          <w:szCs w:val="27"/>
        </w:rPr>
        <w:t xml:space="preserve">O conceito de "monoteísmo", frequentemente apresentado como uma inovação radical, talvez tenha sido uma lenta evolução a partir do henoteísmo, a crença em vários deuses, mas com a devoção primária a um único. Rastrear essas influências não diminui a importância da fé judaica, mas revela a riqueza de seu desenvolvimento.</w:t>
      </w:r>
    </w:p>
    <w:p>
      <w:pPr>
        <w:spacing w:after="200" w:line="360"/>
        <w:ind w:firstLine="708"/>
        <w:jc w:val="both"/>
      </w:pPr>
      <w:r>
        <w:rPr>
          <w:rFonts w:ascii="Garamond" w:cs="Garamond" w:eastAsia="Garamond" w:hAnsi="Garamond"/>
          <w:sz w:val="27"/>
          <w:szCs w:val="27"/>
        </w:rPr>
        <w:t xml:space="preserve">E as escolas rabínicas? Hillel e Shammai, com suas divergências apaixonadas, demonstram que a interpretação nunca foi monolítica.</w:t>
      </w:r>
    </w:p>
    <w:p>
      <w:pPr>
        <w:spacing w:after="200" w:line="360"/>
        <w:ind w:firstLine="708"/>
        <w:jc w:val="both"/>
      </w:pPr>
      <w:r>
        <w:rPr>
          <w:rFonts w:ascii="Garamond" w:cs="Garamond" w:eastAsia="Garamond" w:hAnsi="Garamond"/>
          <w:sz w:val="27"/>
          <w:szCs w:val="27"/>
        </w:rPr>
        <w:t xml:space="preserve">Suas disputas, registradas no Talmud, evidenciam a vitalidade do debate e a busca constante por uma compreensão mais profunda. A tradição oral, a Mishná, serviu como um filtro, selecionando e preservando as interpretações consideradas mais válidas.</w:t>
      </w:r>
    </w:p>
    <w:p>
      <w:pPr>
        <w:spacing w:after="200" w:line="360"/>
        <w:ind w:firstLine="708"/>
        <w:jc w:val="both"/>
      </w:pPr>
      <w:r>
        <w:rPr>
          <w:rFonts w:ascii="Garamond" w:cs="Garamond" w:eastAsia="Garamond" w:hAnsi="Garamond"/>
          <w:sz w:val="27"/>
          <w:szCs w:val="27"/>
        </w:rPr>
        <w:t xml:space="preserve">Mas quem definiu o que era "válido"? Quais critérios foram usados?</w:t>
      </w:r>
    </w:p>
    <w:p>
      <w:pPr>
        <w:spacing w:after="200" w:line="360"/>
        <w:ind w:firstLine="708"/>
        <w:jc w:val="both"/>
      </w:pPr>
      <w:r>
        <w:rPr>
          <w:rFonts w:ascii="Garamond" w:cs="Garamond" w:eastAsia="Garamond" w:hAnsi="Garamond"/>
          <w:sz w:val="27"/>
          <w:szCs w:val="27"/>
        </w:rPr>
        <w:t xml:space="preserve">O exame atento dessas questões revela o papel da autoridade e do poder na definição do cânon. O impacto dos dogmas e credos é ainda mais insidioso.</w:t>
      </w:r>
    </w:p>
    <w:p>
      <w:pPr>
        <w:spacing w:after="200" w:line="360"/>
        <w:ind w:firstLine="708"/>
        <w:jc w:val="both"/>
      </w:pPr>
      <w:r>
        <w:rPr>
          <w:rFonts w:ascii="Garamond" w:cs="Garamond" w:eastAsia="Garamond" w:hAnsi="Garamond"/>
          <w:sz w:val="27"/>
          <w:szCs w:val="27"/>
        </w:rPr>
        <w:t xml:space="preserve">Pense na doutrina do "pecado original". Como essa ideia, desenvolvida por Agostinho séculos após a escrita da Bíblia Hebraica, transformou a leitura de Gênesis 3?</w:t>
      </w:r>
    </w:p>
    <w:p>
      <w:pPr>
        <w:spacing w:after="200" w:line="360"/>
        <w:ind w:firstLine="708"/>
        <w:jc w:val="both"/>
      </w:pPr>
      <w:r>
        <w:rPr>
          <w:rFonts w:ascii="Garamond" w:cs="Garamond" w:eastAsia="Garamond" w:hAnsi="Garamond"/>
          <w:sz w:val="27"/>
          <w:szCs w:val="27"/>
        </w:rPr>
        <w:t xml:space="preserve">A história da serpente e da maçã, outrora uma narrativa sobre a busca pelo conhecimento e a perda da inocência, tornou-se uma explicação para a corrupção inerente à natureza humana. Essa lente teológica, imposta ao texto, obscureceu outras possíveis interpretações e moldou séculos de pensamento ocidental.</w:t>
      </w:r>
    </w:p>
    <w:p>
      <w:pPr>
        <w:spacing w:after="200" w:line="360"/>
        <w:ind w:firstLine="708"/>
        <w:jc w:val="both"/>
      </w:pPr>
      <w:r>
        <w:rPr>
          <w:rFonts w:ascii="Garamond" w:cs="Garamond" w:eastAsia="Garamond" w:hAnsi="Garamond"/>
          <w:sz w:val="27"/>
          <w:szCs w:val="27"/>
        </w:rPr>
        <w:t xml:space="preserve">Mas, afinal, a interpretação da Bíblia Hebraica foi usada (e ainda é) para legitimar estruturas de poder. Passagens sobre escravidão, como as encontradas em Levítico 25, foram utilizadas para justificar a posse de escravos e perpetuar a desigualdade racial.</w:t>
      </w:r>
    </w:p>
    <w:p>
      <w:pPr>
        <w:spacing w:after="200" w:line="360"/>
        <w:ind w:firstLine="708"/>
        <w:jc w:val="both"/>
      </w:pPr>
      <w:r>
        <w:rPr>
          <w:rFonts w:ascii="Garamond" w:cs="Garamond" w:eastAsia="Garamond" w:hAnsi="Garamond"/>
          <w:sz w:val="27"/>
          <w:szCs w:val="27"/>
        </w:rPr>
        <w:t xml:space="preserve">Textos que aparentemente subordinam as mulheres foram empregados para restringir seus direitos e oportunidades. O próprio conceito de "ordem natural" foi invocado para sustentar hierarquias sociais injustas.</w:t>
      </w:r>
    </w:p>
    <w:p>
      <w:pPr>
        <w:spacing w:after="200" w:line="360"/>
        <w:ind w:firstLine="708"/>
        <w:jc w:val="both"/>
      </w:pPr>
      <w:r>
        <w:rPr>
          <w:rFonts w:ascii="Garamond" w:cs="Garamond" w:eastAsia="Garamond" w:hAnsi="Garamond"/>
          <w:sz w:val="27"/>
          <w:szCs w:val="27"/>
        </w:rPr>
        <w:t xml:space="preserve">A armadilha do anacronismo,  é especialmente perigosa. Imaginar que os antigos israelitas pensavam e agiam como nós é um erro fundamental.</w:t>
      </w:r>
    </w:p>
    <w:p>
      <w:pPr>
        <w:spacing w:after="200" w:line="360"/>
        <w:ind w:firstLine="708"/>
        <w:jc w:val="both"/>
      </w:pPr>
      <w:r>
        <w:rPr>
          <w:rFonts w:ascii="Garamond" w:cs="Garamond" w:eastAsia="Garamond" w:hAnsi="Garamond"/>
          <w:sz w:val="27"/>
          <w:szCs w:val="27"/>
        </w:rPr>
        <w:t xml:space="preserve">As leis sobre impureza ritual, por exemplo, não eram necessariamente sobre higiene no sentido moderno, mas sim sobre a manutenção da ordem cósmica e a separação entre o sagrado e o profano. Julgar esses costumes com base em valores contemporâneos é ignorar o contexto cultural e histórico em que foram criados.</w:t>
      </w:r>
    </w:p>
    <w:p>
      <w:pPr>
        <w:spacing w:after="200" w:line="360"/>
        <w:ind w:firstLine="708"/>
        <w:jc w:val="both"/>
      </w:pPr>
      <w:r>
        <w:rPr>
          <w:rFonts w:ascii="Garamond" w:cs="Garamond" w:eastAsia="Garamond" w:hAnsi="Garamond"/>
          <w:sz w:val="27"/>
          <w:szCs w:val="27"/>
        </w:rPr>
        <w:t xml:space="preserve">Para evitar o anacronismo, é crucial se familiarizar com a arqueologia bíblica, a história do antigo Oriente Médio e as línguas originais da Bíblia. Mas, acima de tudo, é preciso cultivar a humildade intelectual e a disposição de questionar nossas próprias suposições.</w:t>
      </w:r>
    </w:p>
    <w:p>
      <w:pPr>
        <w:spacing w:after="200" w:line="360"/>
        <w:ind w:firstLine="708"/>
        <w:jc w:val="both"/>
      </w:pPr>
      <w:r>
        <w:rPr>
          <w:rFonts w:ascii="Garamond" w:cs="Garamond" w:eastAsia="Garamond" w:hAnsi="Garamond"/>
          <w:sz w:val="27"/>
          <w:szCs w:val="27"/>
        </w:rPr>
        <w:t xml:space="preserve">Interpretar a Bíblia Hebraica é um processo contínuo de descoberta, um diálogo entre o passado e o presente, que exige rigor crítico e abertura mental. 2.</w:t>
      </w:r>
    </w:p>
    <w:p>
      <w:pPr>
        <w:spacing w:after="200" w:line="360"/>
        <w:ind w:firstLine="708"/>
        <w:jc w:val="both"/>
      </w:pPr>
      <w:r>
        <w:rPr>
          <w:rFonts w:ascii="Garamond" w:cs="Garamond" w:eastAsia="Garamond" w:hAnsi="Garamond"/>
          <w:sz w:val="27"/>
          <w:szCs w:val="27"/>
        </w:rPr>
        <w:t xml:space="preserve">Desconstruindo Mitos da Criação e do Dilúvio:  2.</w:t>
      </w:r>
    </w:p>
    <w:p>
      <w:pPr>
        <w:spacing w:after="200" w:line="360"/>
        <w:ind w:firstLine="708"/>
        <w:jc w:val="both"/>
      </w:pPr>
      <w:r>
        <w:rPr>
          <w:rFonts w:ascii="Garamond" w:cs="Garamond" w:eastAsia="Garamond" w:hAnsi="Garamond"/>
          <w:sz w:val="27"/>
          <w:szCs w:val="27"/>
        </w:rPr>
        <w:t xml:space="preserve">1. Gênesis 1-11: Literalismo vs.</w:t>
      </w:r>
    </w:p>
    <w:p>
      <w:pPr>
        <w:spacing w:after="200" w:line="360"/>
        <w:ind w:firstLine="708"/>
        <w:jc w:val="both"/>
      </w:pPr>
      <w:r>
        <w:rPr>
          <w:rFonts w:ascii="Garamond" w:cs="Garamond" w:eastAsia="Garamond" w:hAnsi="Garamond"/>
          <w:sz w:val="27"/>
          <w:szCs w:val="27"/>
        </w:rPr>
        <w:t xml:space="preserve">Simbolismo: Análise detalhada dos primeiros capítulos de Gênesis, contrastando a interpretação literal com abordagens simbólicas e alegóricas. Discussão sobre as dificuldades de conciliar o relato da criação com a ciência moderna.</w:t>
      </w:r>
    </w:p>
    <w:p>
      <w:pPr>
        <w:spacing w:after="200" w:line="360"/>
        <w:ind w:firstLine="708"/>
        <w:jc w:val="both"/>
      </w:pPr>
      <w:r>
        <w:rPr>
          <w:rFonts w:ascii="Garamond" w:cs="Garamond" w:eastAsia="Garamond" w:hAnsi="Garamond"/>
          <w:sz w:val="27"/>
          <w:szCs w:val="27"/>
        </w:rPr>
        <w:t xml:space="preserve">Exame das evidências textuais que sugerem uma leitura não literal (e. g.</w:t>
      </w:r>
    </w:p>
    <w:p>
      <w:pPr>
        <w:spacing w:after="200" w:line="360"/>
        <w:ind w:firstLine="708"/>
        <w:jc w:val="both"/>
      </w:pPr>
      <w:r>
        <w:rPr>
          <w:rFonts w:ascii="Garamond" w:cs="Garamond" w:eastAsia="Garamond" w:hAnsi="Garamond"/>
          <w:sz w:val="27"/>
          <w:szCs w:val="27"/>
        </w:rPr>
        <w:t xml:space="preserve">, metáforas, antropomorfismos).  2.</w:t>
      </w:r>
    </w:p>
    <w:p>
      <w:pPr>
        <w:spacing w:after="200" w:line="360"/>
        <w:ind w:firstLine="708"/>
        <w:jc w:val="both"/>
      </w:pPr>
      <w:r>
        <w:rPr>
          <w:rFonts w:ascii="Garamond" w:cs="Garamond" w:eastAsia="Garamond" w:hAnsi="Garamond"/>
          <w:sz w:val="27"/>
          <w:szCs w:val="27"/>
        </w:rPr>
        <w:t xml:space="preserve">2. O Mito do Dilúvio Universal: Investigação das origens do relato do dilúvio, explorando possíveis influências de mitos mesopotâmicos (e.</w:t>
      </w:r>
    </w:p>
    <w:p>
      <w:pPr>
        <w:spacing w:after="200" w:line="360"/>
        <w:ind w:firstLine="708"/>
        <w:jc w:val="both"/>
      </w:pPr>
      <w:r>
        <w:rPr>
          <w:rFonts w:ascii="Garamond" w:cs="Garamond" w:eastAsia="Garamond" w:hAnsi="Garamond"/>
          <w:sz w:val="27"/>
          <w:szCs w:val="27"/>
        </w:rPr>
        <w:t xml:space="preserve">g. , Epopeia de Gilgamesh).</w:t>
      </w:r>
    </w:p>
    <w:p>
      <w:pPr>
        <w:spacing w:after="200" w:line="360"/>
        <w:ind w:firstLine="708"/>
        <w:jc w:val="both"/>
      </w:pPr>
      <w:r>
        <w:rPr>
          <w:rFonts w:ascii="Garamond" w:cs="Garamond" w:eastAsia="Garamond" w:hAnsi="Garamond"/>
          <w:sz w:val="27"/>
          <w:szCs w:val="27"/>
        </w:rPr>
        <w:t xml:space="preserve">Análise das inconsistências internas do relato bíblico e das evidências geológicas que contradizem um dilúvio global. Discussão sobre a interpretação do dilúvio como um evento local com significado universal.</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A Criação em Seis Dias: Tempo e Gênero Literário: Discussão sobre o significado dos "dias" da criação, explorando interpretações que os entendem como eras geológicas ou como uma estrutura literária para enfatizar a ordem e a bondade da criação. Análise do gênero literário do Gênesis, considerando-o como uma narrativa mítica com propósito teológico e moral, em vez de um relato histórico factual.</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Implicações Teológicas e Éticas: Discussão sobre as implicações da desconstrução dos mitos da criação e do dilúvio para a teologia e a ética. Exame de como uma interpretação mais crítica pode levar a uma compreensão mais profunda da relação entre Deus e a criação, da responsabilidade humana pelo meio ambiente e da importância da justiça social.</w:t>
      </w:r>
    </w:p>
    <w:p>
      <w:pPr>
        <w:spacing w:after="200" w:line="360"/>
        <w:ind w:firstLine="708"/>
        <w:jc w:val="both"/>
      </w:pPr>
      <w:r>
        <w:rPr>
          <w:rFonts w:ascii="Garamond" w:cs="Garamond" w:eastAsia="Garamond" w:hAnsi="Garamond"/>
          <w:sz w:val="27"/>
          <w:szCs w:val="27"/>
        </w:rPr>
        <w:t xml:space="preserve">Será que a narrativa da criação e do dilúvio, como descritas nos primeiros capítulos do Gênesis, devem ser interpretadas ao pé da letra? A resposta, como tantas vezes acontece com textos antigos, é um sonoro e complicado "depende".</w:t>
      </w:r>
    </w:p>
    <w:p>
      <w:pPr>
        <w:spacing w:after="200" w:line="360"/>
        <w:ind w:firstLine="708"/>
        <w:jc w:val="both"/>
      </w:pPr>
      <w:r>
        <w:rPr>
          <w:rFonts w:ascii="Garamond" w:cs="Garamond" w:eastAsia="Garamond" w:hAnsi="Garamond"/>
          <w:sz w:val="27"/>
          <w:szCs w:val="27"/>
        </w:rPr>
        <w:t xml:space="preserve">Depende do que você busca nessa leitura, do seu próprio sistema de crenças e, crucialmente, da sua disposição para encarar a Bíblia Hebraica não como um manual de ciência, mas como uma rica tapeçaria de mitos, histórias e reflexões teológicas. Se buscamos uma concordância literal entre o Gênesis e a ciência moderna, prepare-se para uma jornada árdua e, sejamos francos, infrutífera.</w:t>
      </w:r>
    </w:p>
    <w:p>
      <w:pPr>
        <w:spacing w:after="200" w:line="360"/>
        <w:ind w:firstLine="708"/>
        <w:jc w:val="both"/>
      </w:pPr>
      <w:r>
        <w:rPr>
          <w:rFonts w:ascii="Garamond" w:cs="Garamond" w:eastAsia="Garamond" w:hAnsi="Garamond"/>
          <w:sz w:val="27"/>
          <w:szCs w:val="27"/>
        </w:rPr>
        <w:t xml:space="preserve">A descrição de uma criação em seis dias, por exemplo, entra em choque direto com o que sabemos sobre a idade da Terra e a evolução da vida. Tentar forçar uma equivalência, esticando o conceito de "dia" para equivaler a eras geológicas, muitas vezes soa mais como ginástica mental do que como exegese honesta.</w:t>
      </w:r>
    </w:p>
    <w:p>
      <w:pPr>
        <w:spacing w:after="200" w:line="360"/>
        <w:ind w:firstLine="708"/>
        <w:jc w:val="both"/>
      </w:pPr>
      <w:r>
        <w:rPr>
          <w:rFonts w:ascii="Garamond" w:cs="Garamond" w:eastAsia="Garamond" w:hAnsi="Garamond"/>
          <w:sz w:val="27"/>
          <w:szCs w:val="27"/>
        </w:rPr>
        <w:t xml:space="preserve">Mas e se, em vez de buscarmos fatos científicos, nos concentrássemos no que o Gênesis nos diz sobre a natureza de Deus, a relação da humanidade com o divino e a importância da ordem e da bondade na criação? Aqui, a narrativa ganha novas cores.</w:t>
      </w:r>
    </w:p>
    <w:p>
      <w:pPr>
        <w:spacing w:after="200" w:line="360"/>
        <w:ind w:firstLine="708"/>
        <w:jc w:val="both"/>
      </w:pPr>
      <w:r>
        <w:rPr>
          <w:rFonts w:ascii="Garamond" w:cs="Garamond" w:eastAsia="Garamond" w:hAnsi="Garamond"/>
          <w:sz w:val="27"/>
          <w:szCs w:val="27"/>
        </w:rPr>
        <w:t xml:space="preserve">Os antropomorfismos, como Deus "descansando" no sétimo dia, deixam de ser problemas e se tornam metáforas poderosas, transmitindo a ideia de um Deus que se importa com sua criação e que estabelece um ritmo para a vida. E o dilúvio?</w:t>
      </w:r>
    </w:p>
    <w:p>
      <w:pPr>
        <w:spacing w:after="200" w:line="360"/>
        <w:ind w:firstLine="708"/>
        <w:jc w:val="both"/>
      </w:pPr>
      <w:r>
        <w:rPr>
          <w:rFonts w:ascii="Garamond" w:cs="Garamond" w:eastAsia="Garamond" w:hAnsi="Garamond"/>
          <w:sz w:val="27"/>
          <w:szCs w:val="27"/>
        </w:rPr>
        <w:t xml:space="preserve">A ideia de uma inundação global, que varreu toda a vida na Terra, soa implausível à luz da geologia. Mas, se olharmos para outros mitos mesopotâmicos, como a Epopeia de Gilgamesh, encontramos narrativas semelhantes, sugerindo uma origem comum.</w:t>
      </w:r>
    </w:p>
    <w:p>
      <w:pPr>
        <w:spacing w:after="200" w:line="360"/>
        <w:ind w:firstLine="708"/>
        <w:jc w:val="both"/>
      </w:pPr>
      <w:r>
        <w:rPr>
          <w:rFonts w:ascii="Garamond" w:cs="Garamond" w:eastAsia="Garamond" w:hAnsi="Garamond"/>
          <w:sz w:val="27"/>
          <w:szCs w:val="27"/>
        </w:rPr>
        <w:t xml:space="preserve">Será que o relato bíblico não seria, então, uma adaptação de uma história antiga, usada para transmitir uma mensagem teológica sobre a justiça divina e a necessidade de arrependimento? Para além da análise comparativa, vale a pena investigar as inconsistências internas do próprio texto bíblico.</w:t>
      </w:r>
    </w:p>
    <w:p>
      <w:pPr>
        <w:spacing w:after="200" w:line="360"/>
        <w:ind w:firstLine="708"/>
        <w:jc w:val="both"/>
      </w:pPr>
      <w:r>
        <w:rPr>
          <w:rFonts w:ascii="Garamond" w:cs="Garamond" w:eastAsia="Garamond" w:hAnsi="Garamond"/>
          <w:sz w:val="27"/>
          <w:szCs w:val="27"/>
        </w:rPr>
        <w:t xml:space="preserve">Repare, por exemplo, nas duas versões da criação no Gênesis (capítulos 1 e 2). Elas divergem em detalhes importantes, como a ordem da criação e a natureza da relação entre o homem e a mulher.</w:t>
      </w:r>
    </w:p>
    <w:p>
      <w:pPr>
        <w:spacing w:after="200" w:line="360"/>
        <w:ind w:firstLine="708"/>
        <w:jc w:val="both"/>
      </w:pPr>
      <w:r>
        <w:rPr>
          <w:rFonts w:ascii="Garamond" w:cs="Garamond" w:eastAsia="Garamond" w:hAnsi="Garamond"/>
          <w:sz w:val="27"/>
          <w:szCs w:val="27"/>
        </w:rPr>
        <w:t xml:space="preserve">Será que essas diferenças indicam diferentes fontes ou tradições, que foram compiladas em um único texto? Ao reconhecer essas nuances, nos libertamos da camisa de força da interpretação literal e abrimos espaço para uma compreensão mais rica e complexa.</w:t>
      </w:r>
    </w:p>
    <w:p>
      <w:pPr>
        <w:spacing w:after="200" w:line="360"/>
        <w:ind w:firstLine="708"/>
        <w:jc w:val="both"/>
      </w:pPr>
      <w:r>
        <w:rPr>
          <w:rFonts w:ascii="Garamond" w:cs="Garamond" w:eastAsia="Garamond" w:hAnsi="Garamond"/>
          <w:sz w:val="27"/>
          <w:szCs w:val="27"/>
        </w:rPr>
        <w:t xml:space="preserve">Mas o que fazer com as implicações éticas e teológicas dessa desconstrução? Se o Gênesis não é um relato histórico factual, como podemos fundamentar nossa crença em um Deus criador ou em nossa responsabilidade pelo meio ambiente?</w:t>
      </w:r>
    </w:p>
    <w:p>
      <w:pPr>
        <w:spacing w:after="200" w:line="360"/>
        <w:ind w:firstLine="708"/>
        <w:jc w:val="both"/>
      </w:pPr>
      <w:r>
        <w:rPr>
          <w:rFonts w:ascii="Garamond" w:cs="Garamond" w:eastAsia="Garamond" w:hAnsi="Garamond"/>
          <w:sz w:val="27"/>
          <w:szCs w:val="27"/>
        </w:rPr>
        <w:t xml:space="preserve">A resposta, creio eu, reside em abraçar a dimensão simbólica da narrativa. O mito da criação, mesmo que não seja literalmente verdadeiro, nos conta uma história fundamental sobre a origem do mundo, a dignidade da criação e a responsabilidade humana de cuidar dela.</w:t>
      </w:r>
    </w:p>
    <w:p>
      <w:pPr>
        <w:spacing w:after="200" w:line="360"/>
        <w:ind w:firstLine="708"/>
        <w:jc w:val="both"/>
      </w:pPr>
      <w:r>
        <w:rPr>
          <w:rFonts w:ascii="Garamond" w:cs="Garamond" w:eastAsia="Garamond" w:hAnsi="Garamond"/>
          <w:sz w:val="27"/>
          <w:szCs w:val="27"/>
        </w:rPr>
        <w:t xml:space="preserve">E o mito do dilúvio, por sua vez, nos alerta sobre as consequências da violência e da injustiça, e nos chama ao arrependimento e à renovação. Ao desconstruir os mitos, não os destruímos.</w:t>
      </w:r>
    </w:p>
    <w:p>
      <w:pPr>
        <w:spacing w:after="200" w:line="360"/>
        <w:ind w:firstLine="708"/>
        <w:jc w:val="both"/>
      </w:pPr>
      <w:r>
        <w:rPr>
          <w:rFonts w:ascii="Garamond" w:cs="Garamond" w:eastAsia="Garamond" w:hAnsi="Garamond"/>
          <w:sz w:val="27"/>
          <w:szCs w:val="27"/>
        </w:rPr>
        <w:t xml:space="preserve">Pelo contrário, liberamos seu poder para nos inspirar e nos guiar. 3.</w:t>
      </w:r>
    </w:p>
    <w:p>
      <w:pPr>
        <w:spacing w:after="200" w:line="360"/>
        <w:ind w:firstLine="708"/>
        <w:jc w:val="both"/>
      </w:pPr>
      <w:r>
        <w:rPr>
          <w:rFonts w:ascii="Garamond" w:cs="Garamond" w:eastAsia="Garamond" w:hAnsi="Garamond"/>
          <w:sz w:val="27"/>
          <w:szCs w:val="27"/>
        </w:rPr>
        <w:t xml:space="preserve">A Lei Mosaica: Contexto Histórico, Propósito e Interpretação Ética:  3.</w:t>
      </w:r>
    </w:p>
    <w:p>
      <w:pPr>
        <w:spacing w:after="200" w:line="360"/>
        <w:ind w:firstLine="708"/>
        <w:jc w:val="both"/>
      </w:pPr>
      <w:r>
        <w:rPr>
          <w:rFonts w:ascii="Garamond" w:cs="Garamond" w:eastAsia="Garamond" w:hAnsi="Garamond"/>
          <w:sz w:val="27"/>
          <w:szCs w:val="27"/>
        </w:rPr>
        <w:t xml:space="preserve">1. O Código de Hamurabi e Outras Leis Antigas: Comparação entre a Lei Mosaica e outros códigos legais do Oriente Próximo Antigo (e.</w:t>
      </w:r>
    </w:p>
    <w:p>
      <w:pPr>
        <w:spacing w:after="200" w:line="360"/>
        <w:ind w:firstLine="708"/>
        <w:jc w:val="both"/>
      </w:pPr>
      <w:r>
        <w:rPr>
          <w:rFonts w:ascii="Garamond" w:cs="Garamond" w:eastAsia="Garamond" w:hAnsi="Garamond"/>
          <w:sz w:val="27"/>
          <w:szCs w:val="27"/>
        </w:rPr>
        <w:t xml:space="preserve">g. , Código de Hamurabi, Leis de Eshnunna) para entender seu contexto histórico e cultural.</w:t>
      </w:r>
    </w:p>
    <w:p>
      <w:pPr>
        <w:spacing w:after="200" w:line="360"/>
        <w:ind w:firstLine="708"/>
        <w:jc w:val="both"/>
      </w:pPr>
      <w:r>
        <w:rPr>
          <w:rFonts w:ascii="Garamond" w:cs="Garamond" w:eastAsia="Garamond" w:hAnsi="Garamond"/>
          <w:sz w:val="27"/>
          <w:szCs w:val="27"/>
        </w:rPr>
        <w:t xml:space="preserve">Identificação de similaridades e diferenças entre as leis, explorando a possível influência de fontes externas na formação da Lei Mosaica.  3.</w:t>
      </w:r>
    </w:p>
    <w:p>
      <w:pPr>
        <w:spacing w:after="200" w:line="360"/>
        <w:ind w:firstLine="708"/>
        <w:jc w:val="both"/>
      </w:pPr>
      <w:r>
        <w:rPr>
          <w:rFonts w:ascii="Garamond" w:cs="Garamond" w:eastAsia="Garamond" w:hAnsi="Garamond"/>
          <w:sz w:val="27"/>
          <w:szCs w:val="27"/>
        </w:rPr>
        <w:t xml:space="preserve">2. Propósito e Função da Lei no Antigo Israel: Análise do propósito da Lei Mosaica como um pacto entre Deus e Israel, visando a santidade, a justiça e a ordem social.</w:t>
      </w:r>
    </w:p>
    <w:p>
      <w:pPr>
        <w:spacing w:after="200" w:line="360"/>
        <w:ind w:firstLine="708"/>
        <w:jc w:val="both"/>
      </w:pPr>
      <w:r>
        <w:rPr>
          <w:rFonts w:ascii="Garamond" w:cs="Garamond" w:eastAsia="Garamond" w:hAnsi="Garamond"/>
          <w:sz w:val="27"/>
          <w:szCs w:val="27"/>
        </w:rPr>
        <w:t xml:space="preserve">Discussão sobre a função da Lei como um meio de distinguir Israel das outras nações e de manter a fidelidade a Deus. Exame das diferentes categorias de leis (e.</w:t>
      </w:r>
    </w:p>
    <w:p>
      <w:pPr>
        <w:spacing w:after="200" w:line="360"/>
        <w:ind w:firstLine="708"/>
        <w:jc w:val="both"/>
      </w:pPr>
      <w:r>
        <w:rPr>
          <w:rFonts w:ascii="Garamond" w:cs="Garamond" w:eastAsia="Garamond" w:hAnsi="Garamond"/>
          <w:sz w:val="27"/>
          <w:szCs w:val="27"/>
        </w:rPr>
        <w:t xml:space="preserve">g. , leis morais, cerimoniais, civis) e seus respectivos propósitos.</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Interpretação Ética da Lei para o Presente: Discussão sobre como aplicar os princípios éticos da Lei Mosaica ao mundo contemporâneo, considerando as diferenças culturais e sociais. Análise crítica de passagens que parecem entrar em conflito com os valores modernos (e.</w:t>
      </w:r>
    </w:p>
    <w:p>
      <w:pPr>
        <w:spacing w:after="200" w:line="360"/>
        <w:ind w:firstLine="708"/>
        <w:jc w:val="both"/>
      </w:pPr>
      <w:r>
        <w:rPr>
          <w:rFonts w:ascii="Garamond" w:cs="Garamond" w:eastAsia="Garamond" w:hAnsi="Garamond"/>
          <w:sz w:val="27"/>
          <w:szCs w:val="27"/>
        </w:rPr>
        <w:t xml:space="preserve">g. , leis sobre escravidão, tratamento de estrangeiros, punições corporais).</w:t>
      </w:r>
    </w:p>
    <w:p>
      <w:pPr>
        <w:spacing w:after="200" w:line="360"/>
        <w:ind w:firstLine="708"/>
        <w:jc w:val="both"/>
      </w:pPr>
      <w:r>
        <w:rPr>
          <w:rFonts w:ascii="Garamond" w:cs="Garamond" w:eastAsia="Garamond" w:hAnsi="Garamond"/>
          <w:sz w:val="27"/>
          <w:szCs w:val="27"/>
        </w:rPr>
        <w:t xml:space="preserve">Proposta de uma abordagem que priorize os princípios subjacentes de justiça, compaixão e amor ao próximo.  3.</w:t>
      </w:r>
    </w:p>
    <w:p>
      <w:pPr>
        <w:spacing w:after="200" w:line="360"/>
        <w:ind w:firstLine="708"/>
        <w:jc w:val="both"/>
      </w:pPr>
      <w:r>
        <w:rPr>
          <w:rFonts w:ascii="Garamond" w:cs="Garamond" w:eastAsia="Garamond" w:hAnsi="Garamond"/>
          <w:sz w:val="27"/>
          <w:szCs w:val="27"/>
        </w:rPr>
        <w:t xml:space="preserve">4. Jesus e a Lei: Cumprimento, Ampliação e Subversão: Exame da relação de Jesus com a Lei Mosaica nos evangelhos.</w:t>
      </w:r>
    </w:p>
    <w:p>
      <w:pPr>
        <w:spacing w:after="200" w:line="360"/>
        <w:ind w:firstLine="708"/>
        <w:jc w:val="both"/>
      </w:pPr>
      <w:r>
        <w:rPr>
          <w:rFonts w:ascii="Garamond" w:cs="Garamond" w:eastAsia="Garamond" w:hAnsi="Garamond"/>
          <w:sz w:val="27"/>
          <w:szCs w:val="27"/>
        </w:rPr>
        <w:t xml:space="preserve">Discussão sobre se Jesus cumpriu, ampliou ou subverteu a Lei. Análise de passagens-chave como o Sermão da Montanha (Mateus 5-7), onde Jesus interpreta e redefine a Lei.</w:t>
      </w:r>
    </w:p>
    <w:p>
      <w:pPr>
        <w:spacing w:after="200" w:line="360"/>
        <w:ind w:firstLine="708"/>
        <w:jc w:val="both"/>
      </w:pPr>
      <w:r>
        <w:rPr>
          <w:rFonts w:ascii="Garamond" w:cs="Garamond" w:eastAsia="Garamond" w:hAnsi="Garamond"/>
          <w:sz w:val="27"/>
          <w:szCs w:val="27"/>
        </w:rPr>
        <w:t xml:space="preserve">Discussão sobre a relevância da Lei para os cristãos. Tá, vamo lá desenterrar essa história da Lei Mosaica.</w:t>
      </w:r>
    </w:p>
    <w:p>
      <w:pPr>
        <w:spacing w:after="200" w:line="360"/>
        <w:ind w:firstLine="708"/>
        <w:jc w:val="both"/>
      </w:pPr>
      <w:r>
        <w:rPr>
          <w:rFonts w:ascii="Garamond" w:cs="Garamond" w:eastAsia="Garamond" w:hAnsi="Garamond"/>
          <w:sz w:val="27"/>
          <w:szCs w:val="27"/>
        </w:rPr>
        <w:t xml:space="preserve">De cara, a gente precisa entender que a Bíblia Hebraica não brotou do nada. Existia um caldeirão cultural fervendo no Oriente Médio Antigo, cheio de códigos de leis e costumes.</w:t>
      </w:r>
    </w:p>
    <w:p>
      <w:pPr>
        <w:spacing w:after="200" w:line="360"/>
        <w:ind w:firstLine="708"/>
        <w:jc w:val="both"/>
      </w:pPr>
      <w:r>
        <w:rPr>
          <w:rFonts w:ascii="Garamond" w:cs="Garamond" w:eastAsia="Garamond" w:hAnsi="Garamond"/>
          <w:sz w:val="27"/>
          <w:szCs w:val="27"/>
        </w:rPr>
        <w:t xml:space="preserve">Ignorar isso é como tentar entender a feijoada sem saber do tutu de feijão e da carne seca. O Código de Hamurabi, por exemplo, é um clássico.</w:t>
      </w:r>
    </w:p>
    <w:p>
      <w:pPr>
        <w:spacing w:after="200" w:line="360"/>
        <w:ind w:firstLine="708"/>
        <w:jc w:val="both"/>
      </w:pPr>
      <w:r>
        <w:rPr>
          <w:rFonts w:ascii="Garamond" w:cs="Garamond" w:eastAsia="Garamond" w:hAnsi="Garamond"/>
          <w:sz w:val="27"/>
          <w:szCs w:val="27"/>
        </w:rPr>
        <w:t xml:space="preserve">É tipo o avô rabugento da Lei Mosaica, com umas ideias bem parecidas, mas com um tempero diferente. “Olho por olho, dente por dente” – essa máxima, presente nos dois códigos, mostra que a ideia de retribuição proporcional era a parada da época.</w:t>
      </w:r>
    </w:p>
    <w:p>
      <w:pPr>
        <w:spacing w:after="200" w:line="360"/>
        <w:ind w:firstLine="708"/>
        <w:jc w:val="both"/>
      </w:pPr>
      <w:r>
        <w:rPr>
          <w:rFonts w:ascii="Garamond" w:cs="Garamond" w:eastAsia="Garamond" w:hAnsi="Garamond"/>
          <w:sz w:val="27"/>
          <w:szCs w:val="27"/>
        </w:rPr>
        <w:t xml:space="preserve">Mas, peraí, isso quer dizer que a Lei Mosaica só copiou e colou? Não tão rápido.</w:t>
      </w:r>
    </w:p>
    <w:p>
      <w:pPr>
        <w:spacing w:after="200" w:line="360"/>
        <w:ind w:firstLine="708"/>
        <w:jc w:val="both"/>
      </w:pPr>
      <w:r>
        <w:rPr>
          <w:rFonts w:ascii="Garamond" w:cs="Garamond" w:eastAsia="Garamond" w:hAnsi="Garamond"/>
          <w:sz w:val="27"/>
          <w:szCs w:val="27"/>
        </w:rPr>
        <w:t xml:space="preserve">Enquanto Hamurabi foca mais na hierarquia social e na proteção da elite, a Lei Mosaica, pelo menos em teoria, tenta criar um sistema mais justo para todos. Sacou a diferença?</w:t>
      </w:r>
    </w:p>
    <w:p>
      <w:pPr>
        <w:spacing w:after="200" w:line="360"/>
        <w:ind w:firstLine="708"/>
        <w:jc w:val="both"/>
      </w:pPr>
      <w:r>
        <w:rPr>
          <w:rFonts w:ascii="Garamond" w:cs="Garamond" w:eastAsia="Garamond" w:hAnsi="Garamond"/>
          <w:sz w:val="27"/>
          <w:szCs w:val="27"/>
        </w:rPr>
        <w:t xml:space="preserve">O Deuteronômio, por exemplo, manda perdoar dívidas a cada sete anos e libertar escravos hebreus. Hamurabi não tava nem aí pra isso.</w:t>
      </w:r>
    </w:p>
    <w:p>
      <w:pPr>
        <w:spacing w:after="200" w:line="360"/>
        <w:ind w:firstLine="708"/>
        <w:jc w:val="both"/>
      </w:pPr>
      <w:r>
        <w:rPr>
          <w:rFonts w:ascii="Garamond" w:cs="Garamond" w:eastAsia="Garamond" w:hAnsi="Garamond"/>
          <w:sz w:val="27"/>
          <w:szCs w:val="27"/>
        </w:rPr>
        <w:t xml:space="preserve">Agora, falando do propósito da Lei, a coisa fica mais interessante. A Lei Mosaica era um contrato de casamento entre Deus e Israel.</w:t>
      </w:r>
    </w:p>
    <w:p>
      <w:pPr>
        <w:spacing w:after="200" w:line="360"/>
        <w:ind w:firstLine="708"/>
        <w:jc w:val="both"/>
      </w:pPr>
      <w:r>
        <w:rPr>
          <w:rFonts w:ascii="Garamond" w:cs="Garamond" w:eastAsia="Garamond" w:hAnsi="Garamond"/>
          <w:sz w:val="27"/>
          <w:szCs w:val="27"/>
        </w:rPr>
        <w:t xml:space="preserve">Tipo, “eu te escolhi, e você vai seguir as minhas regras”. O lance da santidade era crucial.</w:t>
      </w:r>
    </w:p>
    <w:p>
      <w:pPr>
        <w:spacing w:after="200" w:line="360"/>
        <w:ind w:firstLine="708"/>
        <w:jc w:val="both"/>
      </w:pPr>
      <w:r>
        <w:rPr>
          <w:rFonts w:ascii="Garamond" w:cs="Garamond" w:eastAsia="Garamond" w:hAnsi="Garamond"/>
          <w:sz w:val="27"/>
          <w:szCs w:val="27"/>
        </w:rPr>
        <w:t xml:space="preserve">Israel tinha que ser diferente das outras nações, um farol de moralidade em meio ao caos. E como se faz isso?</w:t>
      </w:r>
    </w:p>
    <w:p>
      <w:pPr>
        <w:spacing w:after="200" w:line="360"/>
        <w:ind w:firstLine="708"/>
        <w:jc w:val="both"/>
      </w:pPr>
      <w:r>
        <w:rPr>
          <w:rFonts w:ascii="Garamond" w:cs="Garamond" w:eastAsia="Garamond" w:hAnsi="Garamond"/>
          <w:sz w:val="27"/>
          <w:szCs w:val="27"/>
        </w:rPr>
        <w:t xml:space="preserve">Através da obediência à Lei. Mas a Lei não era só um monte de “não pode isso, não pode aquilo”.</w:t>
      </w:r>
    </w:p>
    <w:p>
      <w:pPr>
        <w:spacing w:after="200" w:line="360"/>
        <w:ind w:firstLine="708"/>
        <w:jc w:val="both"/>
      </w:pPr>
      <w:r>
        <w:rPr>
          <w:rFonts w:ascii="Garamond" w:cs="Garamond" w:eastAsia="Garamond" w:hAnsi="Garamond"/>
          <w:sz w:val="27"/>
          <w:szCs w:val="27"/>
        </w:rPr>
        <w:t xml:space="preserve">Tinha leis sobre como tratar os pobres, como cuidar da terra, como celebrar as festas. Era uma tentativa de criar uma sociedade justa e harmoniosa, onde todos tivessem o que comer e onde Deus fosse o centro de tudo.</w:t>
      </w:r>
    </w:p>
    <w:p>
      <w:pPr>
        <w:spacing w:after="200" w:line="360"/>
        <w:ind w:firstLine="708"/>
        <w:jc w:val="both"/>
      </w:pPr>
      <w:r>
        <w:rPr>
          <w:rFonts w:ascii="Garamond" w:cs="Garamond" w:eastAsia="Garamond" w:hAnsi="Garamond"/>
          <w:sz w:val="27"/>
          <w:szCs w:val="27"/>
        </w:rPr>
        <w:t xml:space="preserve">Chegamos no ponto espinhoso: como a gente lida com essa Lei hoje? Sinceramente, não dá pra aplicar tudo ao pé da letra.</w:t>
      </w:r>
    </w:p>
    <w:p>
      <w:pPr>
        <w:spacing w:after="200" w:line="360"/>
        <w:ind w:firstLine="708"/>
        <w:jc w:val="both"/>
      </w:pPr>
      <w:r>
        <w:rPr>
          <w:rFonts w:ascii="Garamond" w:cs="Garamond" w:eastAsia="Garamond" w:hAnsi="Garamond"/>
          <w:sz w:val="27"/>
          <w:szCs w:val="27"/>
        </w:rPr>
        <w:t xml:space="preserve">Tentar apedrejar alguém por adultério seria, no mínimo, bizarro. Mas e os princípios?</w:t>
      </w:r>
    </w:p>
    <w:p>
      <w:pPr>
        <w:spacing w:after="200" w:line="360"/>
        <w:ind w:firstLine="708"/>
        <w:jc w:val="both"/>
      </w:pPr>
      <w:r>
        <w:rPr>
          <w:rFonts w:ascii="Garamond" w:cs="Garamond" w:eastAsia="Garamond" w:hAnsi="Garamond"/>
          <w:sz w:val="27"/>
          <w:szCs w:val="27"/>
        </w:rPr>
        <w:t xml:space="preserve">Aí a conversa muda. Justiça, compaixão, amor ao próximo – esses valores são atemporais.</w:t>
      </w:r>
    </w:p>
    <w:p>
      <w:pPr>
        <w:spacing w:after="200" w:line="360"/>
        <w:ind w:firstLine="708"/>
        <w:jc w:val="both"/>
      </w:pPr>
      <w:r>
        <w:rPr>
          <w:rFonts w:ascii="Garamond" w:cs="Garamond" w:eastAsia="Garamond" w:hAnsi="Garamond"/>
          <w:sz w:val="27"/>
          <w:szCs w:val="27"/>
        </w:rPr>
        <w:t xml:space="preserve">Por exemplo, as leis sobre escravidão na Bíblia são problemáticas. Mas, se a gente olhar mais fundo, percebe que até dentro desse contexto, a Lei tentava proteger os escravos, limitando o tempo de serviço e garantindo certos direitos.</w:t>
      </w:r>
    </w:p>
    <w:p>
      <w:pPr>
        <w:spacing w:after="200" w:line="360"/>
        <w:ind w:firstLine="708"/>
        <w:jc w:val="both"/>
      </w:pPr>
      <w:r>
        <w:rPr>
          <w:rFonts w:ascii="Garamond" w:cs="Garamond" w:eastAsia="Garamond" w:hAnsi="Garamond"/>
          <w:sz w:val="27"/>
          <w:szCs w:val="27"/>
        </w:rPr>
        <w:t xml:space="preserve">O que a gente pode aprender com isso hoje? Que mesmo em situações complexas, a gente precisa lutar pela dignidade humana.</w:t>
      </w:r>
    </w:p>
    <w:p>
      <w:pPr>
        <w:spacing w:after="200" w:line="360"/>
        <w:ind w:firstLine="708"/>
        <w:jc w:val="both"/>
      </w:pPr>
      <w:r>
        <w:rPr>
          <w:rFonts w:ascii="Garamond" w:cs="Garamond" w:eastAsia="Garamond" w:hAnsi="Garamond"/>
          <w:sz w:val="27"/>
          <w:szCs w:val="27"/>
        </w:rPr>
        <w:t xml:space="preserve">E o que Jesus tem a ver com isso tudo? Essa é a cereja do bolo.</w:t>
      </w:r>
    </w:p>
    <w:p>
      <w:pPr>
        <w:spacing w:after="200" w:line="360"/>
        <w:ind w:firstLine="708"/>
        <w:jc w:val="both"/>
      </w:pPr>
      <w:r>
        <w:rPr>
          <w:rFonts w:ascii="Garamond" w:cs="Garamond" w:eastAsia="Garamond" w:hAnsi="Garamond"/>
          <w:sz w:val="27"/>
          <w:szCs w:val="27"/>
        </w:rPr>
        <w:t xml:space="preserve">Ele não veio para abolir a Lei, mas para cumpri-la, dar um novo sentido a ela. No Sermão da Montanha, ele radicaliza a parada.</w:t>
      </w:r>
    </w:p>
    <w:p>
      <w:pPr>
        <w:spacing w:after="200" w:line="360"/>
        <w:ind w:firstLine="708"/>
        <w:jc w:val="both"/>
      </w:pPr>
      <w:r>
        <w:rPr>
          <w:rFonts w:ascii="Garamond" w:cs="Garamond" w:eastAsia="Garamond" w:hAnsi="Garamond"/>
          <w:sz w:val="27"/>
          <w:szCs w:val="27"/>
        </w:rPr>
        <w:t xml:space="preserve">“Ouvistes que foi dito… eu, porém, vos digo”. Ele eleva o nível da barra, mostrando que não basta obedecer à letra da Lei, é preciso amar, perdoar e buscar a justiça com todo o coração.</w:t>
      </w:r>
    </w:p>
    <w:p>
      <w:pPr>
        <w:spacing w:after="200" w:line="360"/>
        <w:ind w:firstLine="708"/>
        <w:jc w:val="both"/>
      </w:pPr>
      <w:r>
        <w:rPr>
          <w:rFonts w:ascii="Garamond" w:cs="Garamond" w:eastAsia="Garamond" w:hAnsi="Garamond"/>
          <w:sz w:val="27"/>
          <w:szCs w:val="27"/>
        </w:rPr>
        <w:t xml:space="preserve">Jesus não jogou a Lei no lixo, ele a transformou. Ele mostrou que o amor é o princípio fundamental por trás de todas as regras.</w:t>
      </w:r>
    </w:p>
    <w:p>
      <w:pPr>
        <w:spacing w:after="200" w:line="360"/>
        <w:ind w:firstLine="708"/>
        <w:jc w:val="both"/>
      </w:pPr>
      <w:r>
        <w:rPr>
          <w:rFonts w:ascii="Garamond" w:cs="Garamond" w:eastAsia="Garamond" w:hAnsi="Garamond"/>
          <w:sz w:val="27"/>
          <w:szCs w:val="27"/>
        </w:rPr>
        <w:t xml:space="preserve">E é essa mensagem que a gente precisa levar para o nosso dia a dia. Não se trata de seguir um manual de instruções arcaico, mas de viver de acordo com os valores que Jesus nos ensinou.</w:t>
      </w:r>
    </w:p>
    <w:p>
      <w:pPr>
        <w:spacing w:after="200" w:line="360"/>
        <w:ind w:firstLine="708"/>
        <w:jc w:val="both"/>
      </w:pPr>
      <w:r>
        <w:rPr>
          <w:rFonts w:ascii="Garamond" w:cs="Garamond" w:eastAsia="Garamond" w:hAnsi="Garamond"/>
          <w:sz w:val="27"/>
          <w:szCs w:val="27"/>
        </w:rPr>
        <w:t xml:space="preserve">E isso, meu amigo, é um desafio e tanto. 4.</w:t>
      </w:r>
    </w:p>
    <w:p>
      <w:pPr>
        <w:spacing w:after="200" w:line="360"/>
        <w:ind w:firstLine="708"/>
        <w:jc w:val="both"/>
      </w:pPr>
      <w:r>
        <w:rPr>
          <w:rFonts w:ascii="Garamond" w:cs="Garamond" w:eastAsia="Garamond" w:hAnsi="Garamond"/>
          <w:sz w:val="27"/>
          <w:szCs w:val="27"/>
        </w:rPr>
        <w:t xml:space="preserve">Profecia Messiânica: Interpretação Textual e Expectativas Messiânicas:  4.</w:t>
      </w:r>
    </w:p>
    <w:p>
      <w:pPr>
        <w:spacing w:after="200" w:line="360"/>
        <w:ind w:firstLine="708"/>
        <w:jc w:val="both"/>
      </w:pPr>
      <w:r>
        <w:rPr>
          <w:rFonts w:ascii="Garamond" w:cs="Garamond" w:eastAsia="Garamond" w:hAnsi="Garamond"/>
          <w:sz w:val="27"/>
          <w:szCs w:val="27"/>
        </w:rPr>
        <w:t xml:space="preserve">1. O Conceito de Messias no Antigo Testamento: Análise da evolução do conceito de Messias no Antigo Testamento, explorando as diferentes expectativas messiânicas presentes nos livros proféticos.</w:t>
      </w:r>
    </w:p>
    <w:p>
      <w:pPr>
        <w:spacing w:after="200" w:line="360"/>
        <w:ind w:firstLine="708"/>
        <w:jc w:val="both"/>
      </w:pPr>
      <w:r>
        <w:rPr>
          <w:rFonts w:ascii="Garamond" w:cs="Garamond" w:eastAsia="Garamond" w:hAnsi="Garamond"/>
          <w:sz w:val="27"/>
          <w:szCs w:val="27"/>
        </w:rPr>
        <w:t xml:space="preserve">Discussão sobre a figura do rei ideal, do profeta ungido e do servo sofredor como protótipos messiânicos. Exame das diferentes interpretações messiânicas no judaísmo do Segundo Templo.</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Análise Textual de Passagens Messiânicas: Investigação detalhada de passagens frequentemente interpretadas como profecias messiânicas (e. g.</w:t>
      </w:r>
    </w:p>
    <w:p>
      <w:pPr>
        <w:spacing w:after="200" w:line="360"/>
        <w:ind w:firstLine="708"/>
        <w:jc w:val="both"/>
      </w:pPr>
      <w:r>
        <w:rPr>
          <w:rFonts w:ascii="Garamond" w:cs="Garamond" w:eastAsia="Garamond" w:hAnsi="Garamond"/>
          <w:sz w:val="27"/>
          <w:szCs w:val="27"/>
        </w:rPr>
        <w:t xml:space="preserve">, Isaías 7:14, Isaías 9:6-7, Miqueias 5:2, Salmo 22). Análise do contexto histórico e literário dessas passagens, explorando seus possíveis significados originais.</w:t>
      </w:r>
    </w:p>
    <w:p>
      <w:pPr>
        <w:spacing w:after="200" w:line="360"/>
        <w:ind w:firstLine="708"/>
        <w:jc w:val="both"/>
      </w:pPr>
      <w:r>
        <w:rPr>
          <w:rFonts w:ascii="Garamond" w:cs="Garamond" w:eastAsia="Garamond" w:hAnsi="Garamond"/>
          <w:sz w:val="27"/>
          <w:szCs w:val="27"/>
        </w:rPr>
        <w:t xml:space="preserve">Discussão sobre as dificuldades de aplicar essas passagens a Jesus de Nazaré.  4.</w:t>
      </w:r>
    </w:p>
    <w:p>
      <w:pPr>
        <w:spacing w:after="200" w:line="360"/>
        <w:ind w:firstLine="708"/>
        <w:jc w:val="both"/>
      </w:pPr>
      <w:r>
        <w:rPr>
          <w:rFonts w:ascii="Garamond" w:cs="Garamond" w:eastAsia="Garamond" w:hAnsi="Garamond"/>
          <w:sz w:val="27"/>
          <w:szCs w:val="27"/>
        </w:rPr>
        <w:t xml:space="preserve">3. Expectativas Messiânicas no Judaísmo e no Cristianismo: Comparação entre as expectativas messiânicas no judaísmo e no cristianismo.</w:t>
      </w:r>
    </w:p>
    <w:p>
      <w:pPr>
        <w:spacing w:after="200" w:line="360"/>
        <w:ind w:firstLine="708"/>
        <w:jc w:val="both"/>
      </w:pPr>
      <w:r>
        <w:rPr>
          <w:rFonts w:ascii="Garamond" w:cs="Garamond" w:eastAsia="Garamond" w:hAnsi="Garamond"/>
          <w:sz w:val="27"/>
          <w:szCs w:val="27"/>
        </w:rPr>
        <w:t xml:space="preserve">Discussão sobre as diferenças fundamentais entre a compreensão judaica e cristã do Messias, especialmente em relação à natureza divina, à vinda do Messias e ao cumprimento das profecias. Análise do impacto dessas diferenças na relação entre as duas religiões.</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Profecia e Apocalíptica: Gêneros Literários e Interpretação: Discussão sobre os gêneros literários da profecia e da apocalíptica, explorando suas características distintas e seus métodos de interpretação. Análise de como a interpretação literal de textos apocalípticos pode levar a equívocos e a teorias da conspiração.</w:t>
      </w:r>
    </w:p>
    <w:p>
      <w:pPr>
        <w:spacing w:after="200" w:line="360"/>
        <w:ind w:firstLine="708"/>
        <w:jc w:val="both"/>
      </w:pPr>
      <w:r>
        <w:rPr>
          <w:rFonts w:ascii="Garamond" w:cs="Garamond" w:eastAsia="Garamond" w:hAnsi="Garamond"/>
          <w:sz w:val="27"/>
          <w:szCs w:val="27"/>
        </w:rPr>
        <w:t xml:space="preserve">Proposta de uma abordagem que reconheça o simbolismo e a mensagem teológica desses textos. Ah, o tal do Messias...</w:t>
      </w:r>
    </w:p>
    <w:p>
      <w:pPr>
        <w:spacing w:after="200" w:line="360"/>
        <w:ind w:firstLine="708"/>
        <w:jc w:val="both"/>
      </w:pPr>
      <w:r>
        <w:rPr>
          <w:rFonts w:ascii="Garamond" w:cs="Garamond" w:eastAsia="Garamond" w:hAnsi="Garamond"/>
          <w:sz w:val="27"/>
          <w:szCs w:val="27"/>
        </w:rPr>
        <w:t xml:space="preserve">Figura que divide opiniões, move montanhas de fé e, claro, gera um bocado de mal-entendido. A gente cresce ouvindo falar em profecias que "comprovam" a vinda de Jesus, mas será que já paramos pra destrinchar esses textos com um olhar crítico, desprovido daquela lente cor-de-rosa da tradição?</w:t>
      </w:r>
    </w:p>
    <w:p>
      <w:pPr>
        <w:spacing w:after="200" w:line="360"/>
        <w:ind w:firstLine="708"/>
        <w:jc w:val="both"/>
      </w:pPr>
      <w:r>
        <w:rPr>
          <w:rFonts w:ascii="Garamond" w:cs="Garamond" w:eastAsia="Garamond" w:hAnsi="Garamond"/>
          <w:sz w:val="27"/>
          <w:szCs w:val="27"/>
        </w:rPr>
        <w:t xml:space="preserve">É isso que vamos fazer agora. Comecemos pelo começo: o Antigo Testamento, ou a Bíblia Hebraica, pra ser mais preciso.</w:t>
      </w:r>
    </w:p>
    <w:p>
      <w:pPr>
        <w:spacing w:after="200" w:line="360"/>
        <w:ind w:firstLine="708"/>
        <w:jc w:val="both"/>
      </w:pPr>
      <w:r>
        <w:rPr>
          <w:rFonts w:ascii="Garamond" w:cs="Garamond" w:eastAsia="Garamond" w:hAnsi="Garamond"/>
          <w:sz w:val="27"/>
          <w:szCs w:val="27"/>
        </w:rPr>
        <w:t xml:space="preserve">Ali, a ideia de um Messias não era monolítica. Não tinha um manual de instruções único, sabe?</w:t>
      </w:r>
    </w:p>
    <w:p>
      <w:pPr>
        <w:spacing w:after="200" w:line="360"/>
        <w:ind w:firstLine="708"/>
        <w:jc w:val="both"/>
      </w:pPr>
      <w:r>
        <w:rPr>
          <w:rFonts w:ascii="Garamond" w:cs="Garamond" w:eastAsia="Garamond" w:hAnsi="Garamond"/>
          <w:sz w:val="27"/>
          <w:szCs w:val="27"/>
        </w:rPr>
        <w:t xml:space="preserve">Tinha o rei ideal, um descendente de Davi que restauraria Israel à sua glória. Tinha o profeta ungido, um porta-voz de Deus com uma mensagem urgente.</w:t>
      </w:r>
    </w:p>
    <w:p>
      <w:pPr>
        <w:spacing w:after="200" w:line="360"/>
        <w:ind w:firstLine="708"/>
        <w:jc w:val="both"/>
      </w:pPr>
      <w:r>
        <w:rPr>
          <w:rFonts w:ascii="Garamond" w:cs="Garamond" w:eastAsia="Garamond" w:hAnsi="Garamond"/>
          <w:sz w:val="27"/>
          <w:szCs w:val="27"/>
        </w:rPr>
        <w:t xml:space="preserve">E tinha o servo sofredor, aquele que carregaria os pecados do povo nas costas. Três figuras, cada qual com sua nuance, que, ao longo dos séculos, foram se misturando e se transformando nas expectativas messiânicas que encontramos no judaísmo do Segundo Templo.</w:t>
      </w:r>
    </w:p>
    <w:p>
      <w:pPr>
        <w:spacing w:after="200" w:line="360"/>
        <w:ind w:firstLine="708"/>
        <w:jc w:val="both"/>
      </w:pPr>
      <w:r>
        <w:rPr>
          <w:rFonts w:ascii="Garamond" w:cs="Garamond" w:eastAsia="Garamond" w:hAnsi="Garamond"/>
          <w:sz w:val="27"/>
          <w:szCs w:val="27"/>
        </w:rPr>
        <w:t xml:space="preserve">Agora, peguemos Isaías 7:14, aquele clássico: "Eis que a virgem conceberá e dará à luz um filho, e será o seu nome Emanuel". Bingo, gritam os cristãos!</w:t>
      </w:r>
    </w:p>
    <w:p>
      <w:pPr>
        <w:spacing w:after="200" w:line="360"/>
        <w:ind w:firstLine="708"/>
        <w:jc w:val="both"/>
      </w:pPr>
      <w:r>
        <w:rPr>
          <w:rFonts w:ascii="Garamond" w:cs="Garamond" w:eastAsia="Garamond" w:hAnsi="Garamond"/>
          <w:sz w:val="27"/>
          <w:szCs w:val="27"/>
        </w:rPr>
        <w:t xml:space="preserve">Prova irrefutável! Calma lá, gente.</w:t>
      </w:r>
    </w:p>
    <w:p>
      <w:pPr>
        <w:spacing w:after="200" w:line="360"/>
        <w:ind w:firstLine="708"/>
        <w:jc w:val="both"/>
      </w:pPr>
      <w:r>
        <w:rPr>
          <w:rFonts w:ascii="Garamond" w:cs="Garamond" w:eastAsia="Garamond" w:hAnsi="Garamond"/>
          <w:sz w:val="27"/>
          <w:szCs w:val="27"/>
        </w:rPr>
        <w:t xml:space="preserve">No contexto original, o profeta Isaías tá falando com o rei Acaz, que tá com medo de uma invasão. A "virgem" ali, na verdade, pode ser simplesmente uma jovem em idade fértil.</w:t>
      </w:r>
    </w:p>
    <w:p>
      <w:pPr>
        <w:spacing w:after="200" w:line="360"/>
        <w:ind w:firstLine="708"/>
        <w:jc w:val="both"/>
      </w:pPr>
      <w:r>
        <w:rPr>
          <w:rFonts w:ascii="Garamond" w:cs="Garamond" w:eastAsia="Garamond" w:hAnsi="Garamond"/>
          <w:sz w:val="27"/>
          <w:szCs w:val="27"/>
        </w:rPr>
        <w:t xml:space="preserve">Emanuel, "Deus conosco", seria um sinal de que Deus não abandonaria o reino. Não é uma previsão de um nascimento milagroso séculos depois, sacou?</w:t>
      </w:r>
    </w:p>
    <w:p>
      <w:pPr>
        <w:spacing w:after="200" w:line="360"/>
        <w:ind w:firstLine="708"/>
        <w:jc w:val="both"/>
      </w:pPr>
      <w:r>
        <w:rPr>
          <w:rFonts w:ascii="Garamond" w:cs="Garamond" w:eastAsia="Garamond" w:hAnsi="Garamond"/>
          <w:sz w:val="27"/>
          <w:szCs w:val="27"/>
        </w:rPr>
        <w:t xml:space="preserve">E Miquéias 5:2? "E tu, Belém-Efrata, pequena demais para figurar entre as famílias de Judá, de ti me sairá aquele que há de reinar em Israel".</w:t>
      </w:r>
    </w:p>
    <w:p>
      <w:pPr>
        <w:spacing w:after="200" w:line="360"/>
        <w:ind w:firstLine="708"/>
        <w:jc w:val="both"/>
      </w:pPr>
      <w:r>
        <w:rPr>
          <w:rFonts w:ascii="Garamond" w:cs="Garamond" w:eastAsia="Garamond" w:hAnsi="Garamond"/>
          <w:sz w:val="27"/>
          <w:szCs w:val="27"/>
        </w:rPr>
        <w:t xml:space="preserve">Outra que os cristãos adoram! Mas, pensando bem, Belém era a cidade natal de Davi.</w:t>
      </w:r>
    </w:p>
    <w:p>
      <w:pPr>
        <w:spacing w:after="200" w:line="360"/>
        <w:ind w:firstLine="708"/>
        <w:jc w:val="both"/>
      </w:pPr>
      <w:r>
        <w:rPr>
          <w:rFonts w:ascii="Garamond" w:cs="Garamond" w:eastAsia="Garamond" w:hAnsi="Garamond"/>
          <w:sz w:val="27"/>
          <w:szCs w:val="27"/>
        </w:rPr>
        <w:t xml:space="preserve">Não seria natural esperar que um novo rei de Israel viesse da mesma cidade? A profecia, no fundo, pode estar falando sobre a restauração da dinastia davídica, e não necessariamente sobre o nascimento de um Messias divino.</w:t>
      </w:r>
    </w:p>
    <w:p>
      <w:pPr>
        <w:spacing w:after="200" w:line="360"/>
        <w:ind w:firstLine="708"/>
        <w:jc w:val="both"/>
      </w:pPr>
      <w:r>
        <w:rPr>
          <w:rFonts w:ascii="Garamond" w:cs="Garamond" w:eastAsia="Garamond" w:hAnsi="Garamond"/>
          <w:sz w:val="27"/>
          <w:szCs w:val="27"/>
        </w:rPr>
        <w:t xml:space="preserve">O pulo do gato tá justamente aí: no contexto. A gente precisa entender a língua original, o momento histórico, as intenções do autor, as referências culturais...</w:t>
      </w:r>
    </w:p>
    <w:p>
      <w:pPr>
        <w:spacing w:after="200" w:line="360"/>
        <w:ind w:firstLine="708"/>
        <w:jc w:val="both"/>
      </w:pPr>
      <w:r>
        <w:rPr>
          <w:rFonts w:ascii="Garamond" w:cs="Garamond" w:eastAsia="Garamond" w:hAnsi="Garamond"/>
          <w:sz w:val="27"/>
          <w:szCs w:val="27"/>
        </w:rPr>
        <w:t xml:space="preserve">É um trabalho de detetive, saca? Não dá pra pegar um versículo isolado, tirar ele do contexto e dizer: "Tá vendo?</w:t>
      </w:r>
    </w:p>
    <w:p>
      <w:pPr>
        <w:spacing w:after="200" w:line="360"/>
        <w:ind w:firstLine="708"/>
        <w:jc w:val="both"/>
      </w:pPr>
      <w:r>
        <w:rPr>
          <w:rFonts w:ascii="Garamond" w:cs="Garamond" w:eastAsia="Garamond" w:hAnsi="Garamond"/>
          <w:sz w:val="27"/>
          <w:szCs w:val="27"/>
        </w:rPr>
        <w:t xml:space="preserve">Profecia cumprida!" E as expectativas messiânicas em si?</w:t>
      </w:r>
    </w:p>
    <w:p>
      <w:pPr>
        <w:spacing w:after="200" w:line="360"/>
        <w:ind w:firstLine="708"/>
        <w:jc w:val="both"/>
      </w:pPr>
      <w:r>
        <w:rPr>
          <w:rFonts w:ascii="Garamond" w:cs="Garamond" w:eastAsia="Garamond" w:hAnsi="Garamond"/>
          <w:sz w:val="27"/>
          <w:szCs w:val="27"/>
        </w:rPr>
        <w:t xml:space="preserve">No judaísmo, o Messias é um líder humano, um rei que vai trazer a paz, a justiça e a prosperidade para Israel. Ele não é divino, não é um filho de Deus no sentido literal da palavra.</w:t>
      </w:r>
    </w:p>
    <w:p>
      <w:pPr>
        <w:spacing w:after="200" w:line="360"/>
        <w:ind w:firstLine="708"/>
        <w:jc w:val="both"/>
      </w:pPr>
      <w:r>
        <w:rPr>
          <w:rFonts w:ascii="Garamond" w:cs="Garamond" w:eastAsia="Garamond" w:hAnsi="Garamond"/>
          <w:sz w:val="27"/>
          <w:szCs w:val="27"/>
        </w:rPr>
        <w:t xml:space="preserve">Já no cristianismo, o Messias é Jesus, que é visto como o próprio Deus encarnado, que veio pra salvar a humanidade do pecado. Duas visões completamente diferentes, que refletem interpretações distintas das mesmas escrituras.</w:t>
      </w:r>
    </w:p>
    <w:p>
      <w:pPr>
        <w:spacing w:after="200" w:line="360"/>
        <w:ind w:firstLine="708"/>
        <w:jc w:val="both"/>
      </w:pPr>
      <w:r>
        <w:rPr>
          <w:rFonts w:ascii="Garamond" w:cs="Garamond" w:eastAsia="Garamond" w:hAnsi="Garamond"/>
          <w:sz w:val="27"/>
          <w:szCs w:val="27"/>
        </w:rPr>
        <w:t xml:space="preserve">E a tal da apocalíptica? Ah, esse é um terreno ainda mais pantanoso!</w:t>
      </w:r>
    </w:p>
    <w:p>
      <w:pPr>
        <w:spacing w:after="200" w:line="360"/>
        <w:ind w:firstLine="708"/>
        <w:jc w:val="both"/>
      </w:pPr>
      <w:r>
        <w:rPr>
          <w:rFonts w:ascii="Garamond" w:cs="Garamond" w:eastAsia="Garamond" w:hAnsi="Garamond"/>
          <w:sz w:val="27"/>
          <w:szCs w:val="27"/>
        </w:rPr>
        <w:t xml:space="preserve">Textos como o livro de Daniel e o Apocalipse estão repletos de simbolismos, metáforas e visões extravagantes. Interpretar tudo isso ao pé da letra é um prato cheio pra teorias da conspiração e para interpretações mirabolantes.</w:t>
      </w:r>
    </w:p>
    <w:p>
      <w:pPr>
        <w:spacing w:after="200" w:line="360"/>
        <w:ind w:firstLine="708"/>
        <w:jc w:val="both"/>
      </w:pPr>
      <w:r>
        <w:rPr>
          <w:rFonts w:ascii="Garamond" w:cs="Garamond" w:eastAsia="Garamond" w:hAnsi="Garamond"/>
          <w:sz w:val="27"/>
          <w:szCs w:val="27"/>
        </w:rPr>
        <w:t xml:space="preserve">Esses textos, na verdade, querem transmitir uma mensagem teológica: Deus está no controle, mesmo em meio ao caos e ao sofrimento. Então, como lidar com tudo isso?</w:t>
      </w:r>
    </w:p>
    <w:p>
      <w:pPr>
        <w:spacing w:after="200" w:line="360"/>
        <w:ind w:firstLine="708"/>
        <w:jc w:val="both"/>
      </w:pPr>
      <w:r>
        <w:rPr>
          <w:rFonts w:ascii="Garamond" w:cs="Garamond" w:eastAsia="Garamond" w:hAnsi="Garamond"/>
          <w:sz w:val="27"/>
          <w:szCs w:val="27"/>
        </w:rPr>
        <w:t xml:space="preserve">Primeiro, humildade. Reconhecer que a gente não tem todas as respostas.</w:t>
      </w:r>
    </w:p>
    <w:p>
      <w:pPr>
        <w:spacing w:after="200" w:line="360"/>
        <w:ind w:firstLine="708"/>
        <w:jc w:val="both"/>
      </w:pPr>
      <w:r>
        <w:rPr>
          <w:rFonts w:ascii="Garamond" w:cs="Garamond" w:eastAsia="Garamond" w:hAnsi="Garamond"/>
          <w:sz w:val="27"/>
          <w:szCs w:val="27"/>
        </w:rPr>
        <w:t xml:space="preserve">Segundo, estudo. Mergulhar nos textos, pesquisar o contexto histórico, conhecer as diferentes interpretações.</w:t>
      </w:r>
    </w:p>
    <w:p>
      <w:pPr>
        <w:spacing w:after="200" w:line="360"/>
        <w:ind w:firstLine="708"/>
        <w:jc w:val="both"/>
      </w:pPr>
      <w:r>
        <w:rPr>
          <w:rFonts w:ascii="Garamond" w:cs="Garamond" w:eastAsia="Garamond" w:hAnsi="Garamond"/>
          <w:sz w:val="27"/>
          <w:szCs w:val="27"/>
        </w:rPr>
        <w:t xml:space="preserve">Terceiro, diálogo. Conversar com pessoas de diferentes religiões e perspectivas.</w:t>
      </w:r>
    </w:p>
    <w:p>
      <w:pPr>
        <w:spacing w:after="200" w:line="360"/>
        <w:ind w:firstLine="708"/>
        <w:jc w:val="both"/>
      </w:pPr>
      <w:r>
        <w:rPr>
          <w:rFonts w:ascii="Garamond" w:cs="Garamond" w:eastAsia="Garamond" w:hAnsi="Garamond"/>
          <w:sz w:val="27"/>
          <w:szCs w:val="27"/>
        </w:rPr>
        <w:t xml:space="preserve">E, acima de tudo, bom senso. Desconfiar de quem oferece soluções fáceis e definitivas para questões complexas.</w:t>
      </w:r>
    </w:p>
    <w:p>
      <w:pPr>
        <w:spacing w:after="200" w:line="360"/>
        <w:ind w:firstLine="708"/>
        <w:jc w:val="both"/>
      </w:pPr>
      <w:r>
        <w:rPr>
          <w:rFonts w:ascii="Garamond" w:cs="Garamond" w:eastAsia="Garamond" w:hAnsi="Garamond"/>
          <w:sz w:val="27"/>
          <w:szCs w:val="27"/>
        </w:rPr>
        <w:t xml:space="preserve">Afinal, a busca pela verdade é uma jornada constante, e não um destino final. E, nessa jornada, a dúvida pode ser nossa melhor amiga.</w:t>
      </w:r>
    </w:p>
    <w:p>
      <w:pPr>
        <w:spacing w:after="200" w:line="360"/>
        <w:ind w:firstLine="708"/>
        <w:jc w:val="both"/>
      </w:pPr>
      <w:r>
        <w:rPr>
          <w:rFonts w:ascii="Garamond" w:cs="Garamond" w:eastAsia="Garamond" w:hAnsi="Garamond"/>
          <w:sz w:val="27"/>
          <w:szCs w:val="27"/>
        </w:rPr>
        <w:t xml:space="preserve">5. Superando o Viés: Ferramentas para uma Leitura Objetiva:</w:t>
      </w:r>
    </w:p>
    <w:p>
      <w:pPr>
        <w:spacing w:after="200" w:line="360"/>
        <w:ind w:firstLine="708"/>
        <w:jc w:val="both"/>
      </w:pPr>
      <w:r>
        <w:rPr>
          <w:rFonts w:ascii="Garamond" w:cs="Garamond" w:eastAsia="Garamond" w:hAnsi="Garamond"/>
          <w:sz w:val="27"/>
          <w:szCs w:val="27"/>
        </w:rPr>
        <w:t xml:space="preserve"> 5. 1.</w:t>
      </w:r>
    </w:p>
    <w:p>
      <w:pPr>
        <w:spacing w:after="200" w:line="360"/>
        <w:ind w:firstLine="708"/>
        <w:jc w:val="both"/>
      </w:pPr>
      <w:r>
        <w:rPr>
          <w:rFonts w:ascii="Garamond" w:cs="Garamond" w:eastAsia="Garamond" w:hAnsi="Garamond"/>
          <w:sz w:val="27"/>
          <w:szCs w:val="27"/>
        </w:rPr>
        <w:t xml:space="preserve">Crítica Textual: Descobrindo o Texto Original: Introdução aos princípios da crítica textual, explicando como os estudiosos buscam reconstruir o texto original da Bíblia Hebraica a partir de diferentes manuscritos. Discussão sobre as variações textuais encontradas nos manuscritos e seu impacto na interpretação.</w:t>
      </w:r>
    </w:p>
    <w:p>
      <w:pPr>
        <w:spacing w:after="200" w:line="360"/>
        <w:ind w:firstLine="708"/>
        <w:jc w:val="both"/>
      </w:pPr>
      <w:r>
        <w:rPr>
          <w:rFonts w:ascii="Garamond" w:cs="Garamond" w:eastAsia="Garamond" w:hAnsi="Garamond"/>
          <w:sz w:val="27"/>
          <w:szCs w:val="27"/>
        </w:rPr>
        <w:t xml:space="preserve">Apresentação de ferramentas e recursos para acessar e analisar as diferentes versões do texto.  5.</w:t>
      </w:r>
    </w:p>
    <w:p>
      <w:pPr>
        <w:spacing w:after="200" w:line="360"/>
        <w:ind w:firstLine="708"/>
        <w:jc w:val="both"/>
      </w:pPr>
      <w:r>
        <w:rPr>
          <w:rFonts w:ascii="Garamond" w:cs="Garamond" w:eastAsia="Garamond" w:hAnsi="Garamond"/>
          <w:sz w:val="27"/>
          <w:szCs w:val="27"/>
        </w:rPr>
        <w:t xml:space="preserve">2. Análise Literária: Desvendando a Estrutura e o Significado: Explicação dos métodos de análise literária, incluindo análise de gênero, estrutura narrativa, paralelismo poético e figuras de linguagem.</w:t>
      </w:r>
    </w:p>
    <w:p>
      <w:pPr>
        <w:spacing w:after="200" w:line="360"/>
        <w:ind w:firstLine="708"/>
        <w:jc w:val="both"/>
      </w:pPr>
      <w:r>
        <w:rPr>
          <w:rFonts w:ascii="Garamond" w:cs="Garamond" w:eastAsia="Garamond" w:hAnsi="Garamond"/>
          <w:sz w:val="27"/>
          <w:szCs w:val="27"/>
        </w:rPr>
        <w:t xml:space="preserve">Demonstração de como a análise literária pode revelar camadas de significado que se perdem em uma leitura superficial. Apresentação de exemplos concretos de análise literária de passagens bíblicas.</w:t>
      </w:r>
    </w:p>
    <w:p>
      <w:pPr>
        <w:spacing w:after="200" w:line="360"/>
        <w:ind w:firstLine="708"/>
        <w:jc w:val="both"/>
      </w:pPr>
      <w:r>
        <w:rPr>
          <w:rFonts w:ascii="Garamond" w:cs="Garamond" w:eastAsia="Garamond" w:hAnsi="Garamond"/>
          <w:sz w:val="27"/>
          <w:szCs w:val="27"/>
        </w:rPr>
        <w:t xml:space="preserve"> 5. 3.</w:t>
      </w:r>
    </w:p>
    <w:p>
      <w:pPr>
        <w:spacing w:after="200" w:line="360"/>
        <w:ind w:firstLine="708"/>
        <w:jc w:val="both"/>
      </w:pPr>
      <w:r>
        <w:rPr>
          <w:rFonts w:ascii="Garamond" w:cs="Garamond" w:eastAsia="Garamond" w:hAnsi="Garamond"/>
          <w:sz w:val="27"/>
          <w:szCs w:val="27"/>
        </w:rPr>
        <w:t xml:space="preserve">Contextualização Histórica e Cultural: Entendendo o Mundo Antigo: Ênfase na importância de conhecer o contexto histórico, social, político e cultural do antigo Israel para compreender o significado original dos textos bíblicos. Apresentação de fontes históricas e arqueológicas que podem iluminar o contexto bíblico.</w:t>
      </w:r>
    </w:p>
    <w:p>
      <w:pPr>
        <w:spacing w:after="200" w:line="360"/>
        <w:ind w:firstLine="708"/>
        <w:jc w:val="both"/>
      </w:pPr>
      <w:r>
        <w:rPr>
          <w:rFonts w:ascii="Garamond" w:cs="Garamond" w:eastAsia="Garamond" w:hAnsi="Garamond"/>
          <w:sz w:val="27"/>
          <w:szCs w:val="27"/>
        </w:rPr>
        <w:t xml:space="preserve">Discussão sobre como evitar o anacronismo na interpretação.  5.</w:t>
      </w:r>
    </w:p>
    <w:p>
      <w:pPr>
        <w:spacing w:after="200" w:line="360"/>
        <w:ind w:firstLine="708"/>
        <w:jc w:val="both"/>
      </w:pPr>
      <w:r>
        <w:rPr>
          <w:rFonts w:ascii="Garamond" w:cs="Garamond" w:eastAsia="Garamond" w:hAnsi="Garamond"/>
          <w:sz w:val="27"/>
          <w:szCs w:val="27"/>
        </w:rPr>
        <w:t xml:space="preserve">4. A Ética da Interpretação: Humildade, Abertura e Respeito: Reflexão sobre a importância da humildade, da abertura e do respeito na interpretação da Bíblia.</w:t>
      </w:r>
    </w:p>
    <w:p>
      <w:pPr>
        <w:spacing w:after="200" w:line="360"/>
        <w:ind w:firstLine="708"/>
        <w:jc w:val="both"/>
      </w:pPr>
      <w:r>
        <w:rPr>
          <w:rFonts w:ascii="Garamond" w:cs="Garamond" w:eastAsia="Garamond" w:hAnsi="Garamond"/>
          <w:sz w:val="27"/>
          <w:szCs w:val="27"/>
        </w:rPr>
        <w:t xml:space="preserve">Discussão sobre a necessidade de reconhecer nossos próprios vieses e preconceitos. Apresentação de princípios éticos para uma leitura responsável e justa da Bíblia, que promova o diálogo inter-religioso e a compreensão mútua.</w:t>
      </w:r>
    </w:p>
    <w:p>
      <w:pPr>
        <w:spacing w:after="200" w:line="360"/>
        <w:ind w:firstLine="708"/>
        <w:jc w:val="both"/>
      </w:pPr>
      <w:r>
        <w:rPr>
          <w:rFonts w:ascii="Garamond" w:cs="Garamond" w:eastAsia="Garamond" w:hAnsi="Garamond"/>
          <w:sz w:val="27"/>
          <w:szCs w:val="27"/>
        </w:rPr>
        <w:t xml:space="preserve">Okay, vamos lá. Desconstruir mitos e equívocos na Bíblia Hebraica não é só dizer "isso aqui tá errado".</w:t>
      </w:r>
    </w:p>
    <w:p>
      <w:pPr>
        <w:spacing w:after="200" w:line="360"/>
        <w:ind w:firstLine="708"/>
        <w:jc w:val="both"/>
      </w:pPr>
      <w:r>
        <w:rPr>
          <w:rFonts w:ascii="Garamond" w:cs="Garamond" w:eastAsia="Garamond" w:hAnsi="Garamond"/>
          <w:sz w:val="27"/>
          <w:szCs w:val="27"/>
        </w:rPr>
        <w:t xml:space="preserve">É pegar na mão da pessoa e mostrar como a gente pode chegar a uma interpretação mais honesta, mais próxima do que os autores originais queriam dizer. E é aí que entram as ferramentas para uma leitura objetiva.</w:t>
      </w:r>
    </w:p>
    <w:p>
      <w:pPr>
        <w:spacing w:after="200" w:line="360"/>
        <w:ind w:firstLine="708"/>
        <w:jc w:val="both"/>
      </w:pPr>
      <w:r>
        <w:rPr>
          <w:rFonts w:ascii="Garamond" w:cs="Garamond" w:eastAsia="Garamond" w:hAnsi="Garamond"/>
          <w:sz w:val="27"/>
          <w:szCs w:val="27"/>
        </w:rPr>
        <w:t xml:space="preserve">Começando pela crítica textual. Imagine o texto bíblico como um carro antigo, cheio de remendos e peças substituídas ao longo dos anos.</w:t>
      </w:r>
    </w:p>
    <w:p>
      <w:pPr>
        <w:spacing w:after="200" w:line="360"/>
        <w:ind w:firstLine="708"/>
        <w:jc w:val="both"/>
      </w:pPr>
      <w:r>
        <w:rPr>
          <w:rFonts w:ascii="Garamond" w:cs="Garamond" w:eastAsia="Garamond" w:hAnsi="Garamond"/>
          <w:sz w:val="27"/>
          <w:szCs w:val="27"/>
        </w:rPr>
        <w:t xml:space="preserve">A crítica textual é como um mecânico experiente que sabe identificar as peças originais e as que foram adicionadas depois. Ele compara diferentes versões do texto – manuscritos encontrados em cavernas, bibliotecas, até em latas de biscoito – e tenta reconstruir o que seria o "texto original".</w:t>
      </w:r>
    </w:p>
    <w:p>
      <w:pPr>
        <w:spacing w:after="200" w:line="360"/>
        <w:ind w:firstLine="708"/>
        <w:jc w:val="both"/>
      </w:pPr>
      <w:r>
        <w:rPr>
          <w:rFonts w:ascii="Garamond" w:cs="Garamond" w:eastAsia="Garamond" w:hAnsi="Garamond"/>
          <w:sz w:val="27"/>
          <w:szCs w:val="27"/>
        </w:rPr>
        <w:t xml:space="preserve">Mas atenção, "original" não significa necessariamente perfeito ou infalível. Significa o mais próximo que podemos chegar do texto que as primeiras comunidades judaicas usaram.</w:t>
      </w:r>
    </w:p>
    <w:p>
      <w:pPr>
        <w:spacing w:after="200" w:line="360"/>
        <w:ind w:firstLine="708"/>
        <w:jc w:val="both"/>
      </w:pPr>
      <w:r>
        <w:rPr>
          <w:rFonts w:ascii="Garamond" w:cs="Garamond" w:eastAsia="Garamond" w:hAnsi="Garamond"/>
          <w:sz w:val="27"/>
          <w:szCs w:val="27"/>
        </w:rPr>
        <w:t xml:space="preserve">Como se faz isso? Bom, existem alguns princípios.</w:t>
      </w:r>
    </w:p>
    <w:p>
      <w:pPr>
        <w:spacing w:after="200" w:line="360"/>
        <w:ind w:firstLine="708"/>
        <w:jc w:val="both"/>
      </w:pPr>
      <w:r>
        <w:rPr>
          <w:rFonts w:ascii="Garamond" w:cs="Garamond" w:eastAsia="Garamond" w:hAnsi="Garamond"/>
          <w:sz w:val="27"/>
          <w:szCs w:val="27"/>
        </w:rPr>
        <w:t xml:space="preserve">Uma variação que aparece na maioria dos manuscritos, mas que introduz uma repetição desnecessária, provavelmente é uma adição posterior. Uma leitura que explica um texto difícil, mas que destoa do estilo do autor, pode ser uma glosa, uma anotação marginal que acabou entrando no texto principal.</w:t>
      </w:r>
    </w:p>
    <w:p>
      <w:pPr>
        <w:spacing w:after="200" w:line="360"/>
        <w:ind w:firstLine="708"/>
        <w:jc w:val="both"/>
      </w:pPr>
      <w:r>
        <w:rPr>
          <w:rFonts w:ascii="Garamond" w:cs="Garamond" w:eastAsia="Garamond" w:hAnsi="Garamond"/>
          <w:sz w:val="27"/>
          <w:szCs w:val="27"/>
        </w:rPr>
        <w:t xml:space="preserve">Para quem quer começar, o site da Biblia Hebraica Stuttgartensia é um bom ponto de partida. Ali, você pode comparar diferentes versões do texto e ver as notas dos editores, que explicam as razões por trás de suas escolhas.</w:t>
      </w:r>
    </w:p>
    <w:p>
      <w:pPr>
        <w:spacing w:after="200" w:line="360"/>
        <w:ind w:firstLine="708"/>
        <w:jc w:val="both"/>
      </w:pPr>
      <w:r>
        <w:rPr>
          <w:rFonts w:ascii="Garamond" w:cs="Garamond" w:eastAsia="Garamond" w:hAnsi="Garamond"/>
          <w:sz w:val="27"/>
          <w:szCs w:val="27"/>
        </w:rPr>
        <w:t xml:space="preserve">É como ter um guia teológico te mostrando o caminho. Depois, vem a análise literária.</w:t>
      </w:r>
    </w:p>
    <w:p>
      <w:pPr>
        <w:spacing w:after="200" w:line="360"/>
        <w:ind w:firstLine="708"/>
        <w:jc w:val="both"/>
      </w:pPr>
      <w:r>
        <w:rPr>
          <w:rFonts w:ascii="Garamond" w:cs="Garamond" w:eastAsia="Garamond" w:hAnsi="Garamond"/>
          <w:sz w:val="27"/>
          <w:szCs w:val="27"/>
        </w:rPr>
        <w:t xml:space="preserve">A Bíblia não é um livro de história linear. É uma coleção de textos de diferentes gêneros – poemas, leis, profecias, contos...</w:t>
      </w:r>
    </w:p>
    <w:p>
      <w:pPr>
        <w:spacing w:after="200" w:line="360"/>
        <w:ind w:firstLine="708"/>
        <w:jc w:val="both"/>
      </w:pPr>
      <w:r>
        <w:rPr>
          <w:rFonts w:ascii="Garamond" w:cs="Garamond" w:eastAsia="Garamond" w:hAnsi="Garamond"/>
          <w:sz w:val="27"/>
          <w:szCs w:val="27"/>
        </w:rPr>
        <w:t xml:space="preserve">Cada um com suas próprias regras e convenções. Imagine que você está assistindo a um filme.</w:t>
      </w:r>
    </w:p>
    <w:p>
      <w:pPr>
        <w:spacing w:after="200" w:line="360"/>
        <w:ind w:firstLine="708"/>
        <w:jc w:val="both"/>
      </w:pPr>
      <w:r>
        <w:rPr>
          <w:rFonts w:ascii="Garamond" w:cs="Garamond" w:eastAsia="Garamond" w:hAnsi="Garamond"/>
          <w:sz w:val="27"/>
          <w:szCs w:val="27"/>
        </w:rPr>
        <w:t xml:space="preserve">Se você não sabe se é uma comédia ou um drama, vai interpretar as cenas de forma errada. O mesmo vale para a Bíblia.</w:t>
      </w:r>
    </w:p>
    <w:p>
      <w:pPr>
        <w:spacing w:after="200" w:line="360"/>
        <w:ind w:firstLine="708"/>
        <w:jc w:val="both"/>
      </w:pPr>
      <w:r>
        <w:rPr>
          <w:rFonts w:ascii="Garamond" w:cs="Garamond" w:eastAsia="Garamond" w:hAnsi="Garamond"/>
          <w:sz w:val="27"/>
          <w:szCs w:val="27"/>
        </w:rPr>
        <w:t xml:space="preserve">Identificar o gênero literário é o primeiro passo. Por exemplo, os Salmos são poemas, então, a gente precisa prestar atenção ao paralelismo, às metáforas, às imagens vívidas.</w:t>
      </w:r>
    </w:p>
    <w:p>
      <w:pPr>
        <w:spacing w:after="200" w:line="360"/>
        <w:ind w:firstLine="708"/>
        <w:jc w:val="both"/>
      </w:pPr>
      <w:r>
        <w:rPr>
          <w:rFonts w:ascii="Garamond" w:cs="Garamond" w:eastAsia="Garamond" w:hAnsi="Garamond"/>
          <w:sz w:val="27"/>
          <w:szCs w:val="27"/>
        </w:rPr>
        <w:t xml:space="preserve">Já os livros históricos, como Samuel e Reis, são narrativas com personagens complexos e tramas intrincadas. Uma boa dica é procurar padrões.</w:t>
      </w:r>
    </w:p>
    <w:p>
      <w:pPr>
        <w:spacing w:after="200" w:line="360"/>
        <w:ind w:firstLine="708"/>
        <w:jc w:val="both"/>
      </w:pPr>
      <w:r>
        <w:rPr>
          <w:rFonts w:ascii="Garamond" w:cs="Garamond" w:eastAsia="Garamond" w:hAnsi="Garamond"/>
          <w:sz w:val="27"/>
          <w:szCs w:val="27"/>
        </w:rPr>
        <w:t xml:space="preserve">O livro de Gênesis, por exemplo, tem uma estrutura quiástica, onde as primeiras partes do livro espelham as últimas. Entender essa estrutura pode revelar o significado por trás da história.</w:t>
      </w:r>
    </w:p>
    <w:p>
      <w:pPr>
        <w:spacing w:after="200" w:line="360"/>
        <w:ind w:firstLine="708"/>
        <w:jc w:val="both"/>
      </w:pPr>
      <w:r>
        <w:rPr>
          <w:rFonts w:ascii="Garamond" w:cs="Garamond" w:eastAsia="Garamond" w:hAnsi="Garamond"/>
          <w:sz w:val="27"/>
          <w:szCs w:val="27"/>
        </w:rPr>
        <w:t xml:space="preserve">Pra quem gosta de um desafio, tente identificar as diferentes fontes que compõem o Pentateuco (J, E, D e P). É como montar um quebra-cabeça gigante!</w:t>
      </w:r>
    </w:p>
    <w:p>
      <w:pPr>
        <w:spacing w:after="200" w:line="360"/>
        <w:ind w:firstLine="708"/>
        <w:jc w:val="both"/>
      </w:pPr>
      <w:r>
        <w:rPr>
          <w:rFonts w:ascii="Garamond" w:cs="Garamond" w:eastAsia="Garamond" w:hAnsi="Garamond"/>
          <w:sz w:val="27"/>
          <w:szCs w:val="27"/>
        </w:rPr>
        <w:t xml:space="preserve">E, claro, não podemos esquecer do contexto histórico e cultural. A Bíblia foi escrita em um mundo muito diferente do nosso.</w:t>
      </w:r>
    </w:p>
    <w:p>
      <w:pPr>
        <w:spacing w:after="200" w:line="360"/>
        <w:ind w:firstLine="708"/>
        <w:jc w:val="both"/>
      </w:pPr>
      <w:r>
        <w:rPr>
          <w:rFonts w:ascii="Garamond" w:cs="Garamond" w:eastAsia="Garamond" w:hAnsi="Garamond"/>
          <w:sz w:val="27"/>
          <w:szCs w:val="27"/>
        </w:rPr>
        <w:t xml:space="preserve">Entender como as pessoas viviam, o que elas acreditavam, quais eram seus valores, é fundamental para interpretar o texto corretamente. Por exemplo, quando a Bíblia fala sobre "olho por olho, dente por dente", não significa que devemos praticar a vingança literal.</w:t>
      </w:r>
    </w:p>
    <w:p>
      <w:pPr>
        <w:spacing w:after="200" w:line="360"/>
        <w:ind w:firstLine="708"/>
        <w:jc w:val="both"/>
      </w:pPr>
      <w:r>
        <w:rPr>
          <w:rFonts w:ascii="Garamond" w:cs="Garamond" w:eastAsia="Garamond" w:hAnsi="Garamond"/>
          <w:sz w:val="27"/>
          <w:szCs w:val="27"/>
        </w:rPr>
        <w:t xml:space="preserve">No contexto da época, era uma forma de limitar a retaliação, de evitar que a violência escalasse. Hoje em dia, temos acesso a uma infinidade de recursos para entender o mundo antigo – livros de história, achados arqueológicos, estudos antropológicos...</w:t>
      </w:r>
    </w:p>
    <w:p>
      <w:pPr>
        <w:spacing w:after="200" w:line="360"/>
        <w:ind w:firstLine="708"/>
        <w:jc w:val="both"/>
      </w:pPr>
      <w:r>
        <w:rPr>
          <w:rFonts w:ascii="Garamond" w:cs="Garamond" w:eastAsia="Garamond" w:hAnsi="Garamond"/>
          <w:sz w:val="27"/>
          <w:szCs w:val="27"/>
        </w:rPr>
        <w:t xml:space="preserve">O problema é saber filtrar a informação. Desconfie de quem tenta impor sua própria agenda ideológica ao texto bíblico.</w:t>
      </w:r>
    </w:p>
    <w:p>
      <w:pPr>
        <w:spacing w:after="200" w:line="360"/>
        <w:ind w:firstLine="708"/>
        <w:jc w:val="both"/>
      </w:pPr>
      <w:r>
        <w:rPr>
          <w:rFonts w:ascii="Garamond" w:cs="Garamond" w:eastAsia="Garamond" w:hAnsi="Garamond"/>
          <w:sz w:val="27"/>
          <w:szCs w:val="27"/>
        </w:rPr>
        <w:t xml:space="preserve">Procure fontes acadêmicas confiáveis, que apresentem diferentes perspectivas e que estejam dispostas a admitir as limitações do nosso conhecimento. E,  mas não menos importante, a ética da interpretação.</w:t>
      </w:r>
    </w:p>
    <w:p>
      <w:pPr>
        <w:spacing w:after="200" w:line="360"/>
        <w:ind w:firstLine="708"/>
        <w:jc w:val="both"/>
      </w:pPr>
      <w:r>
        <w:rPr>
          <w:rFonts w:ascii="Garamond" w:cs="Garamond" w:eastAsia="Garamond" w:hAnsi="Garamond"/>
          <w:sz w:val="27"/>
          <w:szCs w:val="27"/>
        </w:rPr>
        <w:t xml:space="preserve">Humildade, abertura e respeito. Reconhecer que a gente não tem todas as respostas, estar aberto a diferentes interpretações e tratar os outros com respeito, mesmo que a gente não concorde com eles.</w:t>
      </w:r>
    </w:p>
    <w:p>
      <w:pPr>
        <w:spacing w:after="200" w:line="360"/>
        <w:ind w:firstLine="708"/>
        <w:jc w:val="both"/>
      </w:pPr>
      <w:r>
        <w:rPr>
          <w:rFonts w:ascii="Garamond" w:cs="Garamond" w:eastAsia="Garamond" w:hAnsi="Garamond"/>
          <w:sz w:val="27"/>
          <w:szCs w:val="27"/>
        </w:rPr>
        <w:t xml:space="preserve">E, acima de tudo, ser honesto consigo mesmo. Reconhecer nossos próprios vieses e preconceitos.</w:t>
      </w:r>
    </w:p>
    <w:p>
      <w:pPr>
        <w:spacing w:after="200" w:line="360"/>
        <w:ind w:firstLine="708"/>
        <w:jc w:val="both"/>
      </w:pPr>
      <w:r>
        <w:rPr>
          <w:rFonts w:ascii="Garamond" w:cs="Garamond" w:eastAsia="Garamond" w:hAnsi="Garamond"/>
          <w:sz w:val="27"/>
          <w:szCs w:val="27"/>
        </w:rPr>
        <w:t xml:space="preserve">Todos nós temos, inevitavelmente. A questão é saber lidar com eles.</w:t>
      </w:r>
    </w:p>
    <w:p>
      <w:pPr>
        <w:spacing w:after="200" w:line="360"/>
        <w:ind w:firstLine="708"/>
        <w:jc w:val="both"/>
      </w:pPr>
      <w:r>
        <w:rPr>
          <w:rFonts w:ascii="Garamond" w:cs="Garamond" w:eastAsia="Garamond" w:hAnsi="Garamond"/>
          <w:sz w:val="27"/>
          <w:szCs w:val="27"/>
        </w:rPr>
        <w:t xml:space="preserve">Uma boa prática é se perguntar: "Será que eu estou interpretando o texto de forma a confirmar minhas próprias crenças? Ou estou disposto a deixar que o texto me desafie, que me faça repensar minhas ideias?"</w:t>
      </w:r>
    </w:p>
    <w:p>
      <w:pPr>
        <w:spacing w:after="200" w:line="360"/>
        <w:ind w:firstLine="708"/>
        <w:jc w:val="both"/>
      </w:pPr>
      <w:r>
        <w:rPr>
          <w:rFonts w:ascii="Garamond" w:cs="Garamond" w:eastAsia="Garamond" w:hAnsi="Garamond"/>
          <w:sz w:val="27"/>
          <w:szCs w:val="27"/>
        </w:rPr>
        <w:t xml:space="preserve">E lembre-se, a interpretação da Bíblia é um processo contínuo, nunca terminado. É uma jornada de descoberta, de diálogo e de crescimento.</w:t>
      </w:r>
    </w:p>
    <w:p>
      <w:pPr>
        <w:spacing w:after="200" w:line="360"/>
        <w:ind w:firstLine="708"/>
        <w:jc w:val="both"/>
      </w:pPr>
      <w:r>
        <w:rPr>
          <w:rFonts w:ascii="Garamond" w:cs="Garamond" w:eastAsia="Garamond" w:hAnsi="Garamond"/>
          <w:sz w:val="27"/>
          <w:szCs w:val="27"/>
        </w:rPr>
        <w:t xml:space="preserve">Uma jornada que pode nos levar a lugares inesperados. E quem sabe, até mesmo a um entendimento mais profundo de nós mesmos e do mundo ao nosso redor.</w:t>
      </w:r>
    </w:p>
    <w:p>
      <w:pPr>
        <w:spacing w:after="200" w:line="360"/>
        <w:ind w:firstLine="708"/>
        <w:jc w:val="both"/>
      </w:pPr>
      <w:r>
        <w:rPr>
          <w:rFonts w:ascii="Garamond" w:cs="Garamond" w:eastAsia="Garamond" w:hAnsi="Garamond"/>
          <w:sz w:val="27"/>
          <w:szCs w:val="27"/>
        </w:rPr>
        <w:t xml:space="preserve">E assim, chegamos ao fim dessa viagem pelas sombras dos mitos e equívocos que teimam em pintar a nossa compreensão. Desconstruímos ideias pré-concebidas, sacudimos a poeira do senso comum e, espero, abrimos janelas para novas perspectivas.</w:t>
      </w:r>
    </w:p>
    <w:p>
      <w:pPr>
        <w:spacing w:after="200" w:line="360"/>
        <w:ind w:firstLine="708"/>
        <w:jc w:val="both"/>
      </w:pPr>
      <w:r>
        <w:rPr>
          <w:rFonts w:ascii="Garamond" w:cs="Garamond" w:eastAsia="Garamond" w:hAnsi="Garamond"/>
          <w:sz w:val="27"/>
          <w:szCs w:val="27"/>
        </w:rPr>
        <w:t xml:space="preserve">Será que tudo que achávamos saber era realmente verdade? A verdade, meus amigos, é que a busca pelo conhecimento é uma jornada contínua, um rio que nunca para de fluir.</w:t>
      </w:r>
    </w:p>
    <w:p>
      <w:pPr>
        <w:spacing w:after="200" w:line="360"/>
        <w:ind w:firstLine="708"/>
        <w:jc w:val="both"/>
      </w:pPr>
      <w:r>
        <w:rPr>
          <w:rFonts w:ascii="Garamond" w:cs="Garamond" w:eastAsia="Garamond" w:hAnsi="Garamond"/>
          <w:sz w:val="27"/>
          <w:szCs w:val="27"/>
        </w:rPr>
        <w:t xml:space="preserve">Mas a jornada não termina aqui. Se desmistificamos o passado, o que nos espera no futuro?</w:t>
      </w:r>
    </w:p>
    <w:p>
      <w:pPr>
        <w:spacing w:after="200" w:line="360"/>
        <w:ind w:firstLine="708"/>
        <w:jc w:val="both"/>
      </w:pPr>
      <w:r>
        <w:rPr>
          <w:rFonts w:ascii="Garamond" w:cs="Garamond" w:eastAsia="Garamond" w:hAnsi="Garamond"/>
          <w:sz w:val="27"/>
          <w:szCs w:val="27"/>
        </w:rPr>
        <w:t xml:space="preserve">Quais são os desafios que ainda precisamos enfrentar, as perguntas que ainda clamam por respostas? É exatamente isso que nos aguarda no próximo capítulo: uma exploração das tendências emergentes e das novas questões que moldam o nosso presente e o nosso amanhã.</w:t>
      </w:r>
    </w:p>
    <w:p>
      <w:pPr>
        <w:spacing w:after="200" w:line="360"/>
        <w:ind w:firstLine="708"/>
        <w:jc w:val="both"/>
      </w:pPr>
      <w:r>
        <w:rPr>
          <w:rFonts w:ascii="Garamond" w:cs="Garamond" w:eastAsia="Garamond" w:hAnsi="Garamond"/>
          <w:sz w:val="27"/>
          <w:szCs w:val="27"/>
        </w:rPr>
        <w:t xml:space="preserve">Preparem-se para mais descobertas!</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Arqueologia e a Bíblia: Evidências e Desafios na Corroboração do Texto Bíblico</w:t>
      </w:r>
    </w:p>
    <w:p>
      <w:pPr>
        <w:spacing w:after="200" w:line="360"/>
        <w:ind w:firstLine="708"/>
        <w:jc w:val="both"/>
      </w:pPr>
      <w:r>
        <w:rPr>
          <w:rFonts w:ascii="Garamond" w:cs="Garamond" w:eastAsia="Garamond" w:hAnsi="Garamond"/>
          <w:sz w:val="27"/>
          <w:szCs w:val="27"/>
        </w:rPr>
        <w:t xml:space="preserve">A Bíblia, um compêndio de histórias, leis, poemas e profecias, ecoa através dos séculos, moldando culturas e crenças. Mas o que acontece quando a pá do arqueólogo desenterra vestígios do passado, confrontando as páginas sagradas com a frieza da pedra e a eloqüência silenciosa dos artefatos?</w:t>
      </w:r>
    </w:p>
    <w:p>
      <w:pPr>
        <w:spacing w:after="200" w:line="360"/>
        <w:ind w:firstLine="708"/>
        <w:jc w:val="both"/>
      </w:pPr>
      <w:r>
        <w:rPr>
          <w:rFonts w:ascii="Garamond" w:cs="Garamond" w:eastAsia="Garamond" w:hAnsi="Garamond"/>
          <w:sz w:val="27"/>
          <w:szCs w:val="27"/>
        </w:rPr>
        <w:t xml:space="preserve">A arqueologia, essa ciência que nos permite tocar o tempo, pode ser uma aliada ou uma pedra no sapato do estudioso bíblico? Este capítulo se propõe a explorar essa relação complexa e fascinante.</w:t>
      </w:r>
    </w:p>
    <w:p>
      <w:pPr>
        <w:spacing w:after="200" w:line="360"/>
        <w:ind w:firstLine="708"/>
        <w:jc w:val="both"/>
      </w:pPr>
      <w:r>
        <w:rPr>
          <w:rFonts w:ascii="Garamond" w:cs="Garamond" w:eastAsia="Garamond" w:hAnsi="Garamond"/>
          <w:sz w:val="27"/>
          <w:szCs w:val="27"/>
        </w:rPr>
        <w:t xml:space="preserve">Mergulharemos nas camadas da história, buscando as evidências que confirmam a existência de personagens, lugares e eventos narrados na Bíblia. Desde a confirmação da existência de cidades como Jericó até os debates acalorados sobre a historicidade do Êxodo, analisaremos como a arqueologia ilumina (ou obscurece) a narrativa bíblica.</w:t>
      </w:r>
    </w:p>
    <w:p>
      <w:pPr>
        <w:spacing w:after="200" w:line="360"/>
        <w:ind w:firstLine="708"/>
        <w:jc w:val="both"/>
      </w:pPr>
      <w:r>
        <w:rPr>
          <w:rFonts w:ascii="Garamond" w:cs="Garamond" w:eastAsia="Garamond" w:hAnsi="Garamond"/>
          <w:sz w:val="27"/>
          <w:szCs w:val="27"/>
        </w:rPr>
        <w:t xml:space="preserve">Não se iluda, porém, com a ideia de uma "prova" definitiva. A arqueologia, como qualquer ciência, tem suas limitações e seus métodos específicos.</w:t>
      </w:r>
    </w:p>
    <w:p>
      <w:pPr>
        <w:spacing w:after="200" w:line="360"/>
        <w:ind w:firstLine="708"/>
        <w:jc w:val="both"/>
      </w:pPr>
      <w:r>
        <w:rPr>
          <w:rFonts w:ascii="Garamond" w:cs="Garamond" w:eastAsia="Garamond" w:hAnsi="Garamond"/>
          <w:sz w:val="27"/>
          <w:szCs w:val="27"/>
        </w:rPr>
        <w:t xml:space="preserve">Discutiremos os desafios da datação de artefatos, a subjetividade da interpretação e as disputas acaloradas entre arqueólogos e estudiosos da Bíblia sobre o significado das descobertas. Prepare-se para uma jornada instigante, onde a fé e a razão se encontram no campo minado da história.</w:t>
      </w:r>
    </w:p>
    <w:p>
      <w:pPr>
        <w:spacing w:after="200" w:line="360"/>
        <w:ind w:firstLine="708"/>
        <w:jc w:val="both"/>
      </w:pPr>
      <w:r>
        <w:rPr>
          <w:rFonts w:ascii="Garamond" w:cs="Garamond" w:eastAsia="Garamond" w:hAnsi="Garamond"/>
          <w:sz w:val="27"/>
          <w:szCs w:val="27"/>
        </w:rPr>
        <w:t xml:space="preserve">1. Fundamentos da Arqueologia Bíblica: Metodologias, Interpretação e Limitações  1.</w:t>
      </w:r>
    </w:p>
    <w:p>
      <w:pPr>
        <w:spacing w:after="200" w:line="360"/>
        <w:ind w:firstLine="708"/>
        <w:jc w:val="both"/>
      </w:pPr>
      <w:r>
        <w:rPr>
          <w:rFonts w:ascii="Garamond" w:cs="Garamond" w:eastAsia="Garamond" w:hAnsi="Garamond"/>
          <w:sz w:val="27"/>
          <w:szCs w:val="27"/>
        </w:rPr>
        <w:t xml:space="preserve">1 Definição e Escopo da Arqueologia Bíblica: Distinção entre Arqueologia em Israel/Palestina e Arqueologia Bíblica como disciplina específica; objetivos e abordagens metodológicas.  1.</w:t>
      </w:r>
    </w:p>
    <w:p>
      <w:pPr>
        <w:spacing w:after="200" w:line="360"/>
        <w:ind w:firstLine="708"/>
        <w:jc w:val="both"/>
      </w:pPr>
      <w:r>
        <w:rPr>
          <w:rFonts w:ascii="Garamond" w:cs="Garamond" w:eastAsia="Garamond" w:hAnsi="Garamond"/>
          <w:sz w:val="27"/>
          <w:szCs w:val="27"/>
        </w:rPr>
        <w:t xml:space="preserve">2 Métodos de Datação Arqueológica: Análise detalhada de métodos como radiocarbono (Carbono-14), dendrocronologia, termoluminescência e datação por potássio-argônio; precisão, aplicabilidade e limitações de cada método.  1.</w:t>
      </w:r>
    </w:p>
    <w:p>
      <w:pPr>
        <w:spacing w:after="200" w:line="360"/>
        <w:ind w:firstLine="708"/>
        <w:jc w:val="both"/>
      </w:pPr>
      <w:r>
        <w:rPr>
          <w:rFonts w:ascii="Garamond" w:cs="Garamond" w:eastAsia="Garamond" w:hAnsi="Garamond"/>
          <w:sz w:val="27"/>
          <w:szCs w:val="27"/>
        </w:rPr>
        <w:t xml:space="preserve">3 Processo de Escavação e Registro: Técnicas de escavação estratigráfica; documentação detalhada (fotografia, desenho, topografia); sistemas de registro digital e gerenciamento de dados.  1.</w:t>
      </w:r>
    </w:p>
    <w:p>
      <w:pPr>
        <w:spacing w:after="200" w:line="360"/>
        <w:ind w:firstLine="708"/>
        <w:jc w:val="both"/>
      </w:pPr>
      <w:r>
        <w:rPr>
          <w:rFonts w:ascii="Garamond" w:cs="Garamond" w:eastAsia="Garamond" w:hAnsi="Garamond"/>
          <w:sz w:val="27"/>
          <w:szCs w:val="27"/>
        </w:rPr>
        <w:t xml:space="preserve">4 Interpretação de Artefatos e Sítios: Análise tipológica, estilística e funcional de artefatos; interpretação de contextos arqueológicos (doméstico, religioso, militar); reconstrução de práticas e crenças a partir da cultura material.  1.</w:t>
      </w:r>
    </w:p>
    <w:p>
      <w:pPr>
        <w:spacing w:after="200" w:line="360"/>
        <w:ind w:firstLine="708"/>
        <w:jc w:val="both"/>
      </w:pPr>
      <w:r>
        <w:rPr>
          <w:rFonts w:ascii="Garamond" w:cs="Garamond" w:eastAsia="Garamond" w:hAnsi="Garamond"/>
          <w:sz w:val="27"/>
          <w:szCs w:val="27"/>
        </w:rPr>
        <w:t xml:space="preserve">5 Limitações da Arqueologia: Problemas de preservação e acesso a sítios; viés interpretativo dos arqueólogos; desafios na correlação de dados arqueológicos com textos bíblicos; a natureza fragmentária e incompleta do registro arqueológico. Tá, então bora lá desmistificar essa parada de "arqueologia bíblica".</w:t>
      </w:r>
    </w:p>
    <w:p>
      <w:pPr>
        <w:spacing w:after="200" w:line="360"/>
        <w:ind w:firstLine="708"/>
        <w:jc w:val="both"/>
      </w:pPr>
      <w:r>
        <w:rPr>
          <w:rFonts w:ascii="Garamond" w:cs="Garamond" w:eastAsia="Garamond" w:hAnsi="Garamond"/>
          <w:sz w:val="27"/>
          <w:szCs w:val="27"/>
        </w:rPr>
        <w:t xml:space="preserve">Primeiro, esquece aquela imagem do Indiana Jones desenterrando a Arca da Aliança. A coisa é bem mais complexa e, sejamos sinceros, menos cinematográfica.</w:t>
      </w:r>
    </w:p>
    <w:p>
      <w:pPr>
        <w:spacing w:after="200" w:line="360"/>
        <w:ind w:firstLine="708"/>
        <w:jc w:val="both"/>
      </w:pPr>
      <w:r>
        <w:rPr>
          <w:rFonts w:ascii="Garamond" w:cs="Garamond" w:eastAsia="Garamond" w:hAnsi="Garamond"/>
          <w:sz w:val="27"/>
          <w:szCs w:val="27"/>
        </w:rPr>
        <w:t xml:space="preserve">A arqueologia bíblica não é simplesmente "arqueologia em Israel", como às vezes se pensa. Existe uma diferença crucial.</w:t>
      </w:r>
    </w:p>
    <w:p>
      <w:pPr>
        <w:spacing w:after="200" w:line="360"/>
        <w:ind w:firstLine="708"/>
        <w:jc w:val="both"/>
      </w:pPr>
      <w:r>
        <w:rPr>
          <w:rFonts w:ascii="Garamond" w:cs="Garamond" w:eastAsia="Garamond" w:hAnsi="Garamond"/>
          <w:sz w:val="27"/>
          <w:szCs w:val="27"/>
        </w:rPr>
        <w:t xml:space="preserve">A arqueologia em Israel se dedica a estudar a história e a cultura da região, desde os tempos pré-históricos até os dias atuais. Já a arqueologia bíblica, especificamente, busca entender o contexto histórico, social e cultural dos textos bíblicos, utilizando evidências materiais para iluminar (ou questionar) as narrativas.</w:t>
      </w:r>
    </w:p>
    <w:p>
      <w:pPr>
        <w:spacing w:after="200" w:line="360"/>
        <w:ind w:firstLine="708"/>
        <w:jc w:val="both"/>
      </w:pPr>
      <w:r>
        <w:rPr>
          <w:rFonts w:ascii="Garamond" w:cs="Garamond" w:eastAsia="Garamond" w:hAnsi="Garamond"/>
          <w:sz w:val="27"/>
          <w:szCs w:val="27"/>
        </w:rPr>
        <w:t xml:space="preserve">Agora, como diabos a gente faz isso? Bem, imagine que você encontrou um caco de cerâmica.</w:t>
      </w:r>
    </w:p>
    <w:p>
      <w:pPr>
        <w:spacing w:after="200" w:line="360"/>
        <w:ind w:firstLine="708"/>
        <w:jc w:val="both"/>
      </w:pPr>
      <w:r>
        <w:rPr>
          <w:rFonts w:ascii="Garamond" w:cs="Garamond" w:eastAsia="Garamond" w:hAnsi="Garamond"/>
          <w:sz w:val="27"/>
          <w:szCs w:val="27"/>
        </w:rPr>
        <w:t xml:space="preserve">Sozinho, ele não diz muita coisa. Mas, se você encontra centenas deles, agrupados em camadas estratigráficas específicas, junto com outros artefatos como ferramentas, armas ou restos de construções, aí a história começa a tomar forma.</w:t>
      </w:r>
    </w:p>
    <w:p>
      <w:pPr>
        <w:spacing w:after="200" w:line="360"/>
        <w:ind w:firstLine="708"/>
        <w:jc w:val="both"/>
      </w:pPr>
      <w:r>
        <w:rPr>
          <w:rFonts w:ascii="Garamond" w:cs="Garamond" w:eastAsia="Garamond" w:hAnsi="Garamond"/>
          <w:sz w:val="27"/>
          <w:szCs w:val="27"/>
        </w:rPr>
        <w:t xml:space="preserve">A escavação estratigráfica, aliás, é a espinha dorsal da arqueologia. É um processo meticuloso de remover camadas de terra, uma a uma, documentando cada achado em detalhes.</w:t>
      </w:r>
    </w:p>
    <w:p>
      <w:pPr>
        <w:spacing w:after="200" w:line="360"/>
        <w:ind w:firstLine="708"/>
        <w:jc w:val="both"/>
      </w:pPr>
      <w:r>
        <w:rPr>
          <w:rFonts w:ascii="Garamond" w:cs="Garamond" w:eastAsia="Garamond" w:hAnsi="Garamond"/>
          <w:sz w:val="27"/>
          <w:szCs w:val="27"/>
        </w:rPr>
        <w:t xml:space="preserve">Imagine um bolo de camadas, cada uma representando um período diferente da história. Os arqueólogos, com suas picaretas e pincéis, são como confeiteiros reversos, desconstruindo o bolo para entender como ele foi feito.</w:t>
      </w:r>
    </w:p>
    <w:p>
      <w:pPr>
        <w:spacing w:after="200" w:line="360"/>
        <w:ind w:firstLine="708"/>
        <w:jc w:val="both"/>
      </w:pPr>
      <w:r>
        <w:rPr>
          <w:rFonts w:ascii="Garamond" w:cs="Garamond" w:eastAsia="Garamond" w:hAnsi="Garamond"/>
          <w:sz w:val="27"/>
          <w:szCs w:val="27"/>
        </w:rPr>
        <w:t xml:space="preserve">A documentação é fundamental. Fotografias em alta resolução, desenhos detalhados, topografia precisa...</w:t>
      </w:r>
    </w:p>
    <w:p>
      <w:pPr>
        <w:spacing w:after="200" w:line="360"/>
        <w:ind w:firstLine="708"/>
        <w:jc w:val="both"/>
      </w:pPr>
      <w:r>
        <w:rPr>
          <w:rFonts w:ascii="Garamond" w:cs="Garamond" w:eastAsia="Garamond" w:hAnsi="Garamond"/>
          <w:sz w:val="27"/>
          <w:szCs w:val="27"/>
        </w:rPr>
        <w:t xml:space="preserve">tudo é registrado digitalmente, criando um banco de dados robusto que permite aos pesquisadores analisar e reanalisar os dados anos depois. Isso é importantíssimo, porque as interpretações podem mudar com o tempo, à medida que novas descobertas são feitas e novas teorias são propostas.</w:t>
      </w:r>
    </w:p>
    <w:p>
      <w:pPr>
        <w:spacing w:after="200" w:line="360"/>
        <w:ind w:firstLine="708"/>
        <w:jc w:val="both"/>
      </w:pPr>
      <w:r>
        <w:rPr>
          <w:rFonts w:ascii="Garamond" w:cs="Garamond" w:eastAsia="Garamond" w:hAnsi="Garamond"/>
          <w:sz w:val="27"/>
          <w:szCs w:val="27"/>
        </w:rPr>
        <w:t xml:space="preserve">E as datas? Ah, as datas...</w:t>
      </w:r>
    </w:p>
    <w:p>
      <w:pPr>
        <w:spacing w:after="200" w:line="360"/>
        <w:ind w:firstLine="708"/>
        <w:jc w:val="both"/>
      </w:pPr>
      <w:r>
        <w:rPr>
          <w:rFonts w:ascii="Garamond" w:cs="Garamond" w:eastAsia="Garamond" w:hAnsi="Garamond"/>
          <w:sz w:val="27"/>
          <w:szCs w:val="27"/>
        </w:rPr>
        <w:t xml:space="preserve">aí é que a porca torce o rabo, como diria a vovó. O radiocarbono (Carbono-14) é um dos métodos mais populares, mas tem suas limitações.</w:t>
      </w:r>
    </w:p>
    <w:p>
      <w:pPr>
        <w:spacing w:after="200" w:line="360"/>
        <w:ind w:firstLine="708"/>
        <w:jc w:val="both"/>
      </w:pPr>
      <w:r>
        <w:rPr>
          <w:rFonts w:ascii="Garamond" w:cs="Garamond" w:eastAsia="Garamond" w:hAnsi="Garamond"/>
          <w:sz w:val="27"/>
          <w:szCs w:val="27"/>
        </w:rPr>
        <w:t xml:space="preserve">Ele só funciona com materiais orgânicos (ossos, madeira, tecido) e é mais preciso para datar objetos com menos de 50. 000 anos.</w:t>
      </w:r>
    </w:p>
    <w:p>
      <w:pPr>
        <w:spacing w:after="200" w:line="360"/>
        <w:ind w:firstLine="708"/>
        <w:jc w:val="both"/>
      </w:pPr>
      <w:r>
        <w:rPr>
          <w:rFonts w:ascii="Garamond" w:cs="Garamond" w:eastAsia="Garamond" w:hAnsi="Garamond"/>
          <w:sz w:val="27"/>
          <w:szCs w:val="27"/>
        </w:rPr>
        <w:t xml:space="preserve">A dendrocronologia, que usa os anéis de crescimento das árvores para datar a madeira, é incrivelmente precisa, mas depende da disponibilidade de madeira bem preservada e de uma sequência cronológica de anéis de crescimento para a região. A termoluminescência é utilizada para datar cerâmica e outros materiais inorgânicos, medindo a radiação acumulada ao longo do tempo.</w:t>
      </w:r>
    </w:p>
    <w:p>
      <w:pPr>
        <w:spacing w:after="200" w:line="360"/>
        <w:ind w:firstLine="708"/>
        <w:jc w:val="both"/>
      </w:pPr>
      <w:r>
        <w:rPr>
          <w:rFonts w:ascii="Garamond" w:cs="Garamond" w:eastAsia="Garamond" w:hAnsi="Garamond"/>
          <w:sz w:val="27"/>
          <w:szCs w:val="27"/>
        </w:rPr>
        <w:t xml:space="preserve">E a datação por potássio-argônio, embora mais utilizada em contextos geológicos, pode ser útil para datar rochas vulcânicas associadas a sítios arqueológicos mais antigos. Cada método tem sua precisão, aplicabilidade e limitações, e é crucial entender essas limitações para evitar interpretações errôneas.</w:t>
      </w:r>
    </w:p>
    <w:p>
      <w:pPr>
        <w:spacing w:after="200" w:line="360"/>
        <w:ind w:firstLine="708"/>
        <w:jc w:val="both"/>
      </w:pPr>
      <w:r>
        <w:rPr>
          <w:rFonts w:ascii="Garamond" w:cs="Garamond" w:eastAsia="Garamond" w:hAnsi="Garamond"/>
          <w:sz w:val="27"/>
          <w:szCs w:val="27"/>
        </w:rPr>
        <w:t xml:space="preserve">Uma dica de ouro: nunca confie em uma datação isolada. O ideal é utilizar múltiplos métodos e cruzar os resultados para obter uma data mais precisa e confiável.</w:t>
      </w:r>
    </w:p>
    <w:p>
      <w:pPr>
        <w:spacing w:after="200" w:line="360"/>
        <w:ind w:firstLine="708"/>
        <w:jc w:val="both"/>
      </w:pPr>
      <w:r>
        <w:rPr>
          <w:rFonts w:ascii="Garamond" w:cs="Garamond" w:eastAsia="Garamond" w:hAnsi="Garamond"/>
          <w:sz w:val="27"/>
          <w:szCs w:val="27"/>
        </w:rPr>
        <w:t xml:space="preserve">a interpretação. A análise tipológica, estilística e funcional dos artefatos é crucial.</w:t>
      </w:r>
    </w:p>
    <w:p>
      <w:pPr>
        <w:spacing w:after="200" w:line="360"/>
        <w:ind w:firstLine="708"/>
        <w:jc w:val="both"/>
      </w:pPr>
      <w:r>
        <w:rPr>
          <w:rFonts w:ascii="Garamond" w:cs="Garamond" w:eastAsia="Garamond" w:hAnsi="Garamond"/>
          <w:sz w:val="27"/>
          <w:szCs w:val="27"/>
        </w:rPr>
        <w:t xml:space="preserve">Um jarro de cerâmica não é apenas um jarro. Ele pode nos dizer sobre as técnicas de produção da época, o comércio, os costumes alimentares e até mesmo as crenças religiosas da população.</w:t>
      </w:r>
    </w:p>
    <w:p>
      <w:pPr>
        <w:spacing w:after="200" w:line="360"/>
        <w:ind w:firstLine="708"/>
        <w:jc w:val="both"/>
      </w:pPr>
      <w:r>
        <w:rPr>
          <w:rFonts w:ascii="Garamond" w:cs="Garamond" w:eastAsia="Garamond" w:hAnsi="Garamond"/>
          <w:sz w:val="27"/>
          <w:szCs w:val="27"/>
        </w:rPr>
        <w:t xml:space="preserve">O contexto arqueológico é fundamental. Um objeto encontrado em um contexto doméstico terá um significado diferente de um objeto encontrado em um templo ou em um túmulo.</w:t>
      </w:r>
    </w:p>
    <w:p>
      <w:pPr>
        <w:spacing w:after="200" w:line="360"/>
        <w:ind w:firstLine="708"/>
        <w:jc w:val="both"/>
      </w:pPr>
      <w:r>
        <w:rPr>
          <w:rFonts w:ascii="Garamond" w:cs="Garamond" w:eastAsia="Garamond" w:hAnsi="Garamond"/>
          <w:sz w:val="27"/>
          <w:szCs w:val="27"/>
        </w:rPr>
        <w:t xml:space="preserve">Reconstruir as práticas e crenças a partir da cultura material é um desafio constante, que exige rigor científico, criatividade e, acima de tudo, humildade. A arqueologia é uma ferramenta poderosa para entender o passado, mas não é uma máquina do tempo.</w:t>
      </w:r>
    </w:p>
    <w:p>
      <w:pPr>
        <w:spacing w:after="200" w:line="360"/>
        <w:ind w:firstLine="708"/>
        <w:jc w:val="both"/>
      </w:pPr>
      <w:r>
        <w:rPr>
          <w:rFonts w:ascii="Garamond" w:cs="Garamond" w:eastAsia="Garamond" w:hAnsi="Garamond"/>
          <w:sz w:val="27"/>
          <w:szCs w:val="27"/>
        </w:rPr>
        <w:t xml:space="preserve">Ela nos fornece fragmentos de informação, que precisam ser cuidadosamente interpretados e contextualizados. E, como veremos, a relação entre esses fragmentos e a narrativa bíblica é tudo menos simples.</w:t>
      </w:r>
    </w:p>
    <w:p>
      <w:pPr>
        <w:spacing w:after="200" w:line="360"/>
        <w:ind w:firstLine="708"/>
        <w:jc w:val="both"/>
      </w:pPr>
      <w:r>
        <w:rPr>
          <w:rFonts w:ascii="Garamond" w:cs="Garamond" w:eastAsia="Garamond" w:hAnsi="Garamond"/>
          <w:sz w:val="27"/>
          <w:szCs w:val="27"/>
        </w:rPr>
        <w:t xml:space="preserve">2. Evidências Arqueológicas Corroborando o Texto Bíblico: Personagens, Lugares e Eventos  2.</w:t>
      </w:r>
    </w:p>
    <w:p>
      <w:pPr>
        <w:spacing w:after="200" w:line="360"/>
        <w:ind w:firstLine="708"/>
        <w:jc w:val="both"/>
      </w:pPr>
      <w:r>
        <w:rPr>
          <w:rFonts w:ascii="Garamond" w:cs="Garamond" w:eastAsia="Garamond" w:hAnsi="Garamond"/>
          <w:sz w:val="27"/>
          <w:szCs w:val="27"/>
        </w:rPr>
        <w:t xml:space="preserve">1 Confirmação da Existência de Personagens Bíblicos: Discussão sobre inscrições e artefatos que mencionam figuras como reis Davi e Omri, e como essas descobertas fortalecem a historicidade das narrativas bíblicas (ex: Tel Dan Stele).  2.</w:t>
      </w:r>
    </w:p>
    <w:p>
      <w:pPr>
        <w:spacing w:after="200" w:line="360"/>
        <w:ind w:firstLine="708"/>
        <w:jc w:val="both"/>
      </w:pPr>
      <w:r>
        <w:rPr>
          <w:rFonts w:ascii="Garamond" w:cs="Garamond" w:eastAsia="Garamond" w:hAnsi="Garamond"/>
          <w:sz w:val="27"/>
          <w:szCs w:val="27"/>
        </w:rPr>
        <w:t xml:space="preserve">2 Evidências Arqueológicas de Cidades e Reinos: Apresentação de sítios arqueológicos que correspondem a cidades mencionadas na Bíblia (Jerusalém, Hazor, Megido, Laquis); análise de estruturas urbanas, sistemas de fortificação e evidências de comércio e administração.  2.</w:t>
      </w:r>
    </w:p>
    <w:p>
      <w:pPr>
        <w:spacing w:after="200" w:line="360"/>
        <w:ind w:firstLine="708"/>
        <w:jc w:val="both"/>
      </w:pPr>
      <w:r>
        <w:rPr>
          <w:rFonts w:ascii="Garamond" w:cs="Garamond" w:eastAsia="Garamond" w:hAnsi="Garamond"/>
          <w:sz w:val="27"/>
          <w:szCs w:val="27"/>
        </w:rPr>
        <w:t xml:space="preserve">3 Corroboração de Eventos Históricos: Exame de evidências arqueológicas que podem ser interpretadas como suporte para eventos narrados na Bíblia, como campanhas militares assírias (ex: relevos de Laquis em Nínive) e destruição de cidades.  2.</w:t>
      </w:r>
    </w:p>
    <w:p>
      <w:pPr>
        <w:spacing w:after="200" w:line="360"/>
        <w:ind w:firstLine="708"/>
        <w:jc w:val="both"/>
      </w:pPr>
      <w:r>
        <w:rPr>
          <w:rFonts w:ascii="Garamond" w:cs="Garamond" w:eastAsia="Garamond" w:hAnsi="Garamond"/>
          <w:sz w:val="27"/>
          <w:szCs w:val="27"/>
        </w:rPr>
        <w:t xml:space="preserve">4 Análise de Artefatos Religiosos: Estudo de objetos de culto, altares, templos e outras estruturas religiosas descobertas em sítios arqueológicos; interpretação de práticas religiosas e sistemas de crenças no antigo Israel.  2.</w:t>
      </w:r>
    </w:p>
    <w:p>
      <w:pPr>
        <w:spacing w:after="200" w:line="360"/>
        <w:ind w:firstLine="708"/>
        <w:jc w:val="both"/>
      </w:pPr>
      <w:r>
        <w:rPr>
          <w:rFonts w:ascii="Garamond" w:cs="Garamond" w:eastAsia="Garamond" w:hAnsi="Garamond"/>
          <w:sz w:val="27"/>
          <w:szCs w:val="27"/>
        </w:rPr>
        <w:t xml:space="preserve">5 O Código de Hamurabi e a Lei Bíblica: Comparação entre as leis encontradas no Código de Hamurabi e as leis presentes no Pentateuco, explorando as possíveis influências culturais e a evolução do pensamento jurídico. 2.</w:t>
      </w:r>
    </w:p>
    <w:p>
      <w:pPr>
        <w:spacing w:after="200" w:line="360"/>
        <w:ind w:firstLine="708"/>
        <w:jc w:val="both"/>
      </w:pPr>
      <w:r>
        <w:rPr>
          <w:rFonts w:ascii="Garamond" w:cs="Garamond" w:eastAsia="Garamond" w:hAnsi="Garamond"/>
          <w:sz w:val="27"/>
          <w:szCs w:val="27"/>
        </w:rPr>
        <w:t xml:space="preserve">Evidências Arqueológicas Corroborando o Texto Bíblico: Personagens, Lugares e Eventos Dizer que a arqueologia "prova" a Bíblia é, no mínimo, uma simplificação perigosa. Mas negar a relevância das descobertas arqueológicas para a compreensão do mundo bíblico seria um erro ainda maior.</w:t>
      </w:r>
    </w:p>
    <w:p>
      <w:pPr>
        <w:spacing w:after="200" w:line="360"/>
        <w:ind w:firstLine="708"/>
        <w:jc w:val="both"/>
      </w:pPr>
      <w:r>
        <w:rPr>
          <w:rFonts w:ascii="Garamond" w:cs="Garamond" w:eastAsia="Garamond" w:hAnsi="Garamond"/>
          <w:sz w:val="27"/>
          <w:szCs w:val="27"/>
        </w:rPr>
        <w:t xml:space="preserve">O que a arqueologia nos oferece é um vislumbre concreto do contexto no qual as histórias bíblicas foram escritas e vividas. Ela nos permite tocar nas pedras que testemunharam os eventos, segurar os potes que armazenaram o vinho, contemplar as paredes que protegeram as cidades.</w:t>
      </w:r>
    </w:p>
    <w:p>
      <w:pPr>
        <w:spacing w:after="200" w:line="360"/>
        <w:ind w:firstLine="708"/>
        <w:jc w:val="both"/>
      </w:pPr>
      <w:r>
        <w:rPr>
          <w:rFonts w:ascii="Garamond" w:cs="Garamond" w:eastAsia="Garamond" w:hAnsi="Garamond"/>
          <w:sz w:val="27"/>
          <w:szCs w:val="27"/>
        </w:rPr>
        <w:t xml:space="preserve">E, às vezes, de maneira surpreendente, ela sussurra o nome de um personagem que antes só existia nas páginas sagradas. 2.</w:t>
      </w:r>
    </w:p>
    <w:p>
      <w:pPr>
        <w:spacing w:after="200" w:line="360"/>
        <w:ind w:firstLine="708"/>
        <w:jc w:val="both"/>
      </w:pPr>
      <w:r>
        <w:rPr>
          <w:rFonts w:ascii="Garamond" w:cs="Garamond" w:eastAsia="Garamond" w:hAnsi="Garamond"/>
          <w:sz w:val="27"/>
          <w:szCs w:val="27"/>
        </w:rPr>
        <w:t xml:space="preserve">1 Confirmação da Existência de Personagens Bíblicos: Davi e Omri à Luz da Pedra Pense na Estela de Tel Dan. Descoberta no norte de Israel, essa pedra fragmentada, escrita em aramaico, carrega a expressão "Casa de Davi".</w:t>
      </w:r>
    </w:p>
    <w:p>
      <w:pPr>
        <w:spacing w:after="200" w:line="360"/>
        <w:ind w:firstLine="708"/>
        <w:jc w:val="both"/>
      </w:pPr>
      <w:r>
        <w:rPr>
          <w:rFonts w:ascii="Garamond" w:cs="Garamond" w:eastAsia="Garamond" w:hAnsi="Garamond"/>
          <w:sz w:val="27"/>
          <w:szCs w:val="27"/>
        </w:rPr>
        <w:t xml:space="preserve">Antes dela, Davi, o rei pastor, o guerreiro poeta, existia apenas nas páginas da Bíblia. Para alguns, ele era um mito, uma figura lendária.</w:t>
      </w:r>
    </w:p>
    <w:p>
      <w:pPr>
        <w:spacing w:after="200" w:line="360"/>
        <w:ind w:firstLine="708"/>
        <w:jc w:val="both"/>
      </w:pPr>
      <w:r>
        <w:rPr>
          <w:rFonts w:ascii="Garamond" w:cs="Garamond" w:eastAsia="Garamond" w:hAnsi="Garamond"/>
          <w:sz w:val="27"/>
          <w:szCs w:val="27"/>
        </w:rPr>
        <w:t xml:space="preserve">Mas a Estela de Tel Dan, por mais incompleta que seja, nos diz: "Ei, esse cara existiu! E alguém, contemporâneo dele, achou importante mencioná-lo".</w:t>
      </w:r>
    </w:p>
    <w:p>
      <w:pPr>
        <w:spacing w:after="200" w:line="360"/>
        <w:ind w:firstLine="708"/>
        <w:jc w:val="both"/>
      </w:pPr>
      <w:r>
        <w:rPr>
          <w:rFonts w:ascii="Garamond" w:cs="Garamond" w:eastAsia="Garamond" w:hAnsi="Garamond"/>
          <w:sz w:val="27"/>
          <w:szCs w:val="27"/>
        </w:rPr>
        <w:t xml:space="preserve">A inscrição, provavelmente erguida por um rei arameu que se vangloriava de ter derrotado Israel, é um testemunho extra-bíblico da existência de Davi e da dinastia que ele fundou. Fortalece a historicidade?</w:t>
      </w:r>
    </w:p>
    <w:p>
      <w:pPr>
        <w:spacing w:after="200" w:line="360"/>
        <w:ind w:firstLine="708"/>
        <w:jc w:val="both"/>
      </w:pPr>
      <w:r>
        <w:rPr>
          <w:rFonts w:ascii="Garamond" w:cs="Garamond" w:eastAsia="Garamond" w:hAnsi="Garamond"/>
          <w:sz w:val="27"/>
          <w:szCs w:val="27"/>
        </w:rPr>
        <w:t xml:space="preserve">Sem dúvida. Elimina dúvidas?</w:t>
      </w:r>
    </w:p>
    <w:p>
      <w:pPr>
        <w:spacing w:after="200" w:line="360"/>
        <w:ind w:firstLine="708"/>
        <w:jc w:val="both"/>
      </w:pPr>
      <w:r>
        <w:rPr>
          <w:rFonts w:ascii="Garamond" w:cs="Garamond" w:eastAsia="Garamond" w:hAnsi="Garamond"/>
          <w:sz w:val="27"/>
          <w:szCs w:val="27"/>
        </w:rPr>
        <w:t xml:space="preserve">Talvez não completamente. Mas o impacto é inegável.</w:t>
      </w:r>
    </w:p>
    <w:p>
      <w:pPr>
        <w:spacing w:after="200" w:line="360"/>
        <w:ind w:firstLine="708"/>
        <w:jc w:val="both"/>
      </w:pPr>
      <w:r>
        <w:rPr>
          <w:rFonts w:ascii="Garamond" w:cs="Garamond" w:eastAsia="Garamond" w:hAnsi="Garamond"/>
          <w:sz w:val="27"/>
          <w:szCs w:val="27"/>
        </w:rPr>
        <w:t xml:space="preserve">Omri, outro rei de Israel, também recebe um tratamento semelhante da arqueologia. A Pedra Moabita, uma inscrição monumental do rei Mesha de Moabe, menciona "Omri, rei de Israel", e como ele oprimiu Moabe.</w:t>
      </w:r>
    </w:p>
    <w:p>
      <w:pPr>
        <w:spacing w:after="200" w:line="360"/>
        <w:ind w:firstLine="708"/>
        <w:jc w:val="both"/>
      </w:pPr>
      <w:r>
        <w:rPr>
          <w:rFonts w:ascii="Garamond" w:cs="Garamond" w:eastAsia="Garamond" w:hAnsi="Garamond"/>
          <w:sz w:val="27"/>
          <w:szCs w:val="27"/>
        </w:rPr>
        <w:t xml:space="preserve">Mesha se gaba de ter se libertado do jugo israelita. O ponto crucial aqui não é a glória de Mesha, mas o fato de que Omri é mencionado como uma figura histórica conhecida, um rei poderoso o suficiente para dominar um reino vizinho.</w:t>
      </w:r>
    </w:p>
    <w:p>
      <w:pPr>
        <w:spacing w:after="200" w:line="360"/>
        <w:ind w:firstLine="708"/>
        <w:jc w:val="both"/>
      </w:pPr>
      <w:r>
        <w:rPr>
          <w:rFonts w:ascii="Garamond" w:cs="Garamond" w:eastAsia="Garamond" w:hAnsi="Garamond"/>
          <w:sz w:val="27"/>
          <w:szCs w:val="27"/>
        </w:rPr>
        <w:t xml:space="preserve">Como interpretar isso? Comece analisando a datação da pedra moabita (aproximadamente do século IX a.</w:t>
      </w:r>
    </w:p>
    <w:p>
      <w:pPr>
        <w:spacing w:after="200" w:line="360"/>
        <w:ind w:firstLine="708"/>
        <w:jc w:val="both"/>
      </w:pPr>
      <w:r>
        <w:rPr>
          <w:rFonts w:ascii="Garamond" w:cs="Garamond" w:eastAsia="Garamond" w:hAnsi="Garamond"/>
          <w:sz w:val="27"/>
          <w:szCs w:val="27"/>
        </w:rPr>
        <w:t xml:space="preserve">C. ) e a datação bíblica dos reinados de Omri.</w:t>
      </w:r>
    </w:p>
    <w:p>
      <w:pPr>
        <w:spacing w:after="200" w:line="360"/>
        <w:ind w:firstLine="708"/>
        <w:jc w:val="both"/>
      </w:pPr>
      <w:r>
        <w:rPr>
          <w:rFonts w:ascii="Garamond" w:cs="Garamond" w:eastAsia="Garamond" w:hAnsi="Garamond"/>
          <w:sz w:val="27"/>
          <w:szCs w:val="27"/>
        </w:rPr>
        <w:t xml:space="preserve">Uma análise cuidadosa das cronologias e dos contextos históricos é fundamental para avaliar a validade e o peso dessa evidência. 2.</w:t>
      </w:r>
    </w:p>
    <w:p>
      <w:pPr>
        <w:spacing w:after="200" w:line="360"/>
        <w:ind w:firstLine="708"/>
        <w:jc w:val="both"/>
      </w:pPr>
      <w:r>
        <w:rPr>
          <w:rFonts w:ascii="Garamond" w:cs="Garamond" w:eastAsia="Garamond" w:hAnsi="Garamond"/>
          <w:sz w:val="27"/>
          <w:szCs w:val="27"/>
        </w:rPr>
        <w:t xml:space="preserve">2 Evidências Arqueológicas de Cidades e Reinos: Pedra sobre Pedra Jerusalém, Hazor, Megido, Laquis. Cidades que ressoam nas páginas da Bíblia, transformadas em pilhas de ruínas.</w:t>
      </w:r>
    </w:p>
    <w:p>
      <w:pPr>
        <w:spacing w:after="200" w:line="360"/>
        <w:ind w:firstLine="708"/>
        <w:jc w:val="both"/>
      </w:pPr>
      <w:r>
        <w:rPr>
          <w:rFonts w:ascii="Garamond" w:cs="Garamond" w:eastAsia="Garamond" w:hAnsi="Garamond"/>
          <w:sz w:val="27"/>
          <w:szCs w:val="27"/>
        </w:rPr>
        <w:t xml:space="preserve">Mas ruínas que contam histórias. Megido, por exemplo, com suas camadas sobre camadas de ocupação, revela a complexidade da história israelita.</w:t>
      </w:r>
    </w:p>
    <w:p>
      <w:pPr>
        <w:spacing w:after="200" w:line="360"/>
        <w:ind w:firstLine="708"/>
        <w:jc w:val="both"/>
      </w:pPr>
      <w:r>
        <w:rPr>
          <w:rFonts w:ascii="Garamond" w:cs="Garamond" w:eastAsia="Garamond" w:hAnsi="Garamond"/>
          <w:sz w:val="27"/>
          <w:szCs w:val="27"/>
        </w:rPr>
        <w:t xml:space="preserve">As escavações revelaram sistemas de fortificação robustos, estábulos impressionantes (que alguns associam ao rei Acabe), e um complexo sistema de abastecimento de água, demonstrando a importância estratégica da cidade e a sofisticação da engenharia da época. O que fazer quando visitar um sítio arqueológico?</w:t>
      </w:r>
    </w:p>
    <w:p>
      <w:pPr>
        <w:spacing w:after="200" w:line="360"/>
        <w:ind w:firstLine="708"/>
        <w:jc w:val="both"/>
      </w:pPr>
      <w:r>
        <w:rPr>
          <w:rFonts w:ascii="Garamond" w:cs="Garamond" w:eastAsia="Garamond" w:hAnsi="Garamond"/>
          <w:sz w:val="27"/>
          <w:szCs w:val="27"/>
        </w:rPr>
        <w:t xml:space="preserve">Não se limite a tirar fotos. Tente imaginar a vida das pessoas que caminharam por ali.</w:t>
      </w:r>
    </w:p>
    <w:p>
      <w:pPr>
        <w:spacing w:after="200" w:line="360"/>
        <w:ind w:firstLine="708"/>
        <w:jc w:val="both"/>
      </w:pPr>
      <w:r>
        <w:rPr>
          <w:rFonts w:ascii="Garamond" w:cs="Garamond" w:eastAsia="Garamond" w:hAnsi="Garamond"/>
          <w:sz w:val="27"/>
          <w:szCs w:val="27"/>
        </w:rPr>
        <w:t xml:space="preserve">Observe a arquitetura, a disposição das casas, a localização dos poços. Tente visualizar a cidade em seu apogeu.</w:t>
      </w:r>
    </w:p>
    <w:p>
      <w:pPr>
        <w:spacing w:after="200" w:line="360"/>
        <w:ind w:firstLine="708"/>
        <w:jc w:val="both"/>
      </w:pPr>
      <w:r>
        <w:rPr>
          <w:rFonts w:ascii="Garamond" w:cs="Garamond" w:eastAsia="Garamond" w:hAnsi="Garamond"/>
          <w:sz w:val="27"/>
          <w:szCs w:val="27"/>
        </w:rPr>
        <w:t xml:space="preserve">Para isso, consulte os relatórios de escavação, leia livros sobre a história da região, converse com arqueólogos e guias locais. 2.</w:t>
      </w:r>
    </w:p>
    <w:p>
      <w:pPr>
        <w:spacing w:after="200" w:line="360"/>
        <w:ind w:firstLine="708"/>
        <w:jc w:val="both"/>
      </w:pPr>
      <w:r>
        <w:rPr>
          <w:rFonts w:ascii="Garamond" w:cs="Garamond" w:eastAsia="Garamond" w:hAnsi="Garamond"/>
          <w:sz w:val="27"/>
          <w:szCs w:val="27"/>
        </w:rPr>
        <w:t xml:space="preserve">3 Corroboração de Eventos Históricos: O Cerco de Laquis em Relevo Os relevos de Laquis em Nínive são um exemplo fantástico de como a arqueologia pode corroborar eventos bíblicos. Esses relevos, encontrados no palácio do rei assírio Senaqueribe, retratam o cerco e a conquista da cidade de Laquis, em Judá, por volta de 701 a.</w:t>
      </w:r>
    </w:p>
    <w:p>
      <w:pPr>
        <w:spacing w:after="200" w:line="360"/>
        <w:ind w:firstLine="708"/>
        <w:jc w:val="both"/>
      </w:pPr>
      <w:r>
        <w:rPr>
          <w:rFonts w:ascii="Garamond" w:cs="Garamond" w:eastAsia="Garamond" w:hAnsi="Garamond"/>
          <w:sz w:val="27"/>
          <w:szCs w:val="27"/>
        </w:rPr>
        <w:t xml:space="preserve">C. A Bíblia também relata esse evento em detalhes (2 Reis 18-19, Isaías 36-37).</w:t>
      </w:r>
    </w:p>
    <w:p>
      <w:pPr>
        <w:spacing w:after="200" w:line="360"/>
        <w:ind w:firstLine="708"/>
        <w:jc w:val="both"/>
      </w:pPr>
      <w:r>
        <w:rPr>
          <w:rFonts w:ascii="Garamond" w:cs="Garamond" w:eastAsia="Garamond" w:hAnsi="Garamond"/>
          <w:sz w:val="27"/>
          <w:szCs w:val="27"/>
        </w:rPr>
        <w:t xml:space="preserve">Ao comparar os relevos assírios com o relato bíblico, encontramos uma correspondência notável nos detalhes: o tipo de armas utilizadas, as táticas de cerco, o destino dos prisioneiros. Como usar essa informação?</w:t>
      </w:r>
    </w:p>
    <w:p>
      <w:pPr>
        <w:spacing w:after="200" w:line="360"/>
        <w:ind w:firstLine="708"/>
        <w:jc w:val="both"/>
      </w:pPr>
      <w:r>
        <w:rPr>
          <w:rFonts w:ascii="Garamond" w:cs="Garamond" w:eastAsia="Garamond" w:hAnsi="Garamond"/>
          <w:sz w:val="27"/>
          <w:szCs w:val="27"/>
        </w:rPr>
        <w:t xml:space="preserve">Compare a descrição bíblica do cerco de Laquis com os relevos assírios. Analise as diferenças e semelhanças.</w:t>
      </w:r>
    </w:p>
    <w:p>
      <w:pPr>
        <w:spacing w:after="200" w:line="360"/>
        <w:ind w:firstLine="708"/>
        <w:jc w:val="both"/>
      </w:pPr>
      <w:r>
        <w:rPr>
          <w:rFonts w:ascii="Garamond" w:cs="Garamond" w:eastAsia="Garamond" w:hAnsi="Garamond"/>
          <w:sz w:val="27"/>
          <w:szCs w:val="27"/>
        </w:rPr>
        <w:t xml:space="preserve">Pergunte-se: quais são as motivações dos autores bíblicos e dos artistas assírios? Como a perspectiva de cada um influencia a narrativa?</w:t>
      </w:r>
    </w:p>
    <w:p>
      <w:pPr>
        <w:spacing w:after="200" w:line="360"/>
        <w:ind w:firstLine="708"/>
        <w:jc w:val="both"/>
      </w:pPr>
      <w:r>
        <w:rPr>
          <w:rFonts w:ascii="Garamond" w:cs="Garamond" w:eastAsia="Garamond" w:hAnsi="Garamond"/>
          <w:sz w:val="27"/>
          <w:szCs w:val="27"/>
        </w:rPr>
        <w:t xml:space="preserve">Essa análise crítica nos permite ter uma compreensão mais completa e multifacetada do evento. 2.</w:t>
      </w:r>
    </w:p>
    <w:p>
      <w:pPr>
        <w:spacing w:after="200" w:line="360"/>
        <w:ind w:firstLine="708"/>
        <w:jc w:val="both"/>
      </w:pPr>
      <w:r>
        <w:rPr>
          <w:rFonts w:ascii="Garamond" w:cs="Garamond" w:eastAsia="Garamond" w:hAnsi="Garamond"/>
          <w:sz w:val="27"/>
          <w:szCs w:val="27"/>
        </w:rPr>
        <w:t xml:space="preserve">4 Análise de Artefatos Religiosos e 2. 5 O Código de Hamurabi e a Lei Bíblica: Desvendando as Crenças e as Leis (Esses dois últimos tópicos exigem uma análise ainda mais profunda, que será explorada em detalhes nas próximas seções, dada a sua complexidade e importância para uma compreensão mais completa do tema.</w:t>
      </w:r>
    </w:p>
    <w:p>
      <w:pPr>
        <w:spacing w:after="200" w:line="360"/>
        <w:ind w:firstLine="708"/>
        <w:jc w:val="both"/>
      </w:pPr>
      <w:r>
        <w:rPr>
          <w:rFonts w:ascii="Garamond" w:cs="Garamond" w:eastAsia="Garamond" w:hAnsi="Garamond"/>
          <w:sz w:val="27"/>
          <w:szCs w:val="27"/>
        </w:rPr>
        <w:t xml:space="preserve">) 3. Desafios e Contradições: Quando a Arqueologia Questiona a Narrativa Bíblica  3.</w:t>
      </w:r>
    </w:p>
    <w:p>
      <w:pPr>
        <w:spacing w:after="200" w:line="360"/>
        <w:ind w:firstLine="708"/>
        <w:jc w:val="both"/>
      </w:pPr>
      <w:r>
        <w:rPr>
          <w:rFonts w:ascii="Garamond" w:cs="Garamond" w:eastAsia="Garamond" w:hAnsi="Garamond"/>
          <w:sz w:val="27"/>
          <w:szCs w:val="27"/>
        </w:rPr>
        <w:t xml:space="preserve">1 Ausência de Evidências para Eventos Chave: Discussão sobre a falta de confirmação arqueológica para eventos como o Êxodo do Egito e a Conquista de Canaã, e as possíveis explicações para essa ausência (problemas de datação, natureza das fontes, etc. ).</w:t>
      </w:r>
    </w:p>
    <w:p>
      <w:pPr>
        <w:spacing w:after="200" w:line="360"/>
        <w:ind w:firstLine="708"/>
        <w:jc w:val="both"/>
      </w:pPr>
      <w:r>
        <w:rPr>
          <w:rFonts w:ascii="Garamond" w:cs="Garamond" w:eastAsia="Garamond" w:hAnsi="Garamond"/>
          <w:sz w:val="27"/>
          <w:szCs w:val="27"/>
        </w:rPr>
        <w:t xml:space="preserve"> 3. 2 Discrepâncias Cronológicas: Análise de casos em que a cronologia arqueológica entra em conflito com a cronologia bíblica (ex: datas de construção de estruturas importantes, duração de reinados).</w:t>
      </w:r>
    </w:p>
    <w:p>
      <w:pPr>
        <w:spacing w:after="200" w:line="360"/>
        <w:ind w:firstLine="708"/>
        <w:jc w:val="both"/>
      </w:pPr>
      <w:r>
        <w:rPr>
          <w:rFonts w:ascii="Garamond" w:cs="Garamond" w:eastAsia="Garamond" w:hAnsi="Garamond"/>
          <w:sz w:val="27"/>
          <w:szCs w:val="27"/>
        </w:rPr>
        <w:t xml:space="preserve"> 3. 3 Interpretações Alternativas de Artefatos e Sítios: Apresentação de diferentes interpretações de achados arqueológicos, mostrando como as conclusões podem variar dependendo da perspectiva teórica e ideológica do arqueólogo.</w:t>
      </w:r>
    </w:p>
    <w:p>
      <w:pPr>
        <w:spacing w:after="200" w:line="360"/>
        <w:ind w:firstLine="708"/>
        <w:jc w:val="both"/>
      </w:pPr>
      <w:r>
        <w:rPr>
          <w:rFonts w:ascii="Garamond" w:cs="Garamond" w:eastAsia="Garamond" w:hAnsi="Garamond"/>
          <w:sz w:val="27"/>
          <w:szCs w:val="27"/>
        </w:rPr>
        <w:t xml:space="preserve"> 3. 4 Evidências de Práticas Culturais Divergentes: Discussão sobre achados que indicam práticas religiosas e sociais no antigo Israel que diferem da imagem idealizada apresentada na Bíblia (ex: evidências de idolatria, sincretismo religioso).</w:t>
      </w:r>
    </w:p>
    <w:p>
      <w:pPr>
        <w:spacing w:after="200" w:line="360"/>
        <w:ind w:firstLine="708"/>
        <w:jc w:val="both"/>
      </w:pPr>
      <w:r>
        <w:rPr>
          <w:rFonts w:ascii="Garamond" w:cs="Garamond" w:eastAsia="Garamond" w:hAnsi="Garamond"/>
          <w:sz w:val="27"/>
          <w:szCs w:val="27"/>
        </w:rPr>
        <w:t xml:space="preserve"> 3. 5 O Debate sobre a Historicidade de Gênesis: Análise das narrativas de Gênesis à luz das descobertas arqueológicas, explorando as diferentes perspectivas sobre a historicidade dessas narrativas.</w:t>
      </w:r>
    </w:p>
    <w:p>
      <w:pPr>
        <w:spacing w:after="200" w:line="360"/>
        <w:ind w:firstLine="708"/>
        <w:jc w:val="both"/>
      </w:pPr>
      <w:r>
        <w:rPr>
          <w:rFonts w:ascii="Garamond" w:cs="Garamond" w:eastAsia="Garamond" w:hAnsi="Garamond"/>
          <w:sz w:val="27"/>
          <w:szCs w:val="27"/>
        </w:rPr>
        <w:t xml:space="preserve">3. Desafios e Contradições: Quando a Arqueologia Questiona a Narrativa Bíblica 3.</w:t>
      </w:r>
    </w:p>
    <w:p>
      <w:pPr>
        <w:spacing w:after="200" w:line="360"/>
        <w:ind w:firstLine="708"/>
        <w:jc w:val="both"/>
      </w:pPr>
      <w:r>
        <w:rPr>
          <w:rFonts w:ascii="Garamond" w:cs="Garamond" w:eastAsia="Garamond" w:hAnsi="Garamond"/>
          <w:sz w:val="27"/>
          <w:szCs w:val="27"/>
        </w:rPr>
        <w:t xml:space="preserve">1 Ausência de Evidências para Eventos Chave: O Êxodo. Ah, o Êxodo.</w:t>
      </w:r>
    </w:p>
    <w:p>
      <w:pPr>
        <w:spacing w:after="200" w:line="360"/>
        <w:ind w:firstLine="708"/>
        <w:jc w:val="both"/>
      </w:pPr>
      <w:r>
        <w:rPr>
          <w:rFonts w:ascii="Garamond" w:cs="Garamond" w:eastAsia="Garamond" w:hAnsi="Garamond"/>
          <w:sz w:val="27"/>
          <w:szCs w:val="27"/>
        </w:rPr>
        <w:t xml:space="preserve">Se a gente parasse pra pensar mesmo, não é de espantar que seja um dos maiores nós na cabeça de quem tenta conciliar fé e ciência. Um evento da magnitude descrita na Bíblia – um povo inteiro escravizado, pragas devastadoras, uma fuga em massa com direito a mar se abrindo – deixaria rastros, não deixaria?</w:t>
      </w:r>
    </w:p>
    <w:p>
      <w:pPr>
        <w:spacing w:after="200" w:line="360"/>
        <w:ind w:firstLine="708"/>
        <w:jc w:val="both"/>
      </w:pPr>
      <w:r>
        <w:rPr>
          <w:rFonts w:ascii="Garamond" w:cs="Garamond" w:eastAsia="Garamond" w:hAnsi="Garamond"/>
          <w:sz w:val="27"/>
          <w:szCs w:val="27"/>
        </w:rPr>
        <w:t xml:space="preserve">Edifícios destruídos, tumbas profanadas, um caos generalizado no delta do Nilo. Mas e aí?</w:t>
      </w:r>
    </w:p>
    <w:p>
      <w:pPr>
        <w:spacing w:after="200" w:line="360"/>
        <w:ind w:firstLine="708"/>
        <w:jc w:val="both"/>
      </w:pPr>
      <w:r>
        <w:rPr>
          <w:rFonts w:ascii="Garamond" w:cs="Garamond" w:eastAsia="Garamond" w:hAnsi="Garamond"/>
          <w:sz w:val="27"/>
          <w:szCs w:val="27"/>
        </w:rPr>
        <w:t xml:space="preserve">Onde estão as evidências gritantes? A verdade é que a arqueologia, até o momento, não nos presenteou com a confirmação bombástica que muitos esperam.</w:t>
      </w:r>
    </w:p>
    <w:p>
      <w:pPr>
        <w:spacing w:after="200" w:line="360"/>
        <w:ind w:firstLine="708"/>
        <w:jc w:val="both"/>
      </w:pPr>
      <w:r>
        <w:rPr>
          <w:rFonts w:ascii="Garamond" w:cs="Garamond" w:eastAsia="Garamond" w:hAnsi="Garamond"/>
          <w:sz w:val="27"/>
          <w:szCs w:val="27"/>
        </w:rPr>
        <w:t xml:space="preserve">Alguns egiptólogos argumentam que a falta de evidências não é prova da inexistência do evento, mas sim um problema de interpretação e datação. Afinal, como datar um evento dessa magnitude com precisão?</w:t>
      </w:r>
    </w:p>
    <w:p>
      <w:pPr>
        <w:spacing w:after="200" w:line="360"/>
        <w:ind w:firstLine="708"/>
        <w:jc w:val="both"/>
      </w:pPr>
      <w:r>
        <w:rPr>
          <w:rFonts w:ascii="Garamond" w:cs="Garamond" w:eastAsia="Garamond" w:hAnsi="Garamond"/>
          <w:sz w:val="27"/>
          <w:szCs w:val="27"/>
        </w:rPr>
        <w:t xml:space="preserve">Será que estamos procurando no lugar certo? Será que interpretamos as ruínas e os artefatos corretamente?</w:t>
      </w:r>
    </w:p>
    <w:p>
      <w:pPr>
        <w:spacing w:after="200" w:line="360"/>
        <w:ind w:firstLine="708"/>
        <w:jc w:val="both"/>
      </w:pPr>
      <w:r>
        <w:rPr>
          <w:rFonts w:ascii="Garamond" w:cs="Garamond" w:eastAsia="Garamond" w:hAnsi="Garamond"/>
          <w:sz w:val="27"/>
          <w:szCs w:val="27"/>
        </w:rPr>
        <w:t xml:space="preserve">E a Conquista de Canaã? Uma campanha militar sangrenta, cidades destruídas, povos subjugados… Cadê os vestígios?</w:t>
      </w:r>
    </w:p>
    <w:p>
      <w:pPr>
        <w:spacing w:after="200" w:line="360"/>
        <w:ind w:firstLine="708"/>
        <w:jc w:val="both"/>
      </w:pPr>
      <w:r>
        <w:rPr>
          <w:rFonts w:ascii="Garamond" w:cs="Garamond" w:eastAsia="Garamond" w:hAnsi="Garamond"/>
          <w:sz w:val="27"/>
          <w:szCs w:val="27"/>
        </w:rPr>
        <w:t xml:space="preserve">Algumas cidades mencionadas na Bíblia foram identificadas e escavadas, mas a correspondência entre os relatos bíblicos e os achados arqueológicos nem sempre é perfeita. Às vezes, a cidade bíblica parece ter sido destruída em uma época diferente daquela sugerida na Bíblia.</w:t>
      </w:r>
    </w:p>
    <w:p>
      <w:pPr>
        <w:spacing w:after="200" w:line="360"/>
        <w:ind w:firstLine="708"/>
        <w:jc w:val="both"/>
      </w:pPr>
      <w:r>
        <w:rPr>
          <w:rFonts w:ascii="Garamond" w:cs="Garamond" w:eastAsia="Garamond" w:hAnsi="Garamond"/>
          <w:sz w:val="27"/>
          <w:szCs w:val="27"/>
        </w:rPr>
        <w:t xml:space="preserve">Outras vezes, a destruição não parece ter sido tão generalizada quanto o relato bíblico sugere. É pra pirar o cabeção de qualquer um!</w:t>
      </w:r>
    </w:p>
    <w:p>
      <w:pPr>
        <w:spacing w:after="200" w:line="360"/>
        <w:ind w:firstLine="708"/>
        <w:jc w:val="both"/>
      </w:pPr>
      <w:r>
        <w:rPr>
          <w:rFonts w:ascii="Garamond" w:cs="Garamond" w:eastAsia="Garamond" w:hAnsi="Garamond"/>
          <w:sz w:val="27"/>
          <w:szCs w:val="27"/>
        </w:rPr>
        <w:t xml:space="preserve">Como lidar com essa ausência de evidências? A primeira coisa é aceitar a incerteza.</w:t>
      </w:r>
    </w:p>
    <w:p>
      <w:pPr>
        <w:spacing w:after="200" w:line="360"/>
        <w:ind w:firstLine="708"/>
        <w:jc w:val="both"/>
      </w:pPr>
      <w:r>
        <w:rPr>
          <w:rFonts w:ascii="Garamond" w:cs="Garamond" w:eastAsia="Garamond" w:hAnsi="Garamond"/>
          <w:sz w:val="27"/>
          <w:szCs w:val="27"/>
        </w:rPr>
        <w:t xml:space="preserve">Nem tudo que está na Bíblia precisa ser comprovado pela arqueologia, e nem tudo que a arqueologia descobre precisa se encaixar perfeitamente na narrativa bíblica. A Bíblia é, antes de tudo, um texto religioso, com objetivos teológicos e morais.</w:t>
      </w:r>
    </w:p>
    <w:p>
      <w:pPr>
        <w:spacing w:after="200" w:line="360"/>
        <w:ind w:firstLine="708"/>
        <w:jc w:val="both"/>
      </w:pPr>
      <w:r>
        <w:rPr>
          <w:rFonts w:ascii="Garamond" w:cs="Garamond" w:eastAsia="Garamond" w:hAnsi="Garamond"/>
          <w:sz w:val="27"/>
          <w:szCs w:val="27"/>
        </w:rPr>
        <w:t xml:space="preserve">Não é um livro de história no sentido moderno da palavra. Uma abordagem interessante é examinar os relatos bíblicos à luz das práticas culturais e políticas da época.</w:t>
      </w:r>
    </w:p>
    <w:p>
      <w:pPr>
        <w:spacing w:after="200" w:line="360"/>
        <w:ind w:firstLine="708"/>
        <w:jc w:val="both"/>
      </w:pPr>
      <w:r>
        <w:rPr>
          <w:rFonts w:ascii="Garamond" w:cs="Garamond" w:eastAsia="Garamond" w:hAnsi="Garamond"/>
          <w:sz w:val="27"/>
          <w:szCs w:val="27"/>
        </w:rPr>
        <w:t xml:space="preserve">Por exemplo, a descrição da Conquista de Canaã pode refletir uma ideologia de legitimação do poder do Reino de Israel, em vez de um relato histórico preciso de eventos. É como comparar um discurso político com um relatório policial: ambos falam sobre o mesmo evento, mas com objetivos e perspectivas diferentes.</w:t>
      </w:r>
    </w:p>
    <w:p>
      <w:pPr>
        <w:spacing w:after="200" w:line="360"/>
        <w:ind w:firstLine="708"/>
        <w:jc w:val="both"/>
      </w:pPr>
      <w:r>
        <w:rPr>
          <w:rFonts w:ascii="Garamond" w:cs="Garamond" w:eastAsia="Garamond" w:hAnsi="Garamond"/>
          <w:sz w:val="27"/>
          <w:szCs w:val="27"/>
        </w:rPr>
        <w:t xml:space="preserve">3. 2 Discrepâncias Cronológicas: Ah, a cronologia… um campo minado para qualquer um que se aventure a tentar harmonizar a Bíblia e a arqueologia.</w:t>
      </w:r>
    </w:p>
    <w:p>
      <w:pPr>
        <w:spacing w:after="200" w:line="360"/>
        <w:ind w:firstLine="708"/>
        <w:jc w:val="both"/>
      </w:pPr>
      <w:r>
        <w:rPr>
          <w:rFonts w:ascii="Garamond" w:cs="Garamond" w:eastAsia="Garamond" w:hAnsi="Garamond"/>
          <w:sz w:val="27"/>
          <w:szCs w:val="27"/>
        </w:rPr>
        <w:t xml:space="preserve">A Bíblia apresenta uma cronologia detalhada de eventos, desde a criação do mundo até o período dos reis. Mas essa cronologia, quando confrontada com as datações arqueológicas, muitas vezes não bate.</w:t>
      </w:r>
    </w:p>
    <w:p>
      <w:pPr>
        <w:spacing w:after="200" w:line="360"/>
        <w:ind w:firstLine="708"/>
        <w:jc w:val="both"/>
      </w:pPr>
      <w:r>
        <w:rPr>
          <w:rFonts w:ascii="Garamond" w:cs="Garamond" w:eastAsia="Garamond" w:hAnsi="Garamond"/>
          <w:sz w:val="27"/>
          <w:szCs w:val="27"/>
        </w:rPr>
        <w:t xml:space="preserve">Estruturas importantes, como o Templo de Salomão, têm datas de construção que não se encaixam perfeitamente com a cronologia bíblica. Reinados de reis parecem ser mais longos ou mais curtos do que o esperado.</w:t>
      </w:r>
    </w:p>
    <w:p>
      <w:pPr>
        <w:spacing w:after="200" w:line="360"/>
        <w:ind w:firstLine="708"/>
        <w:jc w:val="both"/>
      </w:pPr>
      <w:r>
        <w:rPr>
          <w:rFonts w:ascii="Garamond" w:cs="Garamond" w:eastAsia="Garamond" w:hAnsi="Garamond"/>
          <w:sz w:val="27"/>
          <w:szCs w:val="27"/>
        </w:rPr>
        <w:t xml:space="preserve">O que fazer? Entrar em pânico?</w:t>
      </w:r>
    </w:p>
    <w:p>
      <w:pPr>
        <w:spacing w:after="200" w:line="360"/>
        <w:ind w:firstLine="708"/>
        <w:jc w:val="both"/>
      </w:pPr>
      <w:r>
        <w:rPr>
          <w:rFonts w:ascii="Garamond" w:cs="Garamond" w:eastAsia="Garamond" w:hAnsi="Garamond"/>
          <w:sz w:val="27"/>
          <w:szCs w:val="27"/>
        </w:rPr>
        <w:t xml:space="preserve">Descartar a Bíblia como um livro de contos de fadas? Calma!</w:t>
      </w:r>
    </w:p>
    <w:p>
      <w:pPr>
        <w:spacing w:after="200" w:line="360"/>
        <w:ind w:firstLine="708"/>
        <w:jc w:val="both"/>
      </w:pPr>
      <w:r>
        <w:rPr>
          <w:rFonts w:ascii="Garamond" w:cs="Garamond" w:eastAsia="Garamond" w:hAnsi="Garamond"/>
          <w:sz w:val="27"/>
          <w:szCs w:val="27"/>
        </w:rPr>
        <w:t xml:space="preserve">A primeira coisa é entender que a cronologia bíblica é construída com base em diferentes fontes e tradições, e que essas fontes nem sempre são consistentes entre si. Além disso, os métodos de datação arqueológica, embora sofisticados, não são infalíveis.</w:t>
      </w:r>
    </w:p>
    <w:p>
      <w:pPr>
        <w:spacing w:after="200" w:line="360"/>
        <w:ind w:firstLine="708"/>
        <w:jc w:val="both"/>
      </w:pPr>
      <w:r>
        <w:rPr>
          <w:rFonts w:ascii="Garamond" w:cs="Garamond" w:eastAsia="Garamond" w:hAnsi="Garamond"/>
          <w:sz w:val="27"/>
          <w:szCs w:val="27"/>
        </w:rPr>
        <w:t xml:space="preserve">Existe uma margem de erro, uma incerteza, que precisa ser levada em consideração. Uma abordagem interessante é analisar criticamente as fontes bíblicas e arqueológicas, buscando entender os métodos de datação utilizados, as possíveis fontes de erro e as diferentes interpretações possíveis.</w:t>
      </w:r>
    </w:p>
    <w:p>
      <w:pPr>
        <w:spacing w:after="200" w:line="360"/>
        <w:ind w:firstLine="708"/>
        <w:jc w:val="both"/>
      </w:pPr>
      <w:r>
        <w:rPr>
          <w:rFonts w:ascii="Garamond" w:cs="Garamond" w:eastAsia="Garamond" w:hAnsi="Garamond"/>
          <w:sz w:val="27"/>
          <w:szCs w:val="27"/>
        </w:rPr>
        <w:t xml:space="preserve">Por exemplo, a Bíblia pode usar diferentes sistemas de calendário, ou pode arredondar os números para facilitar a memorização. Os arqueólogos podem ter dificuldade em datar um artefato com precisão, ou podem interpretar as evidências de forma diferente, dependendo de sua perspectiva teórica.</w:t>
      </w:r>
    </w:p>
    <w:p>
      <w:pPr>
        <w:spacing w:after="200" w:line="360"/>
        <w:ind w:firstLine="708"/>
        <w:jc w:val="both"/>
      </w:pPr>
      <w:r>
        <w:rPr>
          <w:rFonts w:ascii="Garamond" w:cs="Garamond" w:eastAsia="Garamond" w:hAnsi="Garamond"/>
          <w:sz w:val="27"/>
          <w:szCs w:val="27"/>
        </w:rPr>
        <w:t xml:space="preserve">3. 3 Interpretações Alternativas de Artefatos e Sítios: Imagine um artefato antigo, uma cerâmica quebrada, um fragmento de inscrição.</w:t>
      </w:r>
    </w:p>
    <w:p>
      <w:pPr>
        <w:spacing w:after="200" w:line="360"/>
        <w:ind w:firstLine="708"/>
        <w:jc w:val="both"/>
      </w:pPr>
      <w:r>
        <w:rPr>
          <w:rFonts w:ascii="Garamond" w:cs="Garamond" w:eastAsia="Garamond" w:hAnsi="Garamond"/>
          <w:sz w:val="27"/>
          <w:szCs w:val="27"/>
        </w:rPr>
        <w:t xml:space="preserve">Ele pode contar mil histórias diferentes, dependendo de quem o interpreta. Um arqueólogo pode ver ali um indício de uma prática religiosa específica, outro pode ver ali um resquício de uma transação comercial, um terceiro pode ver ali apenas lixo.</w:t>
      </w:r>
    </w:p>
    <w:p>
      <w:pPr>
        <w:spacing w:after="200" w:line="360"/>
        <w:ind w:firstLine="708"/>
        <w:jc w:val="both"/>
      </w:pPr>
      <w:r>
        <w:rPr>
          <w:rFonts w:ascii="Garamond" w:cs="Garamond" w:eastAsia="Garamond" w:hAnsi="Garamond"/>
          <w:sz w:val="27"/>
          <w:szCs w:val="27"/>
        </w:rPr>
        <w:t xml:space="preserve">A interpretação de achados arqueológicos é sempre subjetiva, influenciada pela perspectiva teórica e ideológica do arqueólogo. Um arqueólogo que acredita na historicidade da Bíblia pode interpretar um achado como confirmação do relato bíblico, enquanto um arqueólogo cético pode interpretar o mesmo achado de forma diferente.</w:t>
      </w:r>
    </w:p>
    <w:p>
      <w:pPr>
        <w:spacing w:after="200" w:line="360"/>
        <w:ind w:firstLine="708"/>
        <w:jc w:val="both"/>
      </w:pPr>
      <w:r>
        <w:rPr>
          <w:rFonts w:ascii="Garamond" w:cs="Garamond" w:eastAsia="Garamond" w:hAnsi="Garamond"/>
          <w:sz w:val="27"/>
          <w:szCs w:val="27"/>
        </w:rPr>
        <w:t xml:space="preserve">Por exemplo, os chamados "portões de seis câmaras" encontrados em diversas cidades antigas em Israel foram interpretados por alguns arqueólogos como evidência da centralização do poder real sob o reinado de Salomão, conforme descrito na Bíblia. Outros arqueólogos argumentam que esses portões eram uma característica comum da arquitetura da época, e que não há evidência de que eles estejam relacionados ao reinado de Salomão.</w:t>
      </w:r>
    </w:p>
    <w:p>
      <w:pPr>
        <w:spacing w:after="200" w:line="360"/>
        <w:ind w:firstLine="708"/>
        <w:jc w:val="both"/>
      </w:pPr>
      <w:r>
        <w:rPr>
          <w:rFonts w:ascii="Garamond" w:cs="Garamond" w:eastAsia="Garamond" w:hAnsi="Garamond"/>
          <w:sz w:val="27"/>
          <w:szCs w:val="27"/>
        </w:rPr>
        <w:t xml:space="preserve">3. 4 Evidências de Práticas Culturais Divergentes: A Bíblia apresenta uma imagem idealizada do antigo Israel, um povo fiel a um único Deus, com leis justas e costumes morais elevados.</w:t>
      </w:r>
    </w:p>
    <w:p>
      <w:pPr>
        <w:spacing w:after="200" w:line="360"/>
        <w:ind w:firstLine="708"/>
        <w:jc w:val="both"/>
      </w:pPr>
      <w:r>
        <w:rPr>
          <w:rFonts w:ascii="Garamond" w:cs="Garamond" w:eastAsia="Garamond" w:hAnsi="Garamond"/>
          <w:sz w:val="27"/>
          <w:szCs w:val="27"/>
        </w:rPr>
        <w:t xml:space="preserve">Mas a arqueologia, por vezes, revela uma realidade mais complexa e contraditória. Achados arqueológicos indicam que a idolatria, o sincretismo religioso e outras práticas consideradas abomináveis pela Bíblia eram comuns no antigo Israel.</w:t>
      </w:r>
    </w:p>
    <w:p>
      <w:pPr>
        <w:spacing w:after="200" w:line="360"/>
        <w:ind w:firstLine="708"/>
        <w:jc w:val="both"/>
      </w:pPr>
      <w:r>
        <w:rPr>
          <w:rFonts w:ascii="Garamond" w:cs="Garamond" w:eastAsia="Garamond" w:hAnsi="Garamond"/>
          <w:sz w:val="27"/>
          <w:szCs w:val="27"/>
        </w:rPr>
        <w:t xml:space="preserve">Estatuetas de deuses estrangeiros, altares para sacrifícios em locais não autorizados, inscrições com nomes de divindades pagãs… tudo isso questiona a imagem idealizada apresentada na Bíblia. O que fazer com essas evidências?</w:t>
      </w:r>
    </w:p>
    <w:p>
      <w:pPr>
        <w:spacing w:after="200" w:line="360"/>
        <w:ind w:firstLine="708"/>
        <w:jc w:val="both"/>
      </w:pPr>
      <w:r>
        <w:rPr>
          <w:rFonts w:ascii="Garamond" w:cs="Garamond" w:eastAsia="Garamond" w:hAnsi="Garamond"/>
          <w:sz w:val="27"/>
          <w:szCs w:val="27"/>
        </w:rPr>
        <w:t xml:space="preserve">Ignorar? Minimizar?</w:t>
      </w:r>
    </w:p>
    <w:p>
      <w:pPr>
        <w:spacing w:after="200" w:line="360"/>
        <w:ind w:firstLine="708"/>
        <w:jc w:val="both"/>
      </w:pPr>
      <w:r>
        <w:rPr>
          <w:rFonts w:ascii="Garamond" w:cs="Garamond" w:eastAsia="Garamond" w:hAnsi="Garamond"/>
          <w:sz w:val="27"/>
          <w:szCs w:val="27"/>
        </w:rPr>
        <w:t xml:space="preserve">Tentar explicar? A primeira coisa é reconhecer que a Bíblia é uma obra complexa, com diferentes camadas e perspectivas.</w:t>
      </w:r>
    </w:p>
    <w:p>
      <w:pPr>
        <w:spacing w:after="200" w:line="360"/>
        <w:ind w:firstLine="708"/>
        <w:jc w:val="both"/>
      </w:pPr>
      <w:r>
        <w:rPr>
          <w:rFonts w:ascii="Garamond" w:cs="Garamond" w:eastAsia="Garamond" w:hAnsi="Garamond"/>
          <w:sz w:val="27"/>
          <w:szCs w:val="27"/>
        </w:rPr>
        <w:t xml:space="preserve">Nem todos os autores bíblicos concordavam em tudo, e nem todos os períodos da história de Israel foram marcados pela mesma fidelidade religiosa. A Bíblia, em si mesma, já reconhece a existência de idolatria e outros desvios no antigo Israel.</w:t>
      </w:r>
    </w:p>
    <w:p>
      <w:pPr>
        <w:spacing w:after="200" w:line="360"/>
        <w:ind w:firstLine="708"/>
        <w:jc w:val="both"/>
      </w:pPr>
      <w:r>
        <w:rPr>
          <w:rFonts w:ascii="Garamond" w:cs="Garamond" w:eastAsia="Garamond" w:hAnsi="Garamond"/>
          <w:sz w:val="27"/>
          <w:szCs w:val="27"/>
        </w:rPr>
        <w:t xml:space="preserve">3. 5 O Debate sobre a Historicidade de Gênesis: Gênesis.</w:t>
      </w:r>
    </w:p>
    <w:p>
      <w:pPr>
        <w:spacing w:after="200" w:line="360"/>
        <w:ind w:firstLine="708"/>
        <w:jc w:val="both"/>
      </w:pPr>
      <w:r>
        <w:rPr>
          <w:rFonts w:ascii="Garamond" w:cs="Garamond" w:eastAsia="Garamond" w:hAnsi="Garamond"/>
          <w:sz w:val="27"/>
          <w:szCs w:val="27"/>
        </w:rPr>
        <w:t xml:space="preserve">O começo de tudo. A criação do mundo, Adão e Eva, o Dilúvio… Seriam essas histórias narrativas literais de eventos históricos, ou seriam alegorias, mitos, lendas com um significado teológico profundo?</w:t>
      </w:r>
    </w:p>
    <w:p>
      <w:pPr>
        <w:spacing w:after="200" w:line="360"/>
        <w:ind w:firstLine="708"/>
        <w:jc w:val="both"/>
      </w:pPr>
      <w:r>
        <w:rPr>
          <w:rFonts w:ascii="Garamond" w:cs="Garamond" w:eastAsia="Garamond" w:hAnsi="Garamond"/>
          <w:sz w:val="27"/>
          <w:szCs w:val="27"/>
        </w:rPr>
        <w:t xml:space="preserve">A arqueologia pode nos ajudar a responder a essa pergunta? A verdade é que a arqueologia não pode provar nem desprovar a historicidade de Gênesis.</w:t>
      </w:r>
    </w:p>
    <w:p>
      <w:pPr>
        <w:spacing w:after="200" w:line="360"/>
        <w:ind w:firstLine="708"/>
        <w:jc w:val="both"/>
      </w:pPr>
      <w:r>
        <w:rPr>
          <w:rFonts w:ascii="Garamond" w:cs="Garamond" w:eastAsia="Garamond" w:hAnsi="Garamond"/>
          <w:sz w:val="27"/>
          <w:szCs w:val="27"/>
        </w:rPr>
        <w:t xml:space="preserve">A arqueologia pode nos fornecer informações sobre a cultura, a sociedade e o meio ambiente da época em que Gênesis foi escrito, mas não pode nos dizer se Adão e Eva realmente existiram, ou se o Dilúvio realmente aconteceu da forma como é descrito na Bíblia. O que a arqueologia pode fazer é nos ajudar a entender o contexto em que Gênesis foi escrito, e a identificar possíveis influências de outras culturas e tradições.</w:t>
      </w:r>
    </w:p>
    <w:p>
      <w:pPr>
        <w:spacing w:after="200" w:line="360"/>
        <w:ind w:firstLine="708"/>
        <w:jc w:val="both"/>
      </w:pPr>
      <w:r>
        <w:rPr>
          <w:rFonts w:ascii="Garamond" w:cs="Garamond" w:eastAsia="Garamond" w:hAnsi="Garamond"/>
          <w:sz w:val="27"/>
          <w:szCs w:val="27"/>
        </w:rPr>
        <w:t xml:space="preserve">Por exemplo, o relato do Dilúvio em Gênesis se assemelha a outros relatos de inundações catastróficas encontrados em antigas culturas do Oriente Médio. Isso sugere que o autor de Gênesis pode ter se inspirado em outras fontes para escrever sua história.</w:t>
      </w:r>
    </w:p>
    <w:p>
      <w:pPr>
        <w:spacing w:after="200" w:line="360"/>
        <w:ind w:firstLine="708"/>
        <w:jc w:val="both"/>
      </w:pPr>
      <w:r>
        <w:rPr>
          <w:rFonts w:ascii="Garamond" w:cs="Garamond" w:eastAsia="Garamond" w:hAnsi="Garamond"/>
          <w:sz w:val="27"/>
          <w:szCs w:val="27"/>
        </w:rPr>
        <w:t xml:space="preserve">Em última análise, a decisão de acreditar ou não na historicidade de Gênesis é uma questão de fé. A arqueologia pode nos ajudar a entender o contexto histórico e cultural do texto, mas não pode nos dizer o que devemos acreditar.</w:t>
      </w:r>
    </w:p>
    <w:p>
      <w:pPr>
        <w:spacing w:after="200" w:line="360"/>
        <w:ind w:firstLine="708"/>
        <w:jc w:val="both"/>
      </w:pPr>
      <w:r>
        <w:rPr>
          <w:rFonts w:ascii="Garamond" w:cs="Garamond" w:eastAsia="Garamond" w:hAnsi="Garamond"/>
          <w:sz w:val="27"/>
          <w:szCs w:val="27"/>
        </w:rPr>
        <w:t xml:space="preserve">4. Arqueologia e o Antigo Testamento: Reconstruindo o Contexto Histórico e Cultural  4.</w:t>
      </w:r>
    </w:p>
    <w:p>
      <w:pPr>
        <w:spacing w:after="200" w:line="360"/>
        <w:ind w:firstLine="708"/>
        <w:jc w:val="both"/>
      </w:pPr>
      <w:r>
        <w:rPr>
          <w:rFonts w:ascii="Garamond" w:cs="Garamond" w:eastAsia="Garamond" w:hAnsi="Garamond"/>
          <w:sz w:val="27"/>
          <w:szCs w:val="27"/>
        </w:rPr>
        <w:t xml:space="preserve">1 A Vida Cotidiana no Antigo Israel: Reconstrução da vida diária através da análise de casas, ferramentas, cerâmica e outros artefatos; alimentação, vestuário, trabalho e organização social.  4.</w:t>
      </w:r>
    </w:p>
    <w:p>
      <w:pPr>
        <w:spacing w:after="200" w:line="360"/>
        <w:ind w:firstLine="708"/>
        <w:jc w:val="both"/>
      </w:pPr>
      <w:r>
        <w:rPr>
          <w:rFonts w:ascii="Garamond" w:cs="Garamond" w:eastAsia="Garamond" w:hAnsi="Garamond"/>
          <w:sz w:val="27"/>
          <w:szCs w:val="27"/>
        </w:rPr>
        <w:t xml:space="preserve">2 A Economia e o Comércio: Evidências de agricultura, pecuária, produção artesanal e comércio no antigo Israel; rotas comerciais, moedas e sistemas de pesos e medidas.  4.</w:t>
      </w:r>
    </w:p>
    <w:p>
      <w:pPr>
        <w:spacing w:after="200" w:line="360"/>
        <w:ind w:firstLine="708"/>
        <w:jc w:val="both"/>
      </w:pPr>
      <w:r>
        <w:rPr>
          <w:rFonts w:ascii="Garamond" w:cs="Garamond" w:eastAsia="Garamond" w:hAnsi="Garamond"/>
          <w:sz w:val="27"/>
          <w:szCs w:val="27"/>
        </w:rPr>
        <w:t xml:space="preserve">3 A Tecnologia e a Inovação: Estudo de avanços tecnológicos no antigo Israel, como a metalurgia, a irrigação e a construção de edifícios; impacto da tecnologia na vida social e econômica.  4.</w:t>
      </w:r>
    </w:p>
    <w:p>
      <w:pPr>
        <w:spacing w:after="200" w:line="360"/>
        <w:ind w:firstLine="708"/>
        <w:jc w:val="both"/>
      </w:pPr>
      <w:r>
        <w:rPr>
          <w:rFonts w:ascii="Garamond" w:cs="Garamond" w:eastAsia="Garamond" w:hAnsi="Garamond"/>
          <w:sz w:val="27"/>
          <w:szCs w:val="27"/>
        </w:rPr>
        <w:t xml:space="preserve">4 A Guerra e a Diplomacia: Análise de fortificações, armas e outros artefatos militares; evidências de batalhas, conquistas e alianças políticas no antigo Israel.  4.</w:t>
      </w:r>
    </w:p>
    <w:p>
      <w:pPr>
        <w:spacing w:after="200" w:line="360"/>
        <w:ind w:firstLine="708"/>
        <w:jc w:val="both"/>
      </w:pPr>
      <w:r>
        <w:rPr>
          <w:rFonts w:ascii="Garamond" w:cs="Garamond" w:eastAsia="Garamond" w:hAnsi="Garamond"/>
          <w:sz w:val="27"/>
          <w:szCs w:val="27"/>
        </w:rPr>
        <w:t xml:space="preserve">5 A Música e a Arte: Descoberta de instrumentos musicais, esculturas, pinturas e outros objetos artísticos; interpretação do papel da música e da arte na vida religiosa e cultural do antigo Israel. Tá, vamo lá desenterrar esse Antigo Testamento com uma pá e uma lupa, sem romantização barata.</w:t>
      </w:r>
    </w:p>
    <w:p>
      <w:pPr>
        <w:spacing w:after="200" w:line="360"/>
        <w:ind w:firstLine="708"/>
        <w:jc w:val="both"/>
      </w:pPr>
      <w:r>
        <w:rPr>
          <w:rFonts w:ascii="Garamond" w:cs="Garamond" w:eastAsia="Garamond" w:hAnsi="Garamond"/>
          <w:sz w:val="27"/>
          <w:szCs w:val="27"/>
        </w:rPr>
        <w:t xml:space="preserve">Porque, sinceramente, depois de séculos de "era uma vez..." , a gente merece entender como o povo respirava, suava e guerreava, né?</w:t>
      </w:r>
    </w:p>
    <w:p>
      <w:pPr>
        <w:spacing w:after="200" w:line="360"/>
        <w:ind w:firstLine="708"/>
        <w:jc w:val="both"/>
      </w:pPr>
      <w:r>
        <w:rPr>
          <w:rFonts w:ascii="Garamond" w:cs="Garamond" w:eastAsia="Garamond" w:hAnsi="Garamond"/>
          <w:sz w:val="27"/>
          <w:szCs w:val="27"/>
        </w:rPr>
        <w:t xml:space="preserve">Esquece os vitrais da igreja por um minuto e imagina o barro rachado sob o sol escaldante. 4.</w:t>
      </w:r>
    </w:p>
    <w:p>
      <w:pPr>
        <w:spacing w:after="200" w:line="360"/>
        <w:ind w:firstLine="708"/>
        <w:jc w:val="both"/>
      </w:pPr>
      <w:r>
        <w:rPr>
          <w:rFonts w:ascii="Garamond" w:cs="Garamond" w:eastAsia="Garamond" w:hAnsi="Garamond"/>
          <w:sz w:val="27"/>
          <w:szCs w:val="27"/>
        </w:rPr>
        <w:t xml:space="preserve">Arqueologia e o Antigo Testamento: Reconstruindo o Contexto Histórico e Cultural E como a gente faz isso? Mergulhando fundo em cada lasca de cerâmica, em cada semente carbonizada, em cada ferramenta enferrujada.</w:t>
      </w:r>
    </w:p>
    <w:p>
      <w:pPr>
        <w:spacing w:after="200" w:line="360"/>
        <w:ind w:firstLine="708"/>
        <w:jc w:val="both"/>
      </w:pPr>
      <w:r>
        <w:rPr>
          <w:rFonts w:ascii="Garamond" w:cs="Garamond" w:eastAsia="Garamond" w:hAnsi="Garamond"/>
          <w:sz w:val="27"/>
          <w:szCs w:val="27"/>
        </w:rPr>
        <w:t xml:space="preserve">4. 1 A Vida Cotidiana no Antigo Israel: Imagine destrinchar a pilha de escombros de uma casa em Megido.</w:t>
      </w:r>
    </w:p>
    <w:p>
      <w:pPr>
        <w:spacing w:after="200" w:line="360"/>
        <w:ind w:firstLine="708"/>
        <w:jc w:val="both"/>
      </w:pPr>
      <w:r>
        <w:rPr>
          <w:rFonts w:ascii="Garamond" w:cs="Garamond" w:eastAsia="Garamond" w:hAnsi="Garamond"/>
          <w:sz w:val="27"/>
          <w:szCs w:val="27"/>
        </w:rPr>
        <w:t xml:space="preserve">Não é só "ah, que legal, uma casa". É entender a arquitetura: se era de cômodos únicos, de famílias nucleares, ou de múltiplos aposentos, sugerindo famílias extensas com avós e tios debaixo do mesmo teto de barro.</w:t>
      </w:r>
    </w:p>
    <w:p>
      <w:pPr>
        <w:spacing w:after="200" w:line="360"/>
        <w:ind w:firstLine="708"/>
        <w:jc w:val="both"/>
      </w:pPr>
      <w:r>
        <w:rPr>
          <w:rFonts w:ascii="Garamond" w:cs="Garamond" w:eastAsia="Garamond" w:hAnsi="Garamond"/>
          <w:sz w:val="27"/>
          <w:szCs w:val="27"/>
        </w:rPr>
        <w:t xml:space="preserve">Onde jogavam os dejetos? Tinham cisternas para armazenar água da chuva?</w:t>
      </w:r>
    </w:p>
    <w:p>
      <w:pPr>
        <w:spacing w:after="200" w:line="360"/>
        <w:ind w:firstLine="708"/>
        <w:jc w:val="both"/>
      </w:pPr>
      <w:r>
        <w:rPr>
          <w:rFonts w:ascii="Garamond" w:cs="Garamond" w:eastAsia="Garamond" w:hAnsi="Garamond"/>
          <w:sz w:val="27"/>
          <w:szCs w:val="27"/>
        </w:rPr>
        <w:t xml:space="preserve">O tamanho das janelas e a orientação da casa indicam preocupação com o sol escaldante do verão? E a cerâmica?</w:t>
      </w:r>
    </w:p>
    <w:p>
      <w:pPr>
        <w:spacing w:after="200" w:line="360"/>
        <w:ind w:firstLine="708"/>
        <w:jc w:val="both"/>
      </w:pPr>
      <w:r>
        <w:rPr>
          <w:rFonts w:ascii="Garamond" w:cs="Garamond" w:eastAsia="Garamond" w:hAnsi="Garamond"/>
          <w:sz w:val="27"/>
          <w:szCs w:val="27"/>
        </w:rPr>
        <w:t xml:space="preserve">Quebra a cabeça. O design de um jarro pode indicar a região de origem (cada tribo tinha um "estilo" próprio), a presença de tinta revela rituais, as rachaduras contam histórias de uso e abuso.</w:t>
      </w:r>
    </w:p>
    <w:p>
      <w:pPr>
        <w:spacing w:after="200" w:line="360"/>
        <w:ind w:firstLine="708"/>
        <w:jc w:val="both"/>
      </w:pPr>
      <w:r>
        <w:rPr>
          <w:rFonts w:ascii="Garamond" w:cs="Garamond" w:eastAsia="Garamond" w:hAnsi="Garamond"/>
          <w:sz w:val="27"/>
          <w:szCs w:val="27"/>
        </w:rPr>
        <w:t xml:space="preserve">Analisando restos de comida grudados em panelas, cientistas conseguem determinar o que o povo comia: lentilha, cevada, carne de carneiro, tâmaras. Uma dieta básica, mas que, analisada em conjunto com ossos encontrados em cemitérios, revela o estado de saúde da população.</w:t>
      </w:r>
    </w:p>
    <w:p>
      <w:pPr>
        <w:spacing w:after="200" w:line="360"/>
        <w:ind w:firstLine="708"/>
        <w:jc w:val="both"/>
      </w:pPr>
      <w:r>
        <w:rPr>
          <w:rFonts w:ascii="Garamond" w:cs="Garamond" w:eastAsia="Garamond" w:hAnsi="Garamond"/>
          <w:sz w:val="27"/>
          <w:szCs w:val="27"/>
        </w:rPr>
        <w:t xml:space="preserve">Raquitismo por falta de vitamina D? Cáries por excesso de carboidratos?</w:t>
      </w:r>
    </w:p>
    <w:p>
      <w:pPr>
        <w:spacing w:after="200" w:line="360"/>
        <w:ind w:firstLine="708"/>
        <w:jc w:val="both"/>
      </w:pPr>
      <w:r>
        <w:rPr>
          <w:rFonts w:ascii="Garamond" w:cs="Garamond" w:eastAsia="Garamond" w:hAnsi="Garamond"/>
          <w:sz w:val="27"/>
          <w:szCs w:val="27"/>
        </w:rPr>
        <w:t xml:space="preserve">4. 2 A Economia e o Comércio: Sabe aquela história de Jesus expulsando os vendilhões do templo?</w:t>
      </w:r>
    </w:p>
    <w:p>
      <w:pPr>
        <w:spacing w:after="200" w:line="360"/>
        <w:ind w:firstLine="708"/>
        <w:jc w:val="both"/>
      </w:pPr>
      <w:r>
        <w:rPr>
          <w:rFonts w:ascii="Garamond" w:cs="Garamond" w:eastAsia="Garamond" w:hAnsi="Garamond"/>
          <w:sz w:val="27"/>
          <w:szCs w:val="27"/>
        </w:rPr>
        <w:t xml:space="preserve">Pois é, o comércio era o sangue vital daquela sociedade. Arqueólogos encontram marcas de rotas comerciais em vales e desertos, pedaços de cerâmica cananeia em Israel, e vice-versa.</w:t>
      </w:r>
    </w:p>
    <w:p>
      <w:pPr>
        <w:spacing w:after="200" w:line="360"/>
        <w:ind w:firstLine="708"/>
        <w:jc w:val="both"/>
      </w:pPr>
      <w:r>
        <w:rPr>
          <w:rFonts w:ascii="Garamond" w:cs="Garamond" w:eastAsia="Garamond" w:hAnsi="Garamond"/>
          <w:sz w:val="27"/>
          <w:szCs w:val="27"/>
        </w:rPr>
        <w:t xml:space="preserve">Isso mostra que as tribos não viviam isoladas, mas trocavam bens e ideias. A descoberta de moedas (muitas vezes romanas ou persas) em sítios israelitas indica o grau de integração da economia local com o mundo da época.</w:t>
      </w:r>
    </w:p>
    <w:p>
      <w:pPr>
        <w:spacing w:after="200" w:line="360"/>
        <w:ind w:firstLine="708"/>
        <w:jc w:val="both"/>
      </w:pPr>
      <w:r>
        <w:rPr>
          <w:rFonts w:ascii="Garamond" w:cs="Garamond" w:eastAsia="Garamond" w:hAnsi="Garamond"/>
          <w:sz w:val="27"/>
          <w:szCs w:val="27"/>
        </w:rPr>
        <w:t xml:space="preserve">E a agricultura? A análise de grãos fossilizados e de sistemas de irrigação revela quais culturas eram prioritárias (trigo, cevada, oliveiras) e como o povo lidava com a escassez de água.</w:t>
      </w:r>
    </w:p>
    <w:p>
      <w:pPr>
        <w:spacing w:after="200" w:line="360"/>
        <w:ind w:firstLine="708"/>
        <w:jc w:val="both"/>
      </w:pPr>
      <w:r>
        <w:rPr>
          <w:rFonts w:ascii="Garamond" w:cs="Garamond" w:eastAsia="Garamond" w:hAnsi="Garamond"/>
          <w:sz w:val="27"/>
          <w:szCs w:val="27"/>
        </w:rPr>
        <w:t xml:space="preserve">Técnicas de terraceamento em encostas, canais de irrigação engenhosos, e cisternas gigantescas demonstram a capacidade de adaptação dos israelitas a um ambiente muitas vezes hostil. 4.</w:t>
      </w:r>
    </w:p>
    <w:p>
      <w:pPr>
        <w:spacing w:after="200" w:line="360"/>
        <w:ind w:firstLine="708"/>
        <w:jc w:val="both"/>
      </w:pPr>
      <w:r>
        <w:rPr>
          <w:rFonts w:ascii="Garamond" w:cs="Garamond" w:eastAsia="Garamond" w:hAnsi="Garamond"/>
          <w:sz w:val="27"/>
          <w:szCs w:val="27"/>
        </w:rPr>
        <w:t xml:space="preserve">3 A Tecnologia e a Inovação: Não pense que eles viviam na Idade da Pedra. A metalurgia do bronze e do ferro revolucionou a vida no Antigo Israel.</w:t>
      </w:r>
    </w:p>
    <w:p>
      <w:pPr>
        <w:spacing w:after="200" w:line="360"/>
        <w:ind w:firstLine="708"/>
        <w:jc w:val="both"/>
      </w:pPr>
      <w:r>
        <w:rPr>
          <w:rFonts w:ascii="Garamond" w:cs="Garamond" w:eastAsia="Garamond" w:hAnsi="Garamond"/>
          <w:sz w:val="27"/>
          <w:szCs w:val="27"/>
        </w:rPr>
        <w:t xml:space="preserve">A descoberta de forjas e moldes demonstra que os israelitas dominavam a arte de fundir metais para produzir armas, ferramentas e utensílios domésticos. A construção de edifícios também era sofisticada: pedras talhadas com precisão, sistemas de esgoto rudimentares, e aquedutos que levavam água para cidades inteiras.</w:t>
      </w:r>
    </w:p>
    <w:p>
      <w:pPr>
        <w:spacing w:after="200" w:line="360"/>
        <w:ind w:firstLine="708"/>
        <w:jc w:val="both"/>
      </w:pPr>
      <w:r>
        <w:rPr>
          <w:rFonts w:ascii="Garamond" w:cs="Garamond" w:eastAsia="Garamond" w:hAnsi="Garamond"/>
          <w:sz w:val="27"/>
          <w:szCs w:val="27"/>
        </w:rPr>
        <w:t xml:space="preserve">4. 4 A Guerra e a Diplomacia: A Bíblia está cheia de batalhas épicas.</w:t>
      </w:r>
    </w:p>
    <w:p>
      <w:pPr>
        <w:spacing w:after="200" w:line="360"/>
        <w:ind w:firstLine="708"/>
        <w:jc w:val="both"/>
      </w:pPr>
      <w:r>
        <w:rPr>
          <w:rFonts w:ascii="Garamond" w:cs="Garamond" w:eastAsia="Garamond" w:hAnsi="Garamond"/>
          <w:sz w:val="27"/>
          <w:szCs w:val="27"/>
        </w:rPr>
        <w:t xml:space="preserve">A arqueologia pode confirmar ou negar esses relatos? Talvez não no sentido literal, mas pode fornecer o contexto.</w:t>
      </w:r>
    </w:p>
    <w:p>
      <w:pPr>
        <w:spacing w:after="200" w:line="360"/>
        <w:ind w:firstLine="708"/>
        <w:jc w:val="both"/>
      </w:pPr>
      <w:r>
        <w:rPr>
          <w:rFonts w:ascii="Garamond" w:cs="Garamond" w:eastAsia="Garamond" w:hAnsi="Garamond"/>
          <w:sz w:val="27"/>
          <w:szCs w:val="27"/>
        </w:rPr>
        <w:t xml:space="preserve">A análise de fortificações (muros altos, torres de vigia, portões reforçados) revela a importância da defesa em uma região constantemente ameaçada por invasores. A descoberta de armas (espadas, lanças, pontas de flecha) e de restos de batalhas (ossos com marcas de ferimentos, cidades destruídas) atesta a violência da época.</w:t>
      </w:r>
    </w:p>
    <w:p>
      <w:pPr>
        <w:spacing w:after="200" w:line="360"/>
        <w:ind w:firstLine="708"/>
        <w:jc w:val="both"/>
      </w:pPr>
      <w:r>
        <w:rPr>
          <w:rFonts w:ascii="Garamond" w:cs="Garamond" w:eastAsia="Garamond" w:hAnsi="Garamond"/>
          <w:sz w:val="27"/>
          <w:szCs w:val="27"/>
        </w:rPr>
        <w:t xml:space="preserve">Mas nem tudo era guerra. A descoberta de selos e inscrições em tabletes de argila revela a existência de tratados e acordos diplomáticos entre Israel e outros povos.</w:t>
      </w:r>
    </w:p>
    <w:p>
      <w:pPr>
        <w:spacing w:after="200" w:line="360"/>
        <w:ind w:firstLine="708"/>
        <w:jc w:val="both"/>
      </w:pPr>
      <w:r>
        <w:rPr>
          <w:rFonts w:ascii="Garamond" w:cs="Garamond" w:eastAsia="Garamond" w:hAnsi="Garamond"/>
          <w:sz w:val="27"/>
          <w:szCs w:val="27"/>
        </w:rPr>
        <w:t xml:space="preserve">Isso mostra que, por trás das batalhas, havia também uma complexa rede de relações políticas e comerciais. 4.</w:t>
      </w:r>
    </w:p>
    <w:p>
      <w:pPr>
        <w:spacing w:after="200" w:line="360"/>
        <w:ind w:firstLine="708"/>
        <w:jc w:val="both"/>
      </w:pPr>
      <w:r>
        <w:rPr>
          <w:rFonts w:ascii="Garamond" w:cs="Garamond" w:eastAsia="Garamond" w:hAnsi="Garamond"/>
          <w:sz w:val="27"/>
          <w:szCs w:val="27"/>
        </w:rPr>
        <w:t xml:space="preserve">5 A Música e a Arte: Música e arte não eram só "enfeite". Eram ferramentas de expressão religiosa, social e política.</w:t>
      </w:r>
    </w:p>
    <w:p>
      <w:pPr>
        <w:spacing w:after="200" w:line="360"/>
        <w:ind w:firstLine="708"/>
        <w:jc w:val="both"/>
      </w:pPr>
      <w:r>
        <w:rPr>
          <w:rFonts w:ascii="Garamond" w:cs="Garamond" w:eastAsia="Garamond" w:hAnsi="Garamond"/>
          <w:sz w:val="27"/>
          <w:szCs w:val="27"/>
        </w:rPr>
        <w:t xml:space="preserve">A descoberta de instrumentos musicais (flautas de osso, tambores de cerâmica, cítaras de madeira) revela a importância da música nos rituais religiosos e nas festividades populares. A análise de esculturas, pinturas e outros objetos artísticos permite entender a iconografia da época e as crenças do povo israelita.</w:t>
      </w:r>
    </w:p>
    <w:p>
      <w:pPr>
        <w:spacing w:after="200" w:line="360"/>
        <w:ind w:firstLine="708"/>
        <w:jc w:val="both"/>
      </w:pPr>
      <w:r>
        <w:rPr>
          <w:rFonts w:ascii="Garamond" w:cs="Garamond" w:eastAsia="Garamond" w:hAnsi="Garamond"/>
          <w:sz w:val="27"/>
          <w:szCs w:val="27"/>
        </w:rPr>
        <w:t xml:space="preserve">Se a Bíblia fala em deuses pagãos, a arqueologia pode revelar seus símbolos e rituais associados. Em resumo, a arqueologia é como montar um quebra-cabeça gigante.</w:t>
      </w:r>
    </w:p>
    <w:p>
      <w:pPr>
        <w:spacing w:after="200" w:line="360"/>
        <w:ind w:firstLine="708"/>
        <w:jc w:val="both"/>
      </w:pPr>
      <w:r>
        <w:rPr>
          <w:rFonts w:ascii="Garamond" w:cs="Garamond" w:eastAsia="Garamond" w:hAnsi="Garamond"/>
          <w:sz w:val="27"/>
          <w:szCs w:val="27"/>
        </w:rPr>
        <w:t xml:space="preserve">Cada peça (um artefato, uma inscrição, um osso) é uma pista que nos ajuda a reconstruir o passado. E, mesmo que nunca tenhamos todas as peças, o quebra-cabeça completo é, no mínimo, fascinante.</w:t>
      </w:r>
    </w:p>
    <w:p>
      <w:pPr>
        <w:spacing w:after="200" w:line="360"/>
        <w:ind w:firstLine="708"/>
        <w:jc w:val="both"/>
      </w:pPr>
      <w:r>
        <w:rPr>
          <w:rFonts w:ascii="Garamond" w:cs="Garamond" w:eastAsia="Garamond" w:hAnsi="Garamond"/>
          <w:sz w:val="27"/>
          <w:szCs w:val="27"/>
        </w:rPr>
        <w:t xml:space="preserve">5. O Futuro da Arqueologia Bíblica: Novas Tecnologias, Abordagens e Debates Éticos  5.</w:t>
      </w:r>
    </w:p>
    <w:p>
      <w:pPr>
        <w:spacing w:after="200" w:line="360"/>
        <w:ind w:firstLine="708"/>
        <w:jc w:val="both"/>
      </w:pPr>
      <w:r>
        <w:rPr>
          <w:rFonts w:ascii="Garamond" w:cs="Garamond" w:eastAsia="Garamond" w:hAnsi="Garamond"/>
          <w:sz w:val="27"/>
          <w:szCs w:val="27"/>
        </w:rPr>
        <w:t xml:space="preserve">1 Novas Tecnologias em Arqueologia: Aplicação de tecnologias como sensoriamento remoto (LIDAR), georadar e análise de DNA para a exploração e o estudo de sítios arqueológicos; vantagens e desafios do uso dessas tecnologias.  5.</w:t>
      </w:r>
    </w:p>
    <w:p>
      <w:pPr>
        <w:spacing w:after="200" w:line="360"/>
        <w:ind w:firstLine="708"/>
        <w:jc w:val="both"/>
      </w:pPr>
      <w:r>
        <w:rPr>
          <w:rFonts w:ascii="Garamond" w:cs="Garamond" w:eastAsia="Garamond" w:hAnsi="Garamond"/>
          <w:sz w:val="27"/>
          <w:szCs w:val="27"/>
        </w:rPr>
        <w:t xml:space="preserve">2 Arqueologia e a Reconstrução Digital: Utilização de modelos 3D e realidade virtual para a reconstrução de sítios e artefatos; potencial para a educação e a divulgação do conhecimento arqueológico.  5.</w:t>
      </w:r>
    </w:p>
    <w:p>
      <w:pPr>
        <w:spacing w:after="200" w:line="360"/>
        <w:ind w:firstLine="708"/>
        <w:jc w:val="both"/>
      </w:pPr>
      <w:r>
        <w:rPr>
          <w:rFonts w:ascii="Garamond" w:cs="Garamond" w:eastAsia="Garamond" w:hAnsi="Garamond"/>
          <w:sz w:val="27"/>
          <w:szCs w:val="27"/>
        </w:rPr>
        <w:t xml:space="preserve">3 O Debate sobre a Ética na Arqueologia: Discussão sobre questões éticas relacionadas à escavação, conservação e exibição de artefatos; direitos das comunidades locais e a repatriação de objetos culturais.  5.</w:t>
      </w:r>
    </w:p>
    <w:p>
      <w:pPr>
        <w:spacing w:after="200" w:line="360"/>
        <w:ind w:firstLine="708"/>
        <w:jc w:val="both"/>
      </w:pPr>
      <w:r>
        <w:rPr>
          <w:rFonts w:ascii="Garamond" w:cs="Garamond" w:eastAsia="Garamond" w:hAnsi="Garamond"/>
          <w:sz w:val="27"/>
          <w:szCs w:val="27"/>
        </w:rPr>
        <w:t xml:space="preserve">4 Arqueologia e o Diálogo Inter-Religioso: Papel da arqueologia na promoção do entendimento e do respeito entre diferentes religiões; desafios e oportunidades para a colaboração entre arqueólogos e líderes religiosos.  5.</w:t>
      </w:r>
    </w:p>
    <w:p>
      <w:pPr>
        <w:spacing w:after="200" w:line="360"/>
        <w:ind w:firstLine="708"/>
        <w:jc w:val="both"/>
      </w:pPr>
      <w:r>
        <w:rPr>
          <w:rFonts w:ascii="Garamond" w:cs="Garamond" w:eastAsia="Garamond" w:hAnsi="Garamond"/>
          <w:sz w:val="27"/>
          <w:szCs w:val="27"/>
        </w:rPr>
        <w:t xml:space="preserve">5 O Futuro da Pesquisa e a Integração Multidisciplinar: Importância da colaboração entre arqueólogos, historiadores, linguistas, antropólogos e outros especialistas para uma compreensão mais completa do passado; perspectivas futuras para a pesquisa arqueológica e o estudo da Bíblia Hebraica. A arqueologia bíblica, que outrora dependia da picareta e da peneira, hoje flerta com o futuro através de lentes tecnológicas que nos permitem enxergar o passado de maneiras antes inimagináveis.</w:t>
      </w:r>
    </w:p>
    <w:p>
      <w:pPr>
        <w:spacing w:after="200" w:line="360"/>
        <w:ind w:firstLine="708"/>
        <w:jc w:val="both"/>
      </w:pPr>
      <w:r>
        <w:rPr>
          <w:rFonts w:ascii="Garamond" w:cs="Garamond" w:eastAsia="Garamond" w:hAnsi="Garamond"/>
          <w:sz w:val="27"/>
          <w:szCs w:val="27"/>
        </w:rPr>
        <w:t xml:space="preserve">Pense no LIDAR (Light Detection and Ranging): essa tecnologia, que dispara pulsos de laser a partir de aviões ou drones, varre o terreno e cria mapas tridimensionais incrivelmente precisos, mesmo sob densa vegetação. Imagine usar isso para mapear a complexa topografia de Megido, revelando estruturas enterradas sem precisar remover uma única pedra.</w:t>
      </w:r>
    </w:p>
    <w:p>
      <w:pPr>
        <w:spacing w:after="200" w:line="360"/>
        <w:ind w:firstLine="708"/>
        <w:jc w:val="both"/>
      </w:pPr>
      <w:r>
        <w:rPr>
          <w:rFonts w:ascii="Garamond" w:cs="Garamond" w:eastAsia="Garamond" w:hAnsi="Garamond"/>
          <w:sz w:val="27"/>
          <w:szCs w:val="27"/>
        </w:rPr>
        <w:t xml:space="preserve">A precisão é tamanha que se pode, virtualmente, "desmatar" florestas inteiras para observar a paisagem original. O georadar, por sua vez, age como um raio-x do solo, detectando anomalias e estruturas subterrâneas através de ondas eletromagnéticas.</w:t>
      </w:r>
    </w:p>
    <w:p>
      <w:pPr>
        <w:spacing w:after="200" w:line="360"/>
        <w:ind w:firstLine="708"/>
        <w:jc w:val="both"/>
      </w:pPr>
      <w:r>
        <w:rPr>
          <w:rFonts w:ascii="Garamond" w:cs="Garamond" w:eastAsia="Garamond" w:hAnsi="Garamond"/>
          <w:sz w:val="27"/>
          <w:szCs w:val="27"/>
        </w:rPr>
        <w:t xml:space="preserve">Ele é especialmente útil em áreas onde a escavação é impossível ou perigosa, como em locais sagrados ou em áreas instáveis. Já a análise de DNA, aplicada a restos humanos e até mesmo a resíduos encontrados em cerâmicas, pode nos revelar informações surpreendentes sobre a dieta, doenças e até mesmo a origem genética das populações antigas.</w:t>
      </w:r>
    </w:p>
    <w:p>
      <w:pPr>
        <w:spacing w:after="200" w:line="360"/>
        <w:ind w:firstLine="708"/>
        <w:jc w:val="both"/>
      </w:pPr>
      <w:r>
        <w:rPr>
          <w:rFonts w:ascii="Garamond" w:cs="Garamond" w:eastAsia="Garamond" w:hAnsi="Garamond"/>
          <w:sz w:val="27"/>
          <w:szCs w:val="27"/>
        </w:rPr>
        <w:t xml:space="preserve">Por exemplo, ao analisar o DNA encontrado em fragmentos de papiro carbonizado, poderíamos, teoricamente, confirmar a autenticidade de textos bíblicos e rastrear a sua disseminação ao longo do tempo. Mas, alto lá!</w:t>
      </w:r>
    </w:p>
    <w:p>
      <w:pPr>
        <w:spacing w:after="200" w:line="360"/>
        <w:ind w:firstLine="708"/>
        <w:jc w:val="both"/>
      </w:pPr>
      <w:r>
        <w:rPr>
          <w:rFonts w:ascii="Garamond" w:cs="Garamond" w:eastAsia="Garamond" w:hAnsi="Garamond"/>
          <w:sz w:val="27"/>
          <w:szCs w:val="27"/>
        </w:rPr>
        <w:t xml:space="preserve">O uso dessas tecnologias não é isento de desafios. O custo inicial é alto, exigindo investimentos significativos em equipamentos e treinamento.</w:t>
      </w:r>
    </w:p>
    <w:p>
      <w:pPr>
        <w:spacing w:after="200" w:line="360"/>
        <w:ind w:firstLine="708"/>
        <w:jc w:val="both"/>
      </w:pPr>
      <w:r>
        <w:rPr>
          <w:rFonts w:ascii="Garamond" w:cs="Garamond" w:eastAsia="Garamond" w:hAnsi="Garamond"/>
          <w:sz w:val="27"/>
          <w:szCs w:val="27"/>
        </w:rPr>
        <w:t xml:space="preserve">Além disso, a interpretação dos dados gerados por essas tecnologias exige uma expertise multidisciplinar, combinando conhecimentos de arqueologia, geofísica, genética e informática. E a reconstrução digital?</w:t>
      </w:r>
    </w:p>
    <w:p>
      <w:pPr>
        <w:spacing w:after="200" w:line="360"/>
        <w:ind w:firstLine="708"/>
        <w:jc w:val="both"/>
      </w:pPr>
      <w:r>
        <w:rPr>
          <w:rFonts w:ascii="Garamond" w:cs="Garamond" w:eastAsia="Garamond" w:hAnsi="Garamond"/>
          <w:sz w:val="27"/>
          <w:szCs w:val="27"/>
        </w:rPr>
        <w:t xml:space="preserve">Ah, essa é uma das áreas mais empolgantes. Modelos 3D e realidade virtual nos permitem "caminhar" pelas ruas de Jerusalém na época de Jesus, explorar o interior do Templo de Salomão ou admirar a beleza de um artefato sem precisar tocá-lo.</w:t>
      </w:r>
    </w:p>
    <w:p>
      <w:pPr>
        <w:spacing w:after="200" w:line="360"/>
        <w:ind w:firstLine="708"/>
        <w:jc w:val="both"/>
      </w:pPr>
      <w:r>
        <w:rPr>
          <w:rFonts w:ascii="Garamond" w:cs="Garamond" w:eastAsia="Garamond" w:hAnsi="Garamond"/>
          <w:sz w:val="27"/>
          <w:szCs w:val="27"/>
        </w:rPr>
        <w:t xml:space="preserve">Pense nas possibilidades para a educação: em vez de ler sobre a Babilônia, o aluno pode estar na Babilônia, interagindo com o ambiente e aprendendo de forma imersiva. Museus podem criar exposições virtuais acessíveis a qualquer pessoa, em qualquer lugar do mundo.</w:t>
      </w:r>
    </w:p>
    <w:p>
      <w:pPr>
        <w:spacing w:after="200" w:line="360"/>
        <w:ind w:firstLine="708"/>
        <w:jc w:val="both"/>
      </w:pPr>
      <w:r>
        <w:rPr>
          <w:rFonts w:ascii="Garamond" w:cs="Garamond" w:eastAsia="Garamond" w:hAnsi="Garamond"/>
          <w:sz w:val="27"/>
          <w:szCs w:val="27"/>
        </w:rPr>
        <w:t xml:space="preserve">Mas com esse poder vem uma grande responsabilidade. A autenticidade das reconstruções digitais deve ser rigorosamente garantida, baseada em evidências arqueológicas sólidas e transparentes.</w:t>
      </w:r>
    </w:p>
    <w:p>
      <w:pPr>
        <w:spacing w:after="200" w:line="360"/>
        <w:ind w:firstLine="708"/>
        <w:jc w:val="both"/>
      </w:pPr>
      <w:r>
        <w:rPr>
          <w:rFonts w:ascii="Garamond" w:cs="Garamond" w:eastAsia="Garamond" w:hAnsi="Garamond"/>
          <w:sz w:val="27"/>
          <w:szCs w:val="27"/>
        </w:rPr>
        <w:t xml:space="preserve">Afinal, não queremos criar uma versão romantizada ou distorcida do passado. E quanto à ética?</w:t>
      </w:r>
    </w:p>
    <w:p>
      <w:pPr>
        <w:spacing w:after="200" w:line="360"/>
        <w:ind w:firstLine="708"/>
        <w:jc w:val="both"/>
      </w:pPr>
      <w:r>
        <w:rPr>
          <w:rFonts w:ascii="Garamond" w:cs="Garamond" w:eastAsia="Garamond" w:hAnsi="Garamond"/>
          <w:sz w:val="27"/>
          <w:szCs w:val="27"/>
        </w:rPr>
        <w:t xml:space="preserve">A arqueologia não é apenas sobre desenterrar o passado, mas também sobre proteger o futuro. A escavação indiscriminada, o comércio ilegal de artefatos e a falta de respeito pelas culturas locais são problemas que ainda persistem.</w:t>
      </w:r>
    </w:p>
    <w:p>
      <w:pPr>
        <w:spacing w:after="200" w:line="360"/>
        <w:ind w:firstLine="708"/>
        <w:jc w:val="both"/>
      </w:pPr>
      <w:r>
        <w:rPr>
          <w:rFonts w:ascii="Garamond" w:cs="Garamond" w:eastAsia="Garamond" w:hAnsi="Garamond"/>
          <w:sz w:val="27"/>
          <w:szCs w:val="27"/>
        </w:rPr>
        <w:t xml:space="preserve">É crucial que os arqueólogos trabalhem em colaboração com as comunidades locais, respeitando seus direitos e tradições. A repatriação de objetos culturais, ou seja, a devolução de artefatos a seus países de origem, é um tema delicado que exige um diálogo aberto e honesto entre museus, governos e comunidades.</w:t>
      </w:r>
    </w:p>
    <w:p>
      <w:pPr>
        <w:spacing w:after="200" w:line="360"/>
        <w:ind w:firstLine="708"/>
        <w:jc w:val="both"/>
      </w:pPr>
      <w:r>
        <w:rPr>
          <w:rFonts w:ascii="Garamond" w:cs="Garamond" w:eastAsia="Garamond" w:hAnsi="Garamond"/>
          <w:sz w:val="27"/>
          <w:szCs w:val="27"/>
        </w:rPr>
        <w:t xml:space="preserve">Afinal, o patrimônio cultural pertence a todos nós, e devemos protegê-lo para as futuras gerações. E o diálogo inter-religioso?</w:t>
      </w:r>
    </w:p>
    <w:p>
      <w:pPr>
        <w:spacing w:after="200" w:line="360"/>
        <w:ind w:firstLine="708"/>
        <w:jc w:val="both"/>
      </w:pPr>
      <w:r>
        <w:rPr>
          <w:rFonts w:ascii="Garamond" w:cs="Garamond" w:eastAsia="Garamond" w:hAnsi="Garamond"/>
          <w:sz w:val="27"/>
          <w:szCs w:val="27"/>
        </w:rPr>
        <w:t xml:space="preserve">A arqueologia pode ser uma ponte entre diferentes crenças, ajudando a promover o entendimento e o respeito mútuo. Ao estudar os vestígios materiais das religiões antigas, podemos compreender melhor as suas origens, seus rituais e suas práticas.</w:t>
      </w:r>
    </w:p>
    <w:p>
      <w:pPr>
        <w:spacing w:after="200" w:line="360"/>
        <w:ind w:firstLine="708"/>
        <w:jc w:val="both"/>
      </w:pPr>
      <w:r>
        <w:rPr>
          <w:rFonts w:ascii="Garamond" w:cs="Garamond" w:eastAsia="Garamond" w:hAnsi="Garamond"/>
          <w:sz w:val="27"/>
          <w:szCs w:val="27"/>
        </w:rPr>
        <w:t xml:space="preserve">Mas é fundamental evitar a instrumentalização da arqueologia para fins proselitistas ou para justificar agendas políticas. No final das contas, o futuro da pesquisa arqueológica reside na integração multidisciplinar.</w:t>
      </w:r>
    </w:p>
    <w:p>
      <w:pPr>
        <w:spacing w:after="200" w:line="360"/>
        <w:ind w:firstLine="708"/>
        <w:jc w:val="both"/>
      </w:pPr>
      <w:r>
        <w:rPr>
          <w:rFonts w:ascii="Garamond" w:cs="Garamond" w:eastAsia="Garamond" w:hAnsi="Garamond"/>
          <w:sz w:val="27"/>
          <w:szCs w:val="27"/>
        </w:rPr>
        <w:t xml:space="preserve">Arqueólogos, historiadores, linguistas, antropólogos, geólogos, biólogos… todos trabalhando juntos para desvendar os mistérios do passado. Cada disciplina oferece uma perspectiva única e valiosa, e a combinação dessas perspectivas pode nos levar a descobertas surpreendentes.</w:t>
      </w:r>
    </w:p>
    <w:p>
      <w:pPr>
        <w:spacing w:after="200" w:line="360"/>
        <w:ind w:firstLine="708"/>
        <w:jc w:val="both"/>
      </w:pPr>
      <w:r>
        <w:rPr>
          <w:rFonts w:ascii="Garamond" w:cs="Garamond" w:eastAsia="Garamond" w:hAnsi="Garamond"/>
          <w:sz w:val="27"/>
          <w:szCs w:val="27"/>
        </w:rPr>
        <w:t xml:space="preserve">A chave é a colaboração, a comunicação aberta e a disposição para aprender com os outros. E, quem sabe, talvez um dia possamos, finalmente, decifrar todos os segredos da Bíblia Hebraica, não apenas através da fé, mas também através da ciência.</w:t>
      </w:r>
    </w:p>
    <w:p>
      <w:pPr>
        <w:spacing w:after="200" w:line="360"/>
        <w:ind w:firstLine="708"/>
        <w:jc w:val="both"/>
      </w:pPr>
      <w:r>
        <w:rPr>
          <w:rFonts w:ascii="Garamond" w:cs="Garamond" w:eastAsia="Garamond" w:hAnsi="Garamond"/>
          <w:sz w:val="27"/>
          <w:szCs w:val="27"/>
        </w:rPr>
        <w:t xml:space="preserve">E aí, depois dessa jornada pelas areias do tempo, o que a gente leva? Que a arqueologia é uma ferramenta poderosa, sem dúvida.</w:t>
      </w:r>
    </w:p>
    <w:p>
      <w:pPr>
        <w:spacing w:after="200" w:line="360"/>
        <w:ind w:firstLine="708"/>
        <w:jc w:val="both"/>
      </w:pPr>
      <w:r>
        <w:rPr>
          <w:rFonts w:ascii="Garamond" w:cs="Garamond" w:eastAsia="Garamond" w:hAnsi="Garamond"/>
          <w:sz w:val="27"/>
          <w:szCs w:val="27"/>
        </w:rPr>
        <w:t xml:space="preserve">Uma lupa gigante sobre os fragmentos do passado, ajudando a gente a entender o contexto em que a Bíblia nasceu. Mas, como vimos, não é um manual de instruções para provar ou desprovar a fé.</w:t>
      </w:r>
    </w:p>
    <w:p>
      <w:pPr>
        <w:spacing w:after="200" w:line="360"/>
        <w:ind w:firstLine="708"/>
        <w:jc w:val="both"/>
      </w:pPr>
      <w:r>
        <w:rPr>
          <w:rFonts w:ascii="Garamond" w:cs="Garamond" w:eastAsia="Garamond" w:hAnsi="Garamond"/>
          <w:sz w:val="27"/>
          <w:szCs w:val="27"/>
        </w:rPr>
        <w:t xml:space="preserve">Cada achado é uma peça de um quebra-cabeça imenso, cheio de lacunas e interpretações. A verdade é que a relação entre arqueologia e Bíblia é muito mais complexa do que um simples "achamos o que estava escrito".</w:t>
      </w:r>
    </w:p>
    <w:p>
      <w:pPr>
        <w:spacing w:after="200" w:line="360"/>
        <w:ind w:firstLine="708"/>
        <w:jc w:val="both"/>
      </w:pPr>
      <w:r>
        <w:rPr>
          <w:rFonts w:ascii="Garamond" w:cs="Garamond" w:eastAsia="Garamond" w:hAnsi="Garamond"/>
          <w:sz w:val="27"/>
          <w:szCs w:val="27"/>
        </w:rPr>
        <w:t xml:space="preserve">E que bom que é assim, né? Porque a fé, no fim das contas, não precisa de muletas de pedra pra se sustentar.</w:t>
      </w:r>
    </w:p>
    <w:p>
      <w:pPr>
        <w:spacing w:after="200" w:line="360"/>
        <w:ind w:firstLine="708"/>
        <w:jc w:val="both"/>
      </w:pPr>
      <w:r>
        <w:rPr>
          <w:rFonts w:ascii="Garamond" w:cs="Garamond" w:eastAsia="Garamond" w:hAnsi="Garamond"/>
          <w:sz w:val="27"/>
          <w:szCs w:val="27"/>
        </w:rPr>
        <w:t xml:space="preserve">Agora, com essa base sólida, vamos mergulhar em outro aspecto fundamental: a influência da Bíblia na cultura e na arte ao longo dos séculos. Como essa história antiga ressoou e ainda ressoa no coração da humanidade?</w:t>
      </w:r>
    </w:p>
    <w:p>
      <w:pPr>
        <w:spacing w:after="200" w:line="360"/>
        <w:ind w:firstLine="708"/>
        <w:jc w:val="both"/>
      </w:pPr>
      <w:r>
        <w:rPr>
          <w:rFonts w:ascii="Garamond" w:cs="Garamond" w:eastAsia="Garamond" w:hAnsi="Garamond"/>
          <w:sz w:val="27"/>
          <w:szCs w:val="27"/>
        </w:rPr>
        <w:t xml:space="preserve">Prepare-se para um passeio fascinante!</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As Variações Textuais e Suas Implicações: Confrontando as Diferentes Versões da Bíblia Hebraica</w:t>
      </w:r>
    </w:p>
    <w:p>
      <w:pPr>
        <w:spacing w:after="200" w:line="360"/>
        <w:ind w:firstLine="708"/>
        <w:jc w:val="both"/>
      </w:pPr>
      <w:r>
        <w:rPr>
          <w:rFonts w:ascii="Garamond" w:cs="Garamond" w:eastAsia="Garamond" w:hAnsi="Garamond"/>
          <w:sz w:val="27"/>
          <w:szCs w:val="27"/>
        </w:rPr>
        <w:t xml:space="preserve">"Tá, mas qual Bíblia é a 'certa', afinal?" Essa é a pergunta que assombra qualquer um que se aventura a comparar diferentes traduções, né?</w:t>
      </w:r>
    </w:p>
    <w:p>
      <w:pPr>
        <w:spacing w:after="200" w:line="360"/>
        <w:ind w:firstLine="708"/>
        <w:jc w:val="both"/>
      </w:pPr>
      <w:r>
        <w:rPr>
          <w:rFonts w:ascii="Garamond" w:cs="Garamond" w:eastAsia="Garamond" w:hAnsi="Garamond"/>
          <w:sz w:val="27"/>
          <w:szCs w:val="27"/>
        </w:rPr>
        <w:t xml:space="preserve">E a coisa fica ainda mais cabulosa quando a gente vai pro hebraico original. A tal da Bíblia Hebraica não veio num download direto do céu; ela tem uma história cheia de copistas, manuscritos rabiscados à luz de velas e...</w:t>
      </w:r>
    </w:p>
    <w:p>
      <w:pPr>
        <w:spacing w:after="200" w:line="360"/>
        <w:ind w:firstLine="708"/>
        <w:jc w:val="both"/>
      </w:pPr>
      <w:r>
        <w:rPr>
          <w:rFonts w:ascii="Garamond" w:cs="Garamond" w:eastAsia="Garamond" w:hAnsi="Garamond"/>
          <w:sz w:val="27"/>
          <w:szCs w:val="27"/>
        </w:rPr>
        <w:t xml:space="preserve">erros? Variações, pra ser mais elegante.</w:t>
      </w:r>
    </w:p>
    <w:p>
      <w:pPr>
        <w:spacing w:after="200" w:line="360"/>
        <w:ind w:firstLine="708"/>
        <w:jc w:val="both"/>
      </w:pPr>
      <w:r>
        <w:rPr>
          <w:rFonts w:ascii="Garamond" w:cs="Garamond" w:eastAsia="Garamond" w:hAnsi="Garamond"/>
          <w:sz w:val="27"/>
          <w:szCs w:val="27"/>
        </w:rPr>
        <w:t xml:space="preserve">Neste capítulo, a gente vai mergulhar de cabeça nessas "versões alternativas" do texto. Sem pânico!</w:t>
      </w:r>
    </w:p>
    <w:p>
      <w:pPr>
        <w:spacing w:after="200" w:line="360"/>
        <w:ind w:firstLine="708"/>
        <w:jc w:val="both"/>
      </w:pPr>
      <w:r>
        <w:rPr>
          <w:rFonts w:ascii="Garamond" w:cs="Garamond" w:eastAsia="Garamond" w:hAnsi="Garamond"/>
          <w:sz w:val="27"/>
          <w:szCs w:val="27"/>
        </w:rPr>
        <w:t xml:space="preserve">Não é pra criar uma crise de fé, mas pra entender que a Bíblia, como qualquer texto antigo, tem suas peculiaridades. Vamos ver como essas diferenças surgiram – um escriba distraído, uma interpretação diferente, uma correção "melhorada"?</w:t>
      </w:r>
    </w:p>
    <w:p>
      <w:pPr>
        <w:spacing w:after="200" w:line="360"/>
        <w:ind w:firstLine="708"/>
        <w:jc w:val="both"/>
      </w:pPr>
      <w:r>
        <w:rPr>
          <w:rFonts w:ascii="Garamond" w:cs="Garamond" w:eastAsia="Garamond" w:hAnsi="Garamond"/>
          <w:sz w:val="27"/>
          <w:szCs w:val="27"/>
        </w:rPr>
        <w:t xml:space="preserve">E, claro, o que elas significam pra gente hoje. Uma letrinha a mais muda tudo?</w:t>
      </w:r>
    </w:p>
    <w:p>
      <w:pPr>
        <w:spacing w:after="200" w:line="360"/>
        <w:ind w:firstLine="708"/>
        <w:jc w:val="both"/>
      </w:pPr>
      <w:r>
        <w:rPr>
          <w:rFonts w:ascii="Garamond" w:cs="Garamond" w:eastAsia="Garamond" w:hAnsi="Garamond"/>
          <w:sz w:val="27"/>
          <w:szCs w:val="27"/>
        </w:rPr>
        <w:t xml:space="preserve">Às vezes sim, às vezes não. Vamos destrinchar alguns exemplos concretos, daqueles que fazem a gente coçar a cabeça e pensar: "E agora, qual versão seguir?"</w:t>
      </w:r>
    </w:p>
    <w:p>
      <w:pPr>
        <w:spacing w:after="200" w:line="360"/>
        <w:ind w:firstLine="708"/>
        <w:jc w:val="both"/>
      </w:pPr>
      <w:r>
        <w:rPr>
          <w:rFonts w:ascii="Garamond" w:cs="Garamond" w:eastAsia="Garamond" w:hAnsi="Garamond"/>
          <w:sz w:val="27"/>
          <w:szCs w:val="27"/>
        </w:rPr>
        <w:t xml:space="preserve">E, pra não virar uma bagunça generalizada, vamos entender como os estudiosos se viram pra decidir qual versão é mais confiável. Preparado pra desvendar os mistérios dos manuscritos?</w:t>
      </w:r>
    </w:p>
    <w:p>
      <w:pPr>
        <w:spacing w:after="200" w:line="360"/>
        <w:ind w:firstLine="708"/>
        <w:jc w:val="both"/>
      </w:pPr>
      <w:r>
        <w:rPr>
          <w:rFonts w:ascii="Garamond" w:cs="Garamond" w:eastAsia="Garamond" w:hAnsi="Garamond"/>
          <w:sz w:val="27"/>
          <w:szCs w:val="27"/>
        </w:rPr>
        <w:t xml:space="preserve">Aperta os cintos e vamo nessa! 1.</w:t>
      </w:r>
    </w:p>
    <w:p>
      <w:pPr>
        <w:spacing w:after="200" w:line="360"/>
        <w:ind w:firstLine="708"/>
        <w:jc w:val="both"/>
      </w:pPr>
      <w:r>
        <w:rPr>
          <w:rFonts w:ascii="Garamond" w:cs="Garamond" w:eastAsia="Garamond" w:hAnsi="Garamond"/>
          <w:sz w:val="27"/>
          <w:szCs w:val="27"/>
        </w:rPr>
        <w:t xml:space="preserve">A Paisagem Textual da Bíblia Hebraica: Mapeando as Variações e Suas Fontes (a) Tipologia Detalhada das Variações: Erros de copistas (haplografias, ditografias, confusão de letras similares), adições e omissões intencionais (esclarecimentos, harmonizações), substituições de palavras ou frases (eufemismos, teologias alternativas), transposições de letras ou palavras.</w:t>
      </w:r>
    </w:p>
    <w:p>
      <w:pPr>
        <w:spacing w:after="200" w:line="360"/>
        <w:ind w:firstLine="708"/>
        <w:jc w:val="both"/>
      </w:pPr>
      <w:r>
        <w:rPr>
          <w:rFonts w:ascii="Garamond" w:cs="Garamond" w:eastAsia="Garamond" w:hAnsi="Garamond"/>
          <w:sz w:val="27"/>
          <w:szCs w:val="27"/>
        </w:rPr>
        <w:t xml:space="preserve">(b) Análise Paleográfica e Codicológica: Datação dos manuscritos, identificação de escribas e escolas de escribas, características físicas dos manuscritos (material, formato, caligrafia), influências textuais regionais e históricas. (c) O Impacto das Transmissões Oral e Escrita: A influência da tradição oral na formação do texto bíblico, o papel da memória e da recitação na preservação e alteração do texto, a transição da oralidade para a escrita e suas consequências para a estabilidade textual.</w:t>
      </w:r>
    </w:p>
    <w:p>
      <w:pPr>
        <w:spacing w:after="200" w:line="360"/>
        <w:ind w:firstLine="708"/>
        <w:jc w:val="both"/>
      </w:pPr>
      <w:r>
        <w:rPr>
          <w:rFonts w:ascii="Garamond" w:cs="Garamond" w:eastAsia="Garamond" w:hAnsi="Garamond"/>
          <w:sz w:val="27"/>
          <w:szCs w:val="27"/>
        </w:rPr>
        <w:t xml:space="preserve">(d) Fontes Textuais Primárias: Descrição detalhada e comparação dos principais manuscritos (Manuscritos do Mar Morto, Códice Aleppo, Códice de Leningrado, Pentateuco Samaritano, Septuaginta, Vulgata) e fragmentos, incluindo datação, proveniência e características textuais distintivas. Entender a "paisagem textual" da Bíblia Hebraica é como explorar um labirinto com múltiplas entradas e saídas, onde cada corredor é um manuscrito, cada porta uma variação textual.</w:t>
      </w:r>
    </w:p>
    <w:p>
      <w:pPr>
        <w:spacing w:after="200" w:line="360"/>
        <w:ind w:firstLine="708"/>
        <w:jc w:val="both"/>
      </w:pPr>
      <w:r>
        <w:rPr>
          <w:rFonts w:ascii="Garamond" w:cs="Garamond" w:eastAsia="Garamond" w:hAnsi="Garamond"/>
          <w:sz w:val="27"/>
          <w:szCs w:val="27"/>
        </w:rPr>
        <w:t xml:space="preserve">E por onde começar essa jornada? Primeiro, armados com um mapa detalhado dos tipos de variações.</w:t>
      </w:r>
    </w:p>
    <w:p>
      <w:pPr>
        <w:spacing w:after="200" w:line="360"/>
        <w:ind w:firstLine="708"/>
        <w:jc w:val="both"/>
      </w:pPr>
      <w:r>
        <w:rPr>
          <w:rFonts w:ascii="Garamond" w:cs="Garamond" w:eastAsia="Garamond" w:hAnsi="Garamond"/>
          <w:sz w:val="27"/>
          <w:szCs w:val="27"/>
        </w:rPr>
        <w:t xml:space="preserve">Não basta saber que "existem variações"; é preciso entender _como_ elas surgiram. Um exemplo clássico é a confusão entre letras hebraicas visualmente similares, como Dalet (ד) e Resh (ר).</w:t>
      </w:r>
    </w:p>
    <w:p>
      <w:pPr>
        <w:spacing w:after="200" w:line="360"/>
        <w:ind w:firstLine="708"/>
        <w:jc w:val="both"/>
      </w:pPr>
      <w:r>
        <w:rPr>
          <w:rFonts w:ascii="Garamond" w:cs="Garamond" w:eastAsia="Garamond" w:hAnsi="Garamond"/>
          <w:sz w:val="27"/>
          <w:szCs w:val="27"/>
        </w:rPr>
        <w:t xml:space="preserve">Uma única letra errada, e "terra" (אֶרֶץ) se torna "outro" (אַחֵר). Imaginem o estrago teológico!</w:t>
      </w:r>
    </w:p>
    <w:p>
      <w:pPr>
        <w:spacing w:after="200" w:line="360"/>
        <w:ind w:firstLine="708"/>
        <w:jc w:val="both"/>
      </w:pPr>
      <w:r>
        <w:rPr>
          <w:rFonts w:ascii="Garamond" w:cs="Garamond" w:eastAsia="Garamond" w:hAnsi="Garamond"/>
          <w:sz w:val="27"/>
          <w:szCs w:val="27"/>
        </w:rPr>
        <w:t xml:space="preserve">E o que dizer das adições e omissões? Será que o escriba estava cansado e pulou uma linha (haplografia), ou tão empolgado que repetiu uma frase (ditografia)?</w:t>
      </w:r>
    </w:p>
    <w:p>
      <w:pPr>
        <w:spacing w:after="200" w:line="360"/>
        <w:ind w:firstLine="708"/>
        <w:jc w:val="both"/>
      </w:pPr>
      <w:r>
        <w:rPr>
          <w:rFonts w:ascii="Garamond" w:cs="Garamond" w:eastAsia="Garamond" w:hAnsi="Garamond"/>
          <w:sz w:val="27"/>
          <w:szCs w:val="27"/>
        </w:rPr>
        <w:t xml:space="preserve">Ou será que ele, intencionalmente, "melhorou" a história para que ela fizesse mais sentido, ou para harmonizá-la com outras passagens? Um exemplo frequente são as harmonizações entre os livros de Samuel e Crônicas, onde detalhes são alterados para que as narrativas se alinhem.</w:t>
      </w:r>
    </w:p>
    <w:p>
      <w:pPr>
        <w:spacing w:after="200" w:line="360"/>
        <w:ind w:firstLine="708"/>
        <w:jc w:val="both"/>
      </w:pPr>
      <w:r>
        <w:rPr>
          <w:rFonts w:ascii="Garamond" w:cs="Garamond" w:eastAsia="Garamond" w:hAnsi="Garamond"/>
          <w:sz w:val="27"/>
          <w:szCs w:val="27"/>
        </w:rPr>
        <w:t xml:space="preserve">Intenção piedosa, talvez, mas que resulta em variações textuais. Agora, imaginem a cena: um escriba trabalhando à luz de velas, em um scriptorium empoeirado, copiando um texto que já foi copiado inúmeras vezes.</w:t>
      </w:r>
    </w:p>
    <w:p>
      <w:pPr>
        <w:spacing w:after="200" w:line="360"/>
        <w:ind w:firstLine="708"/>
        <w:jc w:val="both"/>
      </w:pPr>
      <w:r>
        <w:rPr>
          <w:rFonts w:ascii="Garamond" w:cs="Garamond" w:eastAsia="Garamond" w:hAnsi="Garamond"/>
          <w:sz w:val="27"/>
          <w:szCs w:val="27"/>
        </w:rPr>
        <w:t xml:space="preserve">A análise paleográfica e codicológica nos permite quase tocar naquele momento. A caligrafia – é elegante e cuidadosa, ou apressada e descuidada?</w:t>
      </w:r>
    </w:p>
    <w:p>
      <w:pPr>
        <w:spacing w:after="200" w:line="360"/>
        <w:ind w:firstLine="708"/>
        <w:jc w:val="both"/>
      </w:pPr>
      <w:r>
        <w:rPr>
          <w:rFonts w:ascii="Garamond" w:cs="Garamond" w:eastAsia="Garamond" w:hAnsi="Garamond"/>
          <w:sz w:val="27"/>
          <w:szCs w:val="27"/>
        </w:rPr>
        <w:t xml:space="preserve">O material do manuscrito – pergaminho caro ou papiro mais acessível? Tudo isso conta uma história sobre a época, o local e a importância dada ao texto.</w:t>
      </w:r>
    </w:p>
    <w:p>
      <w:pPr>
        <w:spacing w:after="200" w:line="360"/>
        <w:ind w:firstLine="708"/>
        <w:jc w:val="both"/>
      </w:pPr>
      <w:r>
        <w:rPr>
          <w:rFonts w:ascii="Garamond" w:cs="Garamond" w:eastAsia="Garamond" w:hAnsi="Garamond"/>
          <w:sz w:val="27"/>
          <w:szCs w:val="27"/>
        </w:rPr>
        <w:t xml:space="preserve">Estudar a "idade" de um manuscrito, por meio da datação, é fundamental. Manuscritos mais antigos geralmente (mas nem sempre!</w:t>
      </w:r>
    </w:p>
    <w:p>
      <w:pPr>
        <w:spacing w:after="200" w:line="360"/>
        <w:ind w:firstLine="708"/>
        <w:jc w:val="both"/>
      </w:pPr>
      <w:r>
        <w:rPr>
          <w:rFonts w:ascii="Garamond" w:cs="Garamond" w:eastAsia="Garamond" w:hAnsi="Garamond"/>
          <w:sz w:val="27"/>
          <w:szCs w:val="27"/>
        </w:rPr>
        <w:t xml:space="preserve">) são considerados mais próximos do original. Mas não se enganem: a tradição oral também deixou suas marcas.</w:t>
      </w:r>
    </w:p>
    <w:p>
      <w:pPr>
        <w:spacing w:after="200" w:line="360"/>
        <w:ind w:firstLine="708"/>
        <w:jc w:val="both"/>
      </w:pPr>
      <w:r>
        <w:rPr>
          <w:rFonts w:ascii="Garamond" w:cs="Garamond" w:eastAsia="Garamond" w:hAnsi="Garamond"/>
          <w:sz w:val="27"/>
          <w:szCs w:val="27"/>
        </w:rPr>
        <w:t xml:space="preserve">Antes de a Bíblia Hebraica ser fixada por escrito, as histórias eram contadas e recontadas, passadas de geração em geração. A memória humana é falha, e as recitações podiam sofrer alterações sutis.</w:t>
      </w:r>
    </w:p>
    <w:p>
      <w:pPr>
        <w:spacing w:after="200" w:line="360"/>
        <w:ind w:firstLine="708"/>
        <w:jc w:val="both"/>
      </w:pPr>
      <w:r>
        <w:rPr>
          <w:rFonts w:ascii="Garamond" w:cs="Garamond" w:eastAsia="Garamond" w:hAnsi="Garamond"/>
          <w:sz w:val="27"/>
          <w:szCs w:val="27"/>
        </w:rPr>
        <w:t xml:space="preserve">Essas variações orais eventualmente se infiltraram nos manuscritos. O livro de Deuteronômio, por exemplo, mostra sinais claros de ter sido moldado pela tradição oral, com repetições e ênfases típicas da recitação pública.</w:t>
      </w:r>
    </w:p>
    <w:p>
      <w:pPr>
        <w:spacing w:after="200" w:line="360"/>
        <w:ind w:firstLine="708"/>
        <w:jc w:val="both"/>
      </w:pPr>
      <w:r>
        <w:rPr>
          <w:rFonts w:ascii="Garamond" w:cs="Garamond" w:eastAsia="Garamond" w:hAnsi="Garamond"/>
          <w:sz w:val="27"/>
          <w:szCs w:val="27"/>
        </w:rPr>
        <w:t xml:space="preserve">E onde encontramos esses manuscritos? Aqui entra a parte emocionante: a busca pelas fontes primárias.</w:t>
      </w:r>
    </w:p>
    <w:p>
      <w:pPr>
        <w:spacing w:after="200" w:line="360"/>
        <w:ind w:firstLine="708"/>
        <w:jc w:val="both"/>
      </w:pPr>
      <w:r>
        <w:rPr>
          <w:rFonts w:ascii="Garamond" w:cs="Garamond" w:eastAsia="Garamond" w:hAnsi="Garamond"/>
          <w:sz w:val="27"/>
          <w:szCs w:val="27"/>
        </w:rPr>
        <w:t xml:space="preserve">Os Manuscritos do Mar Morto, encontrados em Qumran, são como um tesouro escondido, revelando textos bíblicos mil anos mais antigos do que os códices medievais que antes tínhamos. Comparar um fragmento de Qumran com o Códice de Leningrado (uma das principais fontes do texto massorético) pode ser uma experiência reveladora.</w:t>
      </w:r>
    </w:p>
    <w:p>
      <w:pPr>
        <w:spacing w:after="200" w:line="360"/>
        <w:ind w:firstLine="708"/>
        <w:jc w:val="both"/>
      </w:pPr>
      <w:r>
        <w:rPr>
          <w:rFonts w:ascii="Garamond" w:cs="Garamond" w:eastAsia="Garamond" w:hAnsi="Garamond"/>
          <w:sz w:val="27"/>
          <w:szCs w:val="27"/>
        </w:rPr>
        <w:t xml:space="preserve">Já o Pentateuco Samaritano, com suas peculiaridades textuais e teológicas, nos mostra como uma comunidade marginalizada interpretava e transmitia as Escrituras de maneira diferente. E a Septuaginta, a tradução grega da Bíblia Hebraica, nos oferece um vislumbre de como o texto era compreendido no mundo helenístico.</w:t>
      </w:r>
    </w:p>
    <w:p>
      <w:pPr>
        <w:spacing w:after="200" w:line="360"/>
        <w:ind w:firstLine="708"/>
        <w:jc w:val="both"/>
      </w:pPr>
      <w:r>
        <w:rPr>
          <w:rFonts w:ascii="Garamond" w:cs="Garamond" w:eastAsia="Garamond" w:hAnsi="Garamond"/>
          <w:sz w:val="27"/>
          <w:szCs w:val="27"/>
        </w:rPr>
        <w:t xml:space="preserve">A chave para navegar essa "paisagem textual"? Paciência, rigor metodológico e uma boa dose de ceticismo saudável.</w:t>
      </w:r>
    </w:p>
    <w:p>
      <w:pPr>
        <w:spacing w:after="200" w:line="360"/>
        <w:ind w:firstLine="708"/>
        <w:jc w:val="both"/>
      </w:pPr>
      <w:r>
        <w:rPr>
          <w:rFonts w:ascii="Garamond" w:cs="Garamond" w:eastAsia="Garamond" w:hAnsi="Garamond"/>
          <w:sz w:val="27"/>
          <w:szCs w:val="27"/>
        </w:rPr>
        <w:t xml:space="preserve">Comparar cuidadosamente as diferentes versões, analisar o contexto histórico e cultural, e estar consciente das limitações de cada fonte. Não existe uma "versão original" perfeita e imaculada.</w:t>
      </w:r>
    </w:p>
    <w:p>
      <w:pPr>
        <w:spacing w:after="200" w:line="360"/>
        <w:ind w:firstLine="708"/>
        <w:jc w:val="both"/>
      </w:pPr>
      <w:r>
        <w:rPr>
          <w:rFonts w:ascii="Garamond" w:cs="Garamond" w:eastAsia="Garamond" w:hAnsi="Garamond"/>
          <w:sz w:val="27"/>
          <w:szCs w:val="27"/>
        </w:rPr>
        <w:t xml:space="preserve">O texto bíblico é um rio caudaloso, moldado por séculos de transmissão oral e escrita, com afluentes e desvios que enriquecem a sua complexidade. O desafio é navegar nesse rio com prudência e discernimento.</w:t>
      </w:r>
    </w:p>
    <w:p>
      <w:pPr>
        <w:spacing w:after="200" w:line="360"/>
        <w:ind w:firstLine="708"/>
        <w:jc w:val="both"/>
      </w:pPr>
      <w:r>
        <w:rPr>
          <w:rFonts w:ascii="Garamond" w:cs="Garamond" w:eastAsia="Garamond" w:hAnsi="Garamond"/>
          <w:sz w:val="27"/>
          <w:szCs w:val="27"/>
        </w:rPr>
        <w:t xml:space="preserve">2. Crítica Textual: Ferramentas e Metodologias para Avaliar a Confiabilidade Textual (a) Princípios da Crítica Textual: Lectio difficilior potior (a leitura mais difícil é preferível), lectio brevior potior (a leitura mais curta é preferível), uso de evidências internas (coerência com o contexto, estilo do autor) e externas (testemunho dos manuscritos, traduções antigas).</w:t>
      </w:r>
    </w:p>
    <w:p>
      <w:pPr>
        <w:spacing w:after="200" w:line="360"/>
        <w:ind w:firstLine="708"/>
        <w:jc w:val="both"/>
      </w:pPr>
      <w:r>
        <w:rPr>
          <w:rFonts w:ascii="Garamond" w:cs="Garamond" w:eastAsia="Garamond" w:hAnsi="Garamond"/>
          <w:sz w:val="27"/>
          <w:szCs w:val="27"/>
        </w:rPr>
        <w:t xml:space="preserve">(b) Métodos de Reconstrução do Texto Original: O método eclético (consideração de todas as evidências), o método genealógico (construção de uma árvore genealógica dos manuscritos), o método do texto receptus (baseado na tradição textual majoritária). (c) Aplicações Práticas da Crítica Textual: Análise de exemplos concretos de variações textuais em passagens bíblicas específicas (e.</w:t>
      </w:r>
    </w:p>
    <w:p>
      <w:pPr>
        <w:spacing w:after="200" w:line="360"/>
        <w:ind w:firstLine="708"/>
        <w:jc w:val="both"/>
      </w:pPr>
      <w:r>
        <w:rPr>
          <w:rFonts w:ascii="Garamond" w:cs="Garamond" w:eastAsia="Garamond" w:hAnsi="Garamond"/>
          <w:sz w:val="27"/>
          <w:szCs w:val="27"/>
        </w:rPr>
        <w:t xml:space="preserve">g. , Deuteronômio 32:8, Salmo 22:17, Isaías 7:14), demonstrando como os diferentes métodos de crítica textual podem levar a conclusões diferentes.</w:t>
      </w:r>
    </w:p>
    <w:p>
      <w:pPr>
        <w:spacing w:after="200" w:line="360"/>
        <w:ind w:firstLine="708"/>
        <w:jc w:val="both"/>
      </w:pPr>
      <w:r>
        <w:rPr>
          <w:rFonts w:ascii="Garamond" w:cs="Garamond" w:eastAsia="Garamond" w:hAnsi="Garamond"/>
          <w:sz w:val="27"/>
          <w:szCs w:val="27"/>
        </w:rPr>
        <w:t xml:space="preserve">(d) O Papel da Intuição e da Subjetividade: A influência das pressuposições e dos preconceitos do crítico textual na avaliação das evidências, a necessidade de transparência e rigor metodológico para minimizar a subjetividade. A crítica textual, essa arte delicada e, por vezes, frustrante de tentar reconstruir um texto original a partir de uma miríade de fragmentos e cópias, é um campo minado de decisões difíceis.</w:t>
      </w:r>
    </w:p>
    <w:p>
      <w:pPr>
        <w:spacing w:after="200" w:line="360"/>
        <w:ind w:firstLine="708"/>
        <w:jc w:val="both"/>
      </w:pPr>
      <w:r>
        <w:rPr>
          <w:rFonts w:ascii="Garamond" w:cs="Garamond" w:eastAsia="Garamond" w:hAnsi="Garamond"/>
          <w:sz w:val="27"/>
          <w:szCs w:val="27"/>
        </w:rPr>
        <w:t xml:space="preserve">"Lectio difficilior potior" – a leitura mais difícil é preferível – soa bonito no papel, mas o que acontece quando a "dificuldade" reside na nossa própria falta de compreensão do contexto original? Será que estamos projetando nossas próprias dificuldades interpretativas em um escriba antigo, presumindo que ele não entenderia algo que, para nós, soa estranho?</w:t>
      </w:r>
    </w:p>
    <w:p>
      <w:pPr>
        <w:spacing w:after="200" w:line="360"/>
        <w:ind w:firstLine="708"/>
        <w:jc w:val="both"/>
      </w:pPr>
      <w:r>
        <w:rPr>
          <w:rFonts w:ascii="Garamond" w:cs="Garamond" w:eastAsia="Garamond" w:hAnsi="Garamond"/>
          <w:sz w:val="27"/>
          <w:szCs w:val="27"/>
        </w:rPr>
        <w:t xml:space="preserve">Peguemos como exemplo Deuteronômio 32:8, onde algumas versões da Septuaginta (a tradução grega do Antigo Testamento) leem "filhos de Deus" ao invés de "filhos de Israel" ou "filhos de Adão," dependendo da tradição textual hebraica que se segue. Qual seria a lectio difficilior aqui?</w:t>
      </w:r>
    </w:p>
    <w:p>
      <w:pPr>
        <w:spacing w:after="200" w:line="360"/>
        <w:ind w:firstLine="708"/>
        <w:jc w:val="both"/>
      </w:pPr>
      <w:r>
        <w:rPr>
          <w:rFonts w:ascii="Garamond" w:cs="Garamond" w:eastAsia="Garamond" w:hAnsi="Garamond"/>
          <w:sz w:val="27"/>
          <w:szCs w:val="27"/>
        </w:rPr>
        <w:t xml:space="preserve">A leitura que atribui a descendência das nações a entidades divinas, o que parece mais "difícil" para uma teologia monoteísta posterior, ou aquela que a ajusta para se conformar com uma visão mais centrada em Israel? A resposta não é tão simples quanto aplicar uma regra gramatical.</w:t>
      </w:r>
    </w:p>
    <w:p>
      <w:pPr>
        <w:spacing w:after="200" w:line="360"/>
        <w:ind w:firstLine="708"/>
        <w:jc w:val="both"/>
      </w:pPr>
      <w:r>
        <w:rPr>
          <w:rFonts w:ascii="Garamond" w:cs="Garamond" w:eastAsia="Garamond" w:hAnsi="Garamond"/>
          <w:sz w:val="27"/>
          <w:szCs w:val="27"/>
        </w:rPr>
        <w:t xml:space="preserve">Requer um mergulho profundo nas crenças cosmológicas do antigo Israel, a influência de culturas vizinhas e a evolução do próprio conceito de divindade. E "lectio brevior potior" – a leitura mais curta é preferível – é mesmo sempre uma boa ideia?</w:t>
      </w:r>
    </w:p>
    <w:p>
      <w:pPr>
        <w:spacing w:after="200" w:line="360"/>
        <w:ind w:firstLine="708"/>
        <w:jc w:val="both"/>
      </w:pPr>
      <w:r>
        <w:rPr>
          <w:rFonts w:ascii="Garamond" w:cs="Garamond" w:eastAsia="Garamond" w:hAnsi="Garamond"/>
          <w:sz w:val="27"/>
          <w:szCs w:val="27"/>
        </w:rPr>
        <w:t xml:space="preserve">Imagine que um escriba, ao copiar um texto, omite acidentalmente uma linha inteira. A leitura resultante seria mais curta, sim, mas também incompleta e potencialmente distorcida.</w:t>
      </w:r>
    </w:p>
    <w:p>
      <w:pPr>
        <w:spacing w:after="200" w:line="360"/>
        <w:ind w:firstLine="708"/>
        <w:jc w:val="both"/>
      </w:pPr>
      <w:r>
        <w:rPr>
          <w:rFonts w:ascii="Garamond" w:cs="Garamond" w:eastAsia="Garamond" w:hAnsi="Garamond"/>
          <w:sz w:val="27"/>
          <w:szCs w:val="27"/>
        </w:rPr>
        <w:t xml:space="preserve">Como discernir entre uma omissão acidental e uma abreviação intencional? Aqui reside a importância das "evidências internas," a coerência com o contexto e o estilo do autor.</w:t>
      </w:r>
    </w:p>
    <w:p>
      <w:pPr>
        <w:spacing w:after="200" w:line="360"/>
        <w:ind w:firstLine="708"/>
        <w:jc w:val="both"/>
      </w:pPr>
      <w:r>
        <w:rPr>
          <w:rFonts w:ascii="Garamond" w:cs="Garamond" w:eastAsia="Garamond" w:hAnsi="Garamond"/>
          <w:sz w:val="27"/>
          <w:szCs w:val="27"/>
        </w:rPr>
        <w:t xml:space="preserve">Um texto que, de repente, muda de tom ou introduz um conceito estranho sem nenhuma transição lógica pode indicar uma falha na transmissão. O método eclético, com sua abordagem democrática de considerar todas as evidências, soa ideal, mas na prática pode se transformar em um labirinto de informações conflitantes.</w:t>
      </w:r>
    </w:p>
    <w:p>
      <w:pPr>
        <w:spacing w:after="200" w:line="360"/>
        <w:ind w:firstLine="708"/>
        <w:jc w:val="both"/>
      </w:pPr>
      <w:r>
        <w:rPr>
          <w:rFonts w:ascii="Garamond" w:cs="Garamond" w:eastAsia="Garamond" w:hAnsi="Garamond"/>
          <w:sz w:val="27"/>
          <w:szCs w:val="27"/>
        </w:rPr>
        <w:t xml:space="preserve">Como pesar a autoridade de um manuscrito do século II a. C.</w:t>
      </w:r>
    </w:p>
    <w:p>
      <w:pPr>
        <w:spacing w:after="200" w:line="360"/>
        <w:ind w:firstLine="708"/>
        <w:jc w:val="both"/>
      </w:pPr>
      <w:r>
        <w:rPr>
          <w:rFonts w:ascii="Garamond" w:cs="Garamond" w:eastAsia="Garamond" w:hAnsi="Garamond"/>
          <w:sz w:val="27"/>
          <w:szCs w:val="27"/>
        </w:rPr>
        <w:t xml:space="preserve">contra um do século X d. C.</w:t>
      </w:r>
    </w:p>
    <w:p>
      <w:pPr>
        <w:spacing w:after="200" w:line="360"/>
        <w:ind w:firstLine="708"/>
        <w:jc w:val="both"/>
      </w:pPr>
      <w:r>
        <w:rPr>
          <w:rFonts w:ascii="Garamond" w:cs="Garamond" w:eastAsia="Garamond" w:hAnsi="Garamond"/>
          <w:sz w:val="27"/>
          <w:szCs w:val="27"/>
        </w:rPr>
        <w:t xml:space="preserve">, mesmo que este último represente uma tradição textual mais amplamente difundida? O método genealógico, com sua tentativa de mapear as relações entre os manuscritos, pode ser útil para identificar famílias textuais com erros comuns, mas a história da transmissão textual nem sempre é linear.</w:t>
      </w:r>
    </w:p>
    <w:p>
      <w:pPr>
        <w:spacing w:after="200" w:line="360"/>
        <w:ind w:firstLine="708"/>
        <w:jc w:val="both"/>
      </w:pPr>
      <w:r>
        <w:rPr>
          <w:rFonts w:ascii="Garamond" w:cs="Garamond" w:eastAsia="Garamond" w:hAnsi="Garamond"/>
          <w:sz w:val="27"/>
          <w:szCs w:val="27"/>
        </w:rPr>
        <w:t xml:space="preserve">Manuscritos podem ser influenciados por diversas tradições textuais, criando um emaranhado complexo de interdependências. E o que dizer do "texto receptus," essa base textual tradicionalmente usada em muitas traduções da Bíblia?</w:t>
      </w:r>
    </w:p>
    <w:p>
      <w:pPr>
        <w:spacing w:after="200" w:line="360"/>
        <w:ind w:firstLine="708"/>
        <w:jc w:val="both"/>
      </w:pPr>
      <w:r>
        <w:rPr>
          <w:rFonts w:ascii="Garamond" w:cs="Garamond" w:eastAsia="Garamond" w:hAnsi="Garamond"/>
          <w:sz w:val="27"/>
          <w:szCs w:val="27"/>
        </w:rPr>
        <w:t xml:space="preserve">Se basear na tradição textual majoritária pode soar conservador e seguro, mas também pode perpetuar erros acumulados ao longo dos séculos. Quantas vezes uma leitura "minor" em um manuscrito pouco conhecido se mostrou a mais precisa após uma análise cuidadosa?</w:t>
      </w:r>
    </w:p>
    <w:p>
      <w:pPr>
        <w:spacing w:after="200" w:line="360"/>
        <w:ind w:firstLine="708"/>
        <w:jc w:val="both"/>
      </w:pPr>
      <w:r>
        <w:rPr>
          <w:rFonts w:ascii="Garamond" w:cs="Garamond" w:eastAsia="Garamond" w:hAnsi="Garamond"/>
          <w:sz w:val="27"/>
          <w:szCs w:val="27"/>
        </w:rPr>
        <w:t xml:space="preserve">A intuição e a subjetividade, inevitavelmente, entram em jogo. Somos humanos, afinal, e nossas pressuposições e preconceitos moldam a forma como avaliamos as evidências.</w:t>
      </w:r>
    </w:p>
    <w:p>
      <w:pPr>
        <w:spacing w:after="200" w:line="360"/>
        <w:ind w:firstLine="708"/>
        <w:jc w:val="both"/>
      </w:pPr>
      <w:r>
        <w:rPr>
          <w:rFonts w:ascii="Garamond" w:cs="Garamond" w:eastAsia="Garamond" w:hAnsi="Garamond"/>
          <w:sz w:val="27"/>
          <w:szCs w:val="27"/>
        </w:rPr>
        <w:t xml:space="preserve">Um crítico com uma visão mais literalista da Bíblia pode tender a preferir leituras que se encaixem em sua interpretação, enquanto um crítico mais aberto à evolução histórica do texto pode estar mais disposto a considerar leituras alternativas. A chave, então, é a transparência.</w:t>
      </w:r>
    </w:p>
    <w:p>
      <w:pPr>
        <w:spacing w:after="200" w:line="360"/>
        <w:ind w:firstLine="708"/>
        <w:jc w:val="both"/>
      </w:pPr>
      <w:r>
        <w:rPr>
          <w:rFonts w:ascii="Garamond" w:cs="Garamond" w:eastAsia="Garamond" w:hAnsi="Garamond"/>
          <w:sz w:val="27"/>
          <w:szCs w:val="27"/>
        </w:rPr>
        <w:t xml:space="preserve">Ser honesto sobre nossas próprias inclinações e justificar nossas decisões com base em evidências sólidas e argumentos racionais. Porque, no fim das contas, a crítica textual não é sobre encontrar a "verdade absoluta," mas sim sobre buscar a melhor reconstrução possível do texto original, com todas as suas ambiguidades e nuances.</w:t>
      </w:r>
    </w:p>
    <w:p>
      <w:pPr>
        <w:spacing w:after="200" w:line="360"/>
        <w:ind w:firstLine="708"/>
        <w:jc w:val="both"/>
      </w:pPr>
      <w:r>
        <w:rPr>
          <w:rFonts w:ascii="Garamond" w:cs="Garamond" w:eastAsia="Garamond" w:hAnsi="Garamond"/>
          <w:sz w:val="27"/>
          <w:szCs w:val="27"/>
        </w:rPr>
        <w:t xml:space="preserve">É um processo contínuo de revisão e refinamento, onde o ceticismo saudável é a nossa bússola e a humildade, a nossa melhor ferramenta. 3.</w:t>
      </w:r>
    </w:p>
    <w:p>
      <w:pPr>
        <w:spacing w:after="200" w:line="360"/>
        <w:ind w:firstLine="708"/>
        <w:jc w:val="both"/>
      </w:pPr>
      <w:r>
        <w:rPr>
          <w:rFonts w:ascii="Garamond" w:cs="Garamond" w:eastAsia="Garamond" w:hAnsi="Garamond"/>
          <w:sz w:val="27"/>
          <w:szCs w:val="27"/>
        </w:rPr>
        <w:t xml:space="preserve">Exemplos Paradigmáticos de Variações Textuais e Suas Implicações Teológicas (a) Variações que Afetam a Doutrina: Análise de variações textuais que impactam conceitos teológicos centrais (e. g.</w:t>
      </w:r>
    </w:p>
    <w:p>
      <w:pPr>
        <w:spacing w:after="200" w:line="360"/>
        <w:ind w:firstLine="708"/>
        <w:jc w:val="both"/>
      </w:pPr>
      <w:r>
        <w:rPr>
          <w:rFonts w:ascii="Garamond" w:cs="Garamond" w:eastAsia="Garamond" w:hAnsi="Garamond"/>
          <w:sz w:val="27"/>
          <w:szCs w:val="27"/>
        </w:rPr>
        <w:t xml:space="preserve">, a divindade de Cristo, a Trindade, a expiação), examinando como diferentes versões do texto podem levar a diferentes interpretações doutrinárias. (b) Variações que Alteram o Sentido Histórico: Exame de variações textuais que modificam o relato de eventos históricos (e.</w:t>
      </w:r>
    </w:p>
    <w:p>
      <w:pPr>
        <w:spacing w:after="200" w:line="360"/>
        <w:ind w:firstLine="708"/>
        <w:jc w:val="both"/>
      </w:pPr>
      <w:r>
        <w:rPr>
          <w:rFonts w:ascii="Garamond" w:cs="Garamond" w:eastAsia="Garamond" w:hAnsi="Garamond"/>
          <w:sz w:val="27"/>
          <w:szCs w:val="27"/>
        </w:rPr>
        <w:t xml:space="preserve">g. , o número de cativos na Babilônia, a duração do reinado de um rei), avaliando como essas variações afetam nossa compreensão da história de Israel.</w:t>
      </w:r>
    </w:p>
    <w:p>
      <w:pPr>
        <w:spacing w:after="200" w:line="360"/>
        <w:ind w:firstLine="708"/>
        <w:jc w:val="both"/>
      </w:pPr>
      <w:r>
        <w:rPr>
          <w:rFonts w:ascii="Garamond" w:cs="Garamond" w:eastAsia="Garamond" w:hAnsi="Garamond"/>
          <w:sz w:val="27"/>
          <w:szCs w:val="27"/>
        </w:rPr>
        <w:t xml:space="preserve">(c) Variações que Influenciam a Ética: Discussão de variações textuais que têm implicações para a ética e a moral (e. g.</w:t>
      </w:r>
    </w:p>
    <w:p>
      <w:pPr>
        <w:spacing w:after="200" w:line="360"/>
        <w:ind w:firstLine="708"/>
        <w:jc w:val="both"/>
      </w:pPr>
      <w:r>
        <w:rPr>
          <w:rFonts w:ascii="Garamond" w:cs="Garamond" w:eastAsia="Garamond" w:hAnsi="Garamond"/>
          <w:sz w:val="27"/>
          <w:szCs w:val="27"/>
        </w:rPr>
        <w:t xml:space="preserve">, mandamentos específicos, leis sobre escravidão, tratamento de estrangeiros), considerando como diferentes versões do texto podem justificar diferentes comportamentos e atitudes. (d) Estudo de Caso Detalhado: Análise exaustiva de uma passagem bíblica específica (e.</w:t>
      </w:r>
    </w:p>
    <w:p>
      <w:pPr>
        <w:spacing w:after="200" w:line="360"/>
        <w:ind w:firstLine="708"/>
        <w:jc w:val="both"/>
      </w:pPr>
      <w:r>
        <w:rPr>
          <w:rFonts w:ascii="Garamond" w:cs="Garamond" w:eastAsia="Garamond" w:hAnsi="Garamond"/>
          <w:sz w:val="27"/>
          <w:szCs w:val="27"/>
        </w:rPr>
        <w:t xml:space="preserve">g. , Gênesis 1-11, o relato da Criação e do Dilúvio) que contenha múltiplas variações textuais significativas, demonstrando como essas variações afetam a interpretação do texto e seu significado teológico, histórico e ético.</w:t>
      </w:r>
    </w:p>
    <w:p>
      <w:pPr>
        <w:spacing w:after="200" w:line="360"/>
        <w:ind w:firstLine="708"/>
        <w:jc w:val="both"/>
      </w:pPr>
      <w:r>
        <w:rPr>
          <w:rFonts w:ascii="Garamond" w:cs="Garamond" w:eastAsia="Garamond" w:hAnsi="Garamond"/>
          <w:sz w:val="27"/>
          <w:szCs w:val="27"/>
        </w:rPr>
        <w:t xml:space="preserve">Dentro do caleidoscópio textual da Bíblia Hebraica, encontramos variações que não são meros detalhes de caligrafia, mas sim fraturas sísmicas capazes de remodelar paisagens teológicas, reescrever narrativas históricas e até mesmo redesenhar a bússola moral. Mergulhar nesses exemplos paradigmáticos é como destrinchar um nó górdio, requerendo precisão cirúrgica e um bisturi afiado de ceticismo.</w:t>
      </w:r>
    </w:p>
    <w:p>
      <w:pPr>
        <w:spacing w:after="200" w:line="360"/>
        <w:ind w:firstLine="708"/>
        <w:jc w:val="both"/>
      </w:pPr>
      <w:r>
        <w:rPr>
          <w:rFonts w:ascii="Garamond" w:cs="Garamond" w:eastAsia="Garamond" w:hAnsi="Garamond"/>
          <w:sz w:val="27"/>
          <w:szCs w:val="27"/>
        </w:rPr>
        <w:t xml:space="preserve">Comecemos pelas variações que afetam a doutrina. Pensemos na complexa teia de textos que fundamentam a compreensão da divindade em diferentes tradições religiosas.</w:t>
      </w:r>
    </w:p>
    <w:p>
      <w:pPr>
        <w:spacing w:after="200" w:line="360"/>
        <w:ind w:firstLine="708"/>
        <w:jc w:val="both"/>
      </w:pPr>
      <w:r>
        <w:rPr>
          <w:rFonts w:ascii="Garamond" w:cs="Garamond" w:eastAsia="Garamond" w:hAnsi="Garamond"/>
          <w:sz w:val="27"/>
          <w:szCs w:val="27"/>
        </w:rPr>
        <w:t xml:space="preserve">Uma única letra, uma preposição mal colocada, e o monoteísmo inflexível do Tanakh pode se curvar a interpretações mais "trinitárias", um ponto crucial para a compreensão da figura de Yeshua (Jesus) no Cristianismo. Como, então, um estudioso cético aborda essas nuances?</w:t>
      </w:r>
    </w:p>
    <w:p>
      <w:pPr>
        <w:spacing w:after="200" w:line="360"/>
        <w:ind w:firstLine="708"/>
        <w:jc w:val="both"/>
      </w:pPr>
      <w:r>
        <w:rPr>
          <w:rFonts w:ascii="Garamond" w:cs="Garamond" w:eastAsia="Garamond" w:hAnsi="Garamond"/>
          <w:sz w:val="27"/>
          <w:szCs w:val="27"/>
        </w:rPr>
        <w:t xml:space="preserve">A chave reside na análise comparativa das fontes mais antigas disponíveis. Manuscritos do Mar Morto, a Septuaginta (a tradução grega), a Vulgata Latina – cada um é um testemunho silencioso, carregando consigo ecos de interpretações passadas.</w:t>
      </w:r>
    </w:p>
    <w:p>
      <w:pPr>
        <w:spacing w:after="200" w:line="360"/>
        <w:ind w:firstLine="708"/>
        <w:jc w:val="both"/>
      </w:pPr>
      <w:r>
        <w:rPr>
          <w:rFonts w:ascii="Garamond" w:cs="Garamond" w:eastAsia="Garamond" w:hAnsi="Garamond"/>
          <w:sz w:val="27"/>
          <w:szCs w:val="27"/>
        </w:rPr>
        <w:t xml:space="preserve">Compare a redação de Deuteronômio 6:4 ("Ouve, Israel, o Senhor, nosso Deus, é o único Senhor") em diferentes versões. Encontre as minúsculas, mas significativas, diferenças.</w:t>
      </w:r>
    </w:p>
    <w:p>
      <w:pPr>
        <w:spacing w:after="200" w:line="360"/>
        <w:ind w:firstLine="708"/>
        <w:jc w:val="both"/>
      </w:pPr>
      <w:r>
        <w:rPr>
          <w:rFonts w:ascii="Garamond" w:cs="Garamond" w:eastAsia="Garamond" w:hAnsi="Garamond"/>
          <w:sz w:val="27"/>
          <w:szCs w:val="27"/>
        </w:rPr>
        <w:t xml:space="preserve">Observe como cada versão, mesmo que ligeiramente, direciona a interpretação posterior. No campo da história, as variações podem distorcer a lente através da qual enxergamos o passado.</w:t>
      </w:r>
    </w:p>
    <w:p>
      <w:pPr>
        <w:spacing w:after="200" w:line="360"/>
        <w:ind w:firstLine="708"/>
        <w:jc w:val="both"/>
      </w:pPr>
      <w:r>
        <w:rPr>
          <w:rFonts w:ascii="Garamond" w:cs="Garamond" w:eastAsia="Garamond" w:hAnsi="Garamond"/>
          <w:sz w:val="27"/>
          <w:szCs w:val="27"/>
        </w:rPr>
        <w:t xml:space="preserve">O número exato de exilados na Babilônia, por exemplo, varia entre diferentes livros da Bíblia. Será que isso invalida a narrativa como um todo?</w:t>
      </w:r>
    </w:p>
    <w:p>
      <w:pPr>
        <w:spacing w:after="200" w:line="360"/>
        <w:ind w:firstLine="708"/>
        <w:jc w:val="both"/>
      </w:pPr>
      <w:r>
        <w:rPr>
          <w:rFonts w:ascii="Garamond" w:cs="Garamond" w:eastAsia="Garamond" w:hAnsi="Garamond"/>
          <w:sz w:val="27"/>
          <w:szCs w:val="27"/>
        </w:rPr>
        <w:t xml:space="preserve">Não necessariamente. Mas exige um exame minucioso das motivações por trás das diferentes versões.</w:t>
      </w:r>
    </w:p>
    <w:p>
      <w:pPr>
        <w:spacing w:after="200" w:line="360"/>
        <w:ind w:firstLine="708"/>
        <w:jc w:val="both"/>
      </w:pPr>
      <w:r>
        <w:rPr>
          <w:rFonts w:ascii="Garamond" w:cs="Garamond" w:eastAsia="Garamond" w:hAnsi="Garamond"/>
          <w:sz w:val="27"/>
          <w:szCs w:val="27"/>
        </w:rPr>
        <w:t xml:space="preserve">Seria uma forma de inflar ou diminuir a importância do evento para fins políticos ou religiosos? A arqueologia e fontes extrabíblicas podem ajudar a corroborar ou contestar as diferentes versões, fornecendo um contexto mais amplo e permitindo uma avaliação mais crítica da veracidade histórica.</w:t>
      </w:r>
    </w:p>
    <w:p>
      <w:pPr>
        <w:spacing w:after="200" w:line="360"/>
        <w:ind w:firstLine="708"/>
        <w:jc w:val="both"/>
      </w:pPr>
      <w:r>
        <w:rPr>
          <w:rFonts w:ascii="Garamond" w:cs="Garamond" w:eastAsia="Garamond" w:hAnsi="Garamond"/>
          <w:sz w:val="27"/>
          <w:szCs w:val="27"/>
        </w:rPr>
        <w:t xml:space="preserve">Ao invés de buscar uma "verdade" única e inabalável, o objetivo é compreender o processo de construção da narrativa histórica e as forças que a moldaram. As variações éticas, talvez as mais delicadas, exigem uma sensibilidade extrema.</w:t>
      </w:r>
    </w:p>
    <w:p>
      <w:pPr>
        <w:spacing w:after="200" w:line="360"/>
        <w:ind w:firstLine="708"/>
        <w:jc w:val="both"/>
      </w:pPr>
      <w:r>
        <w:rPr>
          <w:rFonts w:ascii="Garamond" w:cs="Garamond" w:eastAsia="Garamond" w:hAnsi="Garamond"/>
          <w:sz w:val="27"/>
          <w:szCs w:val="27"/>
        </w:rPr>
        <w:t xml:space="preserve">Leis sobre escravidão, tratamento de estrangeiros, a punição para certos crimes – a Bíblia Hebraica está repleta de passagens que, se interpretadas literalmente, podem parecer chocantes aos olhos modernos. Mas, antes de condenar o texto como inerentemente imoral, devemos examinar as variações textuais e suas implicações.</w:t>
      </w:r>
    </w:p>
    <w:p>
      <w:pPr>
        <w:spacing w:after="200" w:line="360"/>
        <w:ind w:firstLine="708"/>
        <w:jc w:val="both"/>
      </w:pPr>
      <w:r>
        <w:rPr>
          <w:rFonts w:ascii="Garamond" w:cs="Garamond" w:eastAsia="Garamond" w:hAnsi="Garamond"/>
          <w:sz w:val="27"/>
          <w:szCs w:val="27"/>
        </w:rPr>
        <w:t xml:space="preserve">Uma palavra alterada, uma frase adicionada, e a interpretação de uma lei pode mudar radicalmente. Além disso, o contexto histórico e cultural é crucial.</w:t>
      </w:r>
    </w:p>
    <w:p>
      <w:pPr>
        <w:spacing w:after="200" w:line="360"/>
        <w:ind w:firstLine="708"/>
        <w:jc w:val="both"/>
      </w:pPr>
      <w:r>
        <w:rPr>
          <w:rFonts w:ascii="Garamond" w:cs="Garamond" w:eastAsia="Garamond" w:hAnsi="Garamond"/>
          <w:sz w:val="27"/>
          <w:szCs w:val="27"/>
        </w:rPr>
        <w:t xml:space="preserve">A escravidão no mundo antigo era diferente da escravidão praticada nas Américas. O tratamento de estrangeiros em uma sociedade tribal era diferente do tratamento em um estado-nação moderno.</w:t>
      </w:r>
    </w:p>
    <w:p>
      <w:pPr>
        <w:spacing w:after="200" w:line="360"/>
        <w:ind w:firstLine="708"/>
        <w:jc w:val="both"/>
      </w:pPr>
      <w:r>
        <w:rPr>
          <w:rFonts w:ascii="Garamond" w:cs="Garamond" w:eastAsia="Garamond" w:hAnsi="Garamond"/>
          <w:sz w:val="27"/>
          <w:szCs w:val="27"/>
        </w:rPr>
        <w:t xml:space="preserve">Compreender essas nuances não justifica a imoralidade, mas nos permite entender as complexidades éticas do texto e como ele foi interpretado ao longo do tempo. Para ilustrar isso, vamos tomar o relato da Criação em Gênesis 1-11.</w:t>
      </w:r>
    </w:p>
    <w:p>
      <w:pPr>
        <w:spacing w:after="200" w:line="360"/>
        <w:ind w:firstLine="708"/>
        <w:jc w:val="both"/>
      </w:pPr>
      <w:r>
        <w:rPr>
          <w:rFonts w:ascii="Garamond" w:cs="Garamond" w:eastAsia="Garamond" w:hAnsi="Garamond"/>
          <w:sz w:val="27"/>
          <w:szCs w:val="27"/>
        </w:rPr>
        <w:t xml:space="preserve">Este trecho é um campo minado de variações textuais. A ordem da criação, a natureza do Dilúvio, a genealogia dos patriarcas – cada detalhe é sujeito a diferentes interpretações, dependendo da versão do texto que você consulta.</w:t>
      </w:r>
    </w:p>
    <w:p>
      <w:pPr>
        <w:spacing w:after="200" w:line="360"/>
        <w:ind w:firstLine="708"/>
        <w:jc w:val="both"/>
      </w:pPr>
      <w:r>
        <w:rPr>
          <w:rFonts w:ascii="Garamond" w:cs="Garamond" w:eastAsia="Garamond" w:hAnsi="Garamond"/>
          <w:sz w:val="27"/>
          <w:szCs w:val="27"/>
        </w:rPr>
        <w:t xml:space="preserve">Analisemos a Septuaginta, que frequentemente apresenta variações significativas em relação ao texto massorético (a versão padrão da Bíblia Hebraica). Essas variações, por vezes, afetam a compreensão da relação entre Deus e a criação, a natureza humana e a origem do mal.</w:t>
      </w:r>
    </w:p>
    <w:p>
      <w:pPr>
        <w:spacing w:after="200" w:line="360"/>
        <w:ind w:firstLine="708"/>
        <w:jc w:val="both"/>
      </w:pPr>
      <w:r>
        <w:rPr>
          <w:rFonts w:ascii="Garamond" w:cs="Garamond" w:eastAsia="Garamond" w:hAnsi="Garamond"/>
          <w:sz w:val="27"/>
          <w:szCs w:val="27"/>
        </w:rPr>
        <w:t xml:space="preserve">O cético deve se perguntar: quais versões eram populares em diferentes épocas? Como essas versões influenciaram a teologia e a ética de suas respectivas comunidades?</w:t>
      </w:r>
    </w:p>
    <w:p>
      <w:pPr>
        <w:spacing w:after="200" w:line="360"/>
        <w:ind w:firstLine="708"/>
        <w:jc w:val="both"/>
      </w:pPr>
      <w:r>
        <w:rPr>
          <w:rFonts w:ascii="Garamond" w:cs="Garamond" w:eastAsia="Garamond" w:hAnsi="Garamond"/>
          <w:sz w:val="27"/>
          <w:szCs w:val="27"/>
        </w:rPr>
        <w:t xml:space="preserve">A busca por respostas a essas perguntas nos leva a uma apreciação mais profunda da complexidade e da riqueza da Bíblia Hebraica, mesmo – ou talvez especialmente – em suas contradições. O Dilúvio, por exemplo, apresenta-se como um ato de justiça divina ou como um desastre natural?</w:t>
      </w:r>
    </w:p>
    <w:p>
      <w:pPr>
        <w:spacing w:after="200" w:line="360"/>
        <w:ind w:firstLine="708"/>
        <w:jc w:val="both"/>
      </w:pPr>
      <w:r>
        <w:rPr>
          <w:rFonts w:ascii="Garamond" w:cs="Garamond" w:eastAsia="Garamond" w:hAnsi="Garamond"/>
          <w:sz w:val="27"/>
          <w:szCs w:val="27"/>
        </w:rPr>
        <w:t xml:space="preserve">A resposta depende da lente textual que se utiliza. Ao dissecar Gênesis 1-11, você estará equipado para abordar qualquer outra passagem com a mesma perspicácia, armado com o conhecimento de que o texto não é um monolito, mas sim um oceano de possibilidades interpretativas.</w:t>
      </w:r>
    </w:p>
    <w:p>
      <w:pPr>
        <w:spacing w:after="200" w:line="360"/>
        <w:ind w:firstLine="708"/>
        <w:jc w:val="both"/>
      </w:pPr>
      <w:r>
        <w:rPr>
          <w:rFonts w:ascii="Garamond" w:cs="Garamond" w:eastAsia="Garamond" w:hAnsi="Garamond"/>
          <w:sz w:val="27"/>
          <w:szCs w:val="27"/>
        </w:rPr>
        <w:t xml:space="preserve">4. Tradução e Variações Textuais: O Desafio de Transmitir o Texto Original (a) As Escolhas do Tradutor: Como as variações textuais influenciam as decisões dos tradutores, os critérios utilizados para escolher entre diferentes versões do texto, a importância da fidelidade ao texto original e da clareza para o leitor moderno.</w:t>
      </w:r>
    </w:p>
    <w:p>
      <w:pPr>
        <w:spacing w:after="200" w:line="360"/>
        <w:ind w:firstLine="708"/>
        <w:jc w:val="both"/>
      </w:pPr>
      <w:r>
        <w:rPr>
          <w:rFonts w:ascii="Garamond" w:cs="Garamond" w:eastAsia="Garamond" w:hAnsi="Garamond"/>
          <w:sz w:val="27"/>
          <w:szCs w:val="27"/>
        </w:rPr>
        <w:t xml:space="preserve">(b) Tipos de Tradução: Tradução literal (ênfase na equivalência formal), tradução dinâmica (ênfase na equivalência funcional), paráfrase (ênfase na clareza e na expressividade), os prós e os contras de cada abordagem. (c) Exemplos de Traduções Diferentes: Comparação de como diferentes traduções abordam passagens bíblicas com variações textuais significativas, analisando as escolhas dos tradutores e suas implicações para a interpretação do texto.</w:t>
      </w:r>
    </w:p>
    <w:p>
      <w:pPr>
        <w:spacing w:after="200" w:line="360"/>
        <w:ind w:firstLine="708"/>
        <w:jc w:val="both"/>
      </w:pPr>
      <w:r>
        <w:rPr>
          <w:rFonts w:ascii="Garamond" w:cs="Garamond" w:eastAsia="Garamond" w:hAnsi="Garamond"/>
          <w:sz w:val="27"/>
          <w:szCs w:val="27"/>
        </w:rPr>
        <w:t xml:space="preserve">(d) A Importância das Notas de Rodapé: O uso de notas de rodapé para indicar variações textuais e explicar as decisões dos tradutores, a necessidade de transparência e honestidade intelectual na tradução da Bíblia. Afinal, quem nunca se pegou coçando a cabeça diante de uma passagem bíblica que, numa tradução, parece dizer uma coisa e, em outra, soa completamente diferente?</w:t>
      </w:r>
    </w:p>
    <w:p>
      <w:pPr>
        <w:spacing w:after="200" w:line="360"/>
        <w:ind w:firstLine="708"/>
        <w:jc w:val="both"/>
      </w:pPr>
      <w:r>
        <w:rPr>
          <w:rFonts w:ascii="Garamond" w:cs="Garamond" w:eastAsia="Garamond" w:hAnsi="Garamond"/>
          <w:sz w:val="27"/>
          <w:szCs w:val="27"/>
        </w:rPr>
        <w:t xml:space="preserve">A culpa não é da sua falta de fé, meu caro cético curioso. É que a transmissão do texto original, esse tal "original" que ninguém nunca viu de fato, é um campo minado de decisões interpretativas.</w:t>
      </w:r>
    </w:p>
    <w:p>
      <w:pPr>
        <w:spacing w:after="200" w:line="360"/>
        <w:ind w:firstLine="708"/>
        <w:jc w:val="both"/>
      </w:pPr>
      <w:r>
        <w:rPr>
          <w:rFonts w:ascii="Garamond" w:cs="Garamond" w:eastAsia="Garamond" w:hAnsi="Garamond"/>
          <w:sz w:val="27"/>
          <w:szCs w:val="27"/>
        </w:rPr>
        <w:t xml:space="preserve">E quem desbrava essa selva são os tradutores, heróis e vilões dessa história, dependendo do ponto de vista. Vamos ser sinceros: a ideia de um texto original, imaculado e perfeito, é um conto de fadas.</w:t>
      </w:r>
    </w:p>
    <w:p>
      <w:pPr>
        <w:spacing w:after="200" w:line="360"/>
        <w:ind w:firstLine="708"/>
        <w:jc w:val="both"/>
      </w:pPr>
      <w:r>
        <w:rPr>
          <w:rFonts w:ascii="Garamond" w:cs="Garamond" w:eastAsia="Garamond" w:hAnsi="Garamond"/>
          <w:sz w:val="27"/>
          <w:szCs w:val="27"/>
        </w:rPr>
        <w:t xml:space="preserve">O que temos, na realidade, são cópias de cópias de cópias, cada uma com suas peculiaridades, seus erros de escriba, suas adições e omissões. E aí entra o tradutor, munido de suas ferramentas linguísticas, seu conhecimento histórico e teológico, e, claro, suas próprias inclinações ideológicas.</w:t>
      </w:r>
    </w:p>
    <w:p>
      <w:pPr>
        <w:spacing w:after="200" w:line="360"/>
        <w:ind w:firstLine="708"/>
        <w:jc w:val="both"/>
      </w:pPr>
      <w:r>
        <w:rPr>
          <w:rFonts w:ascii="Garamond" w:cs="Garamond" w:eastAsia="Garamond" w:hAnsi="Garamond"/>
          <w:sz w:val="27"/>
          <w:szCs w:val="27"/>
        </w:rPr>
        <w:t xml:space="preserve">A escolha entre a fidelidade "ao pé da letra" e a clareza para o leitor moderno é um dilema constante. Imagine, por exemplo, uma expressão hebraica arcaica que não possui um equivalente direto em português.</w:t>
      </w:r>
    </w:p>
    <w:p>
      <w:pPr>
        <w:spacing w:after="200" w:line="360"/>
        <w:ind w:firstLine="708"/>
        <w:jc w:val="both"/>
      </w:pPr>
      <w:r>
        <w:rPr>
          <w:rFonts w:ascii="Garamond" w:cs="Garamond" w:eastAsia="Garamond" w:hAnsi="Garamond"/>
          <w:sz w:val="27"/>
          <w:szCs w:val="27"/>
        </w:rPr>
        <w:t xml:space="preserve">O tradutor pode optar por uma tradução literal, que soe estranha e incompreensível, ou por uma tradução dinâmica, que capture o sentido geral da passagem, mesmo que isso implique em certa liberdade criativa. Qual a melhor opção?</w:t>
      </w:r>
    </w:p>
    <w:p>
      <w:pPr>
        <w:spacing w:after="200" w:line="360"/>
        <w:ind w:firstLine="708"/>
        <w:jc w:val="both"/>
      </w:pPr>
      <w:r>
        <w:rPr>
          <w:rFonts w:ascii="Garamond" w:cs="Garamond" w:eastAsia="Garamond" w:hAnsi="Garamond"/>
          <w:sz w:val="27"/>
          <w:szCs w:val="27"/>
        </w:rPr>
        <w:t xml:space="preserve">Depende. Depende do público-alvo, do objetivo da tradução e, claro, da honestidade intelectual do tradutor em reconhecer suas próprias escolhas.</w:t>
      </w:r>
    </w:p>
    <w:p>
      <w:pPr>
        <w:spacing w:after="200" w:line="360"/>
        <w:ind w:firstLine="708"/>
        <w:jc w:val="both"/>
      </w:pPr>
      <w:r>
        <w:rPr>
          <w:rFonts w:ascii="Garamond" w:cs="Garamond" w:eastAsia="Garamond" w:hAnsi="Garamond"/>
          <w:sz w:val="27"/>
          <w:szCs w:val="27"/>
        </w:rPr>
        <w:t xml:space="preserve">E por falar em honestidade, as notas de rodapé são as melhores amigas do leitor curioso. Elas são o confessionário do tradutor, onde ele revela suas dúvidas, suas opções e os motivos que o levaram a escolher uma versão em detrimento de outra.</w:t>
      </w:r>
    </w:p>
    <w:p>
      <w:pPr>
        <w:spacing w:after="200" w:line="360"/>
        <w:ind w:firstLine="708"/>
        <w:jc w:val="both"/>
      </w:pPr>
      <w:r>
        <w:rPr>
          <w:rFonts w:ascii="Garamond" w:cs="Garamond" w:eastAsia="Garamond" w:hAnsi="Garamond"/>
          <w:sz w:val="27"/>
          <w:szCs w:val="27"/>
        </w:rPr>
        <w:t xml:space="preserve">Uma boa nota de rodapé não apenas informa sobre as variações textuais, mas também contextualiza a passagem, explica o significado de termos obscuros e aponta para outras interpretações possíveis. Quer um exemplo prático?</w:t>
      </w:r>
    </w:p>
    <w:p>
      <w:pPr>
        <w:spacing w:after="200" w:line="360"/>
        <w:ind w:firstLine="708"/>
        <w:jc w:val="both"/>
      </w:pPr>
      <w:r>
        <w:rPr>
          <w:rFonts w:ascii="Garamond" w:cs="Garamond" w:eastAsia="Garamond" w:hAnsi="Garamond"/>
          <w:sz w:val="27"/>
          <w:szCs w:val="27"/>
        </w:rPr>
        <w:t xml:space="preserve">Pegue o Salmo 23, um dos textos mais conhecidos da Bíblia. Na versão mais comum, lemos: "O Senhor é o meu pastor, nada me faltará".</w:t>
      </w:r>
    </w:p>
    <w:p>
      <w:pPr>
        <w:spacing w:after="200" w:line="360"/>
        <w:ind w:firstLine="708"/>
        <w:jc w:val="both"/>
      </w:pPr>
      <w:r>
        <w:rPr>
          <w:rFonts w:ascii="Garamond" w:cs="Garamond" w:eastAsia="Garamond" w:hAnsi="Garamond"/>
          <w:sz w:val="27"/>
          <w:szCs w:val="27"/>
        </w:rPr>
        <w:t xml:space="preserve">Mas algumas versões, baseadas em diferentes manuscritos, trazem variações sutis, mas significativas. Em vez de "nada me faltará", algumas traduções trazem "em verdes pastagens me faz repousar".</w:t>
      </w:r>
    </w:p>
    <w:p>
      <w:pPr>
        <w:spacing w:after="200" w:line="360"/>
        <w:ind w:firstLine="708"/>
        <w:jc w:val="both"/>
      </w:pPr>
      <w:r>
        <w:rPr>
          <w:rFonts w:ascii="Garamond" w:cs="Garamond" w:eastAsia="Garamond" w:hAnsi="Garamond"/>
          <w:sz w:val="27"/>
          <w:szCs w:val="27"/>
        </w:rPr>
        <w:t xml:space="preserve">A diferença pode parecer pequena, mas ela muda a ênfase da passagem. Na primeira versão, temos uma promessa de provisão divina.</w:t>
      </w:r>
    </w:p>
    <w:p>
      <w:pPr>
        <w:spacing w:after="200" w:line="360"/>
        <w:ind w:firstLine="708"/>
        <w:jc w:val="both"/>
      </w:pPr>
      <w:r>
        <w:rPr>
          <w:rFonts w:ascii="Garamond" w:cs="Garamond" w:eastAsia="Garamond" w:hAnsi="Garamond"/>
          <w:sz w:val="27"/>
          <w:szCs w:val="27"/>
        </w:rPr>
        <w:t xml:space="preserve">Na segunda, um convite ao descanso e à tranquilidade. Qual a versão "correta"?</w:t>
      </w:r>
    </w:p>
    <w:p>
      <w:pPr>
        <w:spacing w:after="200" w:line="360"/>
        <w:ind w:firstLine="708"/>
        <w:jc w:val="both"/>
      </w:pPr>
      <w:r>
        <w:rPr>
          <w:rFonts w:ascii="Garamond" w:cs="Garamond" w:eastAsia="Garamond" w:hAnsi="Garamond"/>
          <w:sz w:val="27"/>
          <w:szCs w:val="27"/>
        </w:rPr>
        <w:t xml:space="preserve">Novamente, depende. Depende do manuscrito que o tradutor escolheu como base e da sua interpretação da passagem.</w:t>
      </w:r>
    </w:p>
    <w:p>
      <w:pPr>
        <w:spacing w:after="200" w:line="360"/>
        <w:ind w:firstLine="708"/>
        <w:jc w:val="both"/>
      </w:pPr>
      <w:r>
        <w:rPr>
          <w:rFonts w:ascii="Garamond" w:cs="Garamond" w:eastAsia="Garamond" w:hAnsi="Garamond"/>
          <w:sz w:val="27"/>
          <w:szCs w:val="27"/>
        </w:rPr>
        <w:t xml:space="preserve">Então, qual o conselho para o cético curioso que se aventura no mundo das traduções bíblicas? Desconfie das traduções que se apresentam como "a única verdadeira".</w:t>
      </w:r>
    </w:p>
    <w:p>
      <w:pPr>
        <w:spacing w:after="200" w:line="360"/>
        <w:ind w:firstLine="708"/>
        <w:jc w:val="both"/>
      </w:pPr>
      <w:r>
        <w:rPr>
          <w:rFonts w:ascii="Garamond" w:cs="Garamond" w:eastAsia="Garamond" w:hAnsi="Garamond"/>
          <w:sz w:val="27"/>
          <w:szCs w:val="27"/>
        </w:rPr>
        <w:t xml:space="preserve">Compare diferentes versões. Leia as notas de rodapé.</w:t>
      </w:r>
    </w:p>
    <w:p>
      <w:pPr>
        <w:spacing w:after="200" w:line="360"/>
        <w:ind w:firstLine="708"/>
        <w:jc w:val="both"/>
      </w:pPr>
      <w:r>
        <w:rPr>
          <w:rFonts w:ascii="Garamond" w:cs="Garamond" w:eastAsia="Garamond" w:hAnsi="Garamond"/>
          <w:sz w:val="27"/>
          <w:szCs w:val="27"/>
        </w:rPr>
        <w:t xml:space="preserve">E, acima de tudo, questione. Não tenha medo de duvidar, de perguntar, de buscar outras interpretações.</w:t>
      </w:r>
    </w:p>
    <w:p>
      <w:pPr>
        <w:spacing w:after="200" w:line="360"/>
        <w:ind w:firstLine="708"/>
        <w:jc w:val="both"/>
      </w:pPr>
      <w:r>
        <w:rPr>
          <w:rFonts w:ascii="Garamond" w:cs="Garamond" w:eastAsia="Garamond" w:hAnsi="Garamond"/>
          <w:sz w:val="27"/>
          <w:szCs w:val="27"/>
        </w:rPr>
        <w:t xml:space="preserve">Afinal, a beleza da Bíblia Hebraica reside justamente em sua pluralidade, em sua capacidade de suscitar diferentes leituras e interpretações ao longo dos séculos. E se você, ao final da sua jornada, ainda não tiver encontrado "a verdade", não se preocupe.</w:t>
      </w:r>
    </w:p>
    <w:p>
      <w:pPr>
        <w:spacing w:after="200" w:line="360"/>
        <w:ind w:firstLine="708"/>
        <w:jc w:val="both"/>
      </w:pPr>
      <w:r>
        <w:rPr>
          <w:rFonts w:ascii="Garamond" w:cs="Garamond" w:eastAsia="Garamond" w:hAnsi="Garamond"/>
          <w:sz w:val="27"/>
          <w:szCs w:val="27"/>
        </w:rPr>
        <w:t xml:space="preserve">Talvez a verdade não exista. Talvez o importante seja o próprio processo de busca.</w:t>
      </w:r>
    </w:p>
    <w:p>
      <w:pPr>
        <w:spacing w:after="200" w:line="360"/>
        <w:ind w:firstLine="708"/>
        <w:jc w:val="both"/>
      </w:pPr>
      <w:r>
        <w:rPr>
          <w:rFonts w:ascii="Garamond" w:cs="Garamond" w:eastAsia="Garamond" w:hAnsi="Garamond"/>
          <w:sz w:val="27"/>
          <w:szCs w:val="27"/>
        </w:rPr>
        <w:t xml:space="preserve">5. Implicações para a Fé e a Interpretação Pessoal: Navegando pelas Incertezas Textuais com Integridade (a) A Questão da Inerrância e da Infalibilidade: Como as variações textuais desafiam as noções de inerrância e infalibilidade bíblica, a importância de uma abordagem honesta e realista das evidências textuais, a necessidade de redefinir os conceitos de autoridade e inspiração bíblica à luz das descobertas da crítica textual.</w:t>
      </w:r>
    </w:p>
    <w:p>
      <w:pPr>
        <w:spacing w:after="200" w:line="360"/>
        <w:ind w:firstLine="708"/>
        <w:jc w:val="both"/>
      </w:pPr>
      <w:r>
        <w:rPr>
          <w:rFonts w:ascii="Garamond" w:cs="Garamond" w:eastAsia="Garamond" w:hAnsi="Garamond"/>
          <w:sz w:val="27"/>
          <w:szCs w:val="27"/>
        </w:rPr>
        <w:t xml:space="preserve">(b) Abertura à Múltiplas Interpretações: Como as variações textuais podem abrir espaço para múltiplas interpretações do texto, a importância do diálogo e da tolerância na interpretação da Bíblia, a necessidade de reconhecer a complexidade e a ambiguidade do texto bíblico. (c) Fortalecendo a Fé Através do Estudo Crítico: Como o estudo crítico da Bíblia pode fortalecer a fé, a importância de buscar a verdade com honestidade e humildade, a possibilidade de encontrar um significado mais profundo e relevante nas escrituras através da análise textual e histórica.</w:t>
      </w:r>
    </w:p>
    <w:p>
      <w:pPr>
        <w:spacing w:after="200" w:line="360"/>
        <w:ind w:firstLine="708"/>
        <w:jc w:val="both"/>
      </w:pPr>
      <w:r>
        <w:rPr>
          <w:rFonts w:ascii="Garamond" w:cs="Garamond" w:eastAsia="Garamond" w:hAnsi="Garamond"/>
          <w:sz w:val="27"/>
          <w:szCs w:val="27"/>
        </w:rPr>
        <w:t xml:space="preserve">(d) O Papel da Comunidade e da Tradição: A importância da comunidade de fé e da tradição na interpretação da Bíblia, a necessidade de equilibrar a análise crítica com a sabedoria coletiva da comunidade de fé, a importância de manter um diálogo aberto e honesto com a tradição. Bom, e agora a gente chegou no ponto crucial: o que diabos a gente faz com tudo isso?</w:t>
      </w:r>
    </w:p>
    <w:p>
      <w:pPr>
        <w:spacing w:after="200" w:line="360"/>
        <w:ind w:firstLine="708"/>
        <w:jc w:val="both"/>
      </w:pPr>
      <w:r>
        <w:rPr>
          <w:rFonts w:ascii="Garamond" w:cs="Garamond" w:eastAsia="Garamond" w:hAnsi="Garamond"/>
          <w:sz w:val="27"/>
          <w:szCs w:val="27"/>
        </w:rPr>
        <w:t xml:space="preserve">Descobrimos que a Bíblia Hebraica não é um monolito imutável, mas um rio caudaloso de tradições textuais, com suas curvas, corredeiras e até alguns galhos atirados no meio do caminho. E aí?</w:t>
      </w:r>
    </w:p>
    <w:p>
      <w:pPr>
        <w:spacing w:after="200" w:line="360"/>
        <w:ind w:firstLine="708"/>
        <w:jc w:val="both"/>
      </w:pPr>
      <w:r>
        <w:rPr>
          <w:rFonts w:ascii="Garamond" w:cs="Garamond" w:eastAsia="Garamond" w:hAnsi="Garamond"/>
          <w:sz w:val="27"/>
          <w:szCs w:val="27"/>
        </w:rPr>
        <w:t xml:space="preserve">A fé desmorona? A autoridade da Escritura vira pó?</w:t>
      </w:r>
    </w:p>
    <w:p>
      <w:pPr>
        <w:spacing w:after="200" w:line="360"/>
        <w:ind w:firstLine="708"/>
        <w:jc w:val="both"/>
      </w:pPr>
      <w:r>
        <w:rPr>
          <w:rFonts w:ascii="Garamond" w:cs="Garamond" w:eastAsia="Garamond" w:hAnsi="Garamond"/>
          <w:sz w:val="27"/>
          <w:szCs w:val="27"/>
        </w:rPr>
        <w:t xml:space="preserve">Calma, respira fundo. A resposta, como quase tudo nessa vida, é mais complexa – e muito mais interessante – do que um simples “sim” ou “não”.</w:t>
      </w:r>
    </w:p>
    <w:p>
      <w:pPr>
        <w:spacing w:after="200" w:line="360"/>
        <w:ind w:firstLine="708"/>
        <w:jc w:val="both"/>
      </w:pPr>
      <w:r>
        <w:rPr>
          <w:rFonts w:ascii="Garamond" w:cs="Garamond" w:eastAsia="Garamond" w:hAnsi="Garamond"/>
          <w:sz w:val="27"/>
          <w:szCs w:val="27"/>
        </w:rPr>
        <w:t xml:space="preserve">Pense na inerrância e na infalibilidade. Por muito tempo, a gente comprou a ideia de que a Bíblia era perfeita, sem erros, ditada diretamente por Deus.</w:t>
      </w:r>
    </w:p>
    <w:p>
      <w:pPr>
        <w:spacing w:after="200" w:line="360"/>
        <w:ind w:firstLine="708"/>
        <w:jc w:val="both"/>
      </w:pPr>
      <w:r>
        <w:rPr>
          <w:rFonts w:ascii="Garamond" w:cs="Garamond" w:eastAsia="Garamond" w:hAnsi="Garamond"/>
          <w:sz w:val="27"/>
          <w:szCs w:val="27"/>
        </w:rPr>
        <w:t xml:space="preserve">Mas e aí, como lidar com as variações textuais? Negar a existência delas seria um ato de má fé intelectual, um tapa na cara da evidência.</w:t>
      </w:r>
    </w:p>
    <w:p>
      <w:pPr>
        <w:spacing w:after="200" w:line="360"/>
        <w:ind w:firstLine="708"/>
        <w:jc w:val="both"/>
      </w:pPr>
      <w:r>
        <w:rPr>
          <w:rFonts w:ascii="Garamond" w:cs="Garamond" w:eastAsia="Garamond" w:hAnsi="Garamond"/>
          <w:sz w:val="27"/>
          <w:szCs w:val="27"/>
        </w:rPr>
        <w:t xml:space="preserve">Ignorar a crítica textual é como dirigir um carro com os olhos vendados. A gente precisa ser honesto: as variações existem.</w:t>
      </w:r>
    </w:p>
    <w:p>
      <w:pPr>
        <w:spacing w:after="200" w:line="360"/>
        <w:ind w:firstLine="708"/>
        <w:jc w:val="both"/>
      </w:pPr>
      <w:r>
        <w:rPr>
          <w:rFonts w:ascii="Garamond" w:cs="Garamond" w:eastAsia="Garamond" w:hAnsi="Garamond"/>
          <w:sz w:val="27"/>
          <w:szCs w:val="27"/>
        </w:rPr>
        <w:t xml:space="preserve">Mas isso não significa jogar o bebê fora com a água do banho. Talvez seja hora de repensar o que significa "autoridade" e "inspiração".</w:t>
      </w:r>
    </w:p>
    <w:p>
      <w:pPr>
        <w:spacing w:after="200" w:line="360"/>
        <w:ind w:firstLine="708"/>
        <w:jc w:val="both"/>
      </w:pPr>
      <w:r>
        <w:rPr>
          <w:rFonts w:ascii="Garamond" w:cs="Garamond" w:eastAsia="Garamond" w:hAnsi="Garamond"/>
          <w:sz w:val="27"/>
          <w:szCs w:val="27"/>
        </w:rPr>
        <w:t xml:space="preserve">Será que a inspiração divina se manifesta em cada letra, em cada acento, ou em um processo mais amplo, mais humano, de busca por significado? Será que a autoridade reside na imposição de uma única leitura, ou na abertura para um diálogo rico e plural com as diferentes vozes presentes no texto?</w:t>
      </w:r>
    </w:p>
    <w:p>
      <w:pPr>
        <w:spacing w:after="200" w:line="360"/>
        <w:ind w:firstLine="708"/>
        <w:jc w:val="both"/>
      </w:pPr>
      <w:r>
        <w:rPr>
          <w:rFonts w:ascii="Garamond" w:cs="Garamond" w:eastAsia="Garamond" w:hAnsi="Garamond"/>
          <w:sz w:val="27"/>
          <w:szCs w:val="27"/>
        </w:rPr>
        <w:t xml:space="preserve">Eu, particularmente, aposto na segunda opção. E o que dizer das múltiplas interpretações?</w:t>
      </w:r>
    </w:p>
    <w:p>
      <w:pPr>
        <w:spacing w:after="200" w:line="360"/>
        <w:ind w:firstLine="708"/>
        <w:jc w:val="both"/>
      </w:pPr>
      <w:r>
        <w:rPr>
          <w:rFonts w:ascii="Garamond" w:cs="Garamond" w:eastAsia="Garamond" w:hAnsi="Garamond"/>
          <w:sz w:val="27"/>
          <w:szCs w:val="27"/>
        </w:rPr>
        <w:t xml:space="preserve">De repente, aquela passagem que você sempre entendeu de um jeito se abre para outras possibilidades. Confuso?</w:t>
      </w:r>
    </w:p>
    <w:p>
      <w:pPr>
        <w:spacing w:after="200" w:line="360"/>
        <w:ind w:firstLine="708"/>
        <w:jc w:val="both"/>
      </w:pPr>
      <w:r>
        <w:rPr>
          <w:rFonts w:ascii="Garamond" w:cs="Garamond" w:eastAsia="Garamond" w:hAnsi="Garamond"/>
          <w:sz w:val="27"/>
          <w:szCs w:val="27"/>
        </w:rPr>
        <w:t xml:space="preserve">Talvez. Empoderador?</w:t>
      </w:r>
    </w:p>
    <w:p>
      <w:pPr>
        <w:spacing w:after="200" w:line="360"/>
        <w:ind w:firstLine="708"/>
        <w:jc w:val="both"/>
      </w:pPr>
      <w:r>
        <w:rPr>
          <w:rFonts w:ascii="Garamond" w:cs="Garamond" w:eastAsia="Garamond" w:hAnsi="Garamond"/>
          <w:sz w:val="27"/>
          <w:szCs w:val="27"/>
        </w:rPr>
        <w:t xml:space="preserve">Com certeza. As variações textuais nos forçam a reconhecer a complexidade da Bíblia Hebraica, sua capacidade de ressoar de formas diferentes em diferentes épocas e culturas.</w:t>
      </w:r>
    </w:p>
    <w:p>
      <w:pPr>
        <w:spacing w:after="200" w:line="360"/>
        <w:ind w:firstLine="708"/>
        <w:jc w:val="both"/>
      </w:pPr>
      <w:r>
        <w:rPr>
          <w:rFonts w:ascii="Garamond" w:cs="Garamond" w:eastAsia="Garamond" w:hAnsi="Garamond"/>
          <w:sz w:val="27"/>
          <w:szCs w:val="27"/>
        </w:rPr>
        <w:t xml:space="preserve">Isso significa que a interpretação não é um jogo de “certo” ou “errado”, mas um processo contínuo de diálogo, de escuta atenta, de humildade intelectual. Abrace a ambiguidade.</w:t>
      </w:r>
    </w:p>
    <w:p>
      <w:pPr>
        <w:spacing w:after="200" w:line="360"/>
        <w:ind w:firstLine="708"/>
        <w:jc w:val="both"/>
      </w:pPr>
      <w:r>
        <w:rPr>
          <w:rFonts w:ascii="Garamond" w:cs="Garamond" w:eastAsia="Garamond" w:hAnsi="Garamond"/>
          <w:sz w:val="27"/>
          <w:szCs w:val="27"/>
        </w:rPr>
        <w:t xml:space="preserve">Celebre a pluralidade. Troque ideias com outras pessoas, ouça outras perspectivas.</w:t>
      </w:r>
    </w:p>
    <w:p>
      <w:pPr>
        <w:spacing w:after="200" w:line="360"/>
        <w:ind w:firstLine="708"/>
        <w:jc w:val="both"/>
      </w:pPr>
      <w:r>
        <w:rPr>
          <w:rFonts w:ascii="Garamond" w:cs="Garamond" w:eastAsia="Garamond" w:hAnsi="Garamond"/>
          <w:sz w:val="27"/>
          <w:szCs w:val="27"/>
        </w:rPr>
        <w:t xml:space="preserve">A Bíblia Hebraica é um banquete, não uma dieta restritiva. Agora, presta atenção numa coisa: o estudo crítico pode, sim, fortalecer a fé.</w:t>
      </w:r>
    </w:p>
    <w:p>
      <w:pPr>
        <w:spacing w:after="200" w:line="360"/>
        <w:ind w:firstLine="708"/>
        <w:jc w:val="both"/>
      </w:pPr>
      <w:r>
        <w:rPr>
          <w:rFonts w:ascii="Garamond" w:cs="Garamond" w:eastAsia="Garamond" w:hAnsi="Garamond"/>
          <w:sz w:val="27"/>
          <w:szCs w:val="27"/>
        </w:rPr>
        <w:t xml:space="preserve">Mas como? Através da honestidade.</w:t>
      </w:r>
    </w:p>
    <w:p>
      <w:pPr>
        <w:spacing w:after="200" w:line="360"/>
        <w:ind w:firstLine="708"/>
        <w:jc w:val="both"/>
      </w:pPr>
      <w:r>
        <w:rPr>
          <w:rFonts w:ascii="Garamond" w:cs="Garamond" w:eastAsia="Garamond" w:hAnsi="Garamond"/>
          <w:sz w:val="27"/>
          <w:szCs w:val="27"/>
        </w:rPr>
        <w:t xml:space="preserve">Ao invés de fugir das dificuldades, encare-as de frente. Ao invés de defender dogmas inflexíveis, abra-se à possibilidade de aprender.</w:t>
      </w:r>
    </w:p>
    <w:p>
      <w:pPr>
        <w:spacing w:after="200" w:line="360"/>
        <w:ind w:firstLine="708"/>
        <w:jc w:val="both"/>
      </w:pPr>
      <w:r>
        <w:rPr>
          <w:rFonts w:ascii="Garamond" w:cs="Garamond" w:eastAsia="Garamond" w:hAnsi="Garamond"/>
          <w:sz w:val="27"/>
          <w:szCs w:val="27"/>
        </w:rPr>
        <w:t xml:space="preserve">A dúvida não é inimiga da fé, mas sua aliada. É a faísca que acende a fogueira da busca por significado.</w:t>
      </w:r>
    </w:p>
    <w:p>
      <w:pPr>
        <w:spacing w:after="200" w:line="360"/>
        <w:ind w:firstLine="708"/>
        <w:jc w:val="both"/>
      </w:pPr>
      <w:r>
        <w:rPr>
          <w:rFonts w:ascii="Garamond" w:cs="Garamond" w:eastAsia="Garamond" w:hAnsi="Garamond"/>
          <w:sz w:val="27"/>
          <w:szCs w:val="27"/>
        </w:rPr>
        <w:t xml:space="preserve">Estude a Bíblia Hebraica com um coração aberto e uma mente curiosa. Compare traduções, consulte comentários, mergulhe na história.</w:t>
      </w:r>
    </w:p>
    <w:p>
      <w:pPr>
        <w:spacing w:after="200" w:line="360"/>
        <w:ind w:firstLine="708"/>
        <w:jc w:val="both"/>
      </w:pPr>
      <w:r>
        <w:rPr>
          <w:rFonts w:ascii="Garamond" w:cs="Garamond" w:eastAsia="Garamond" w:hAnsi="Garamond"/>
          <w:sz w:val="27"/>
          <w:szCs w:val="27"/>
        </w:rPr>
        <w:t xml:space="preserve">E, acima de tudo, não tenha medo de questionar. A fé que resiste ao escrutínio é uma fé mais forte, mais autêntica, mais viva.</w:t>
      </w:r>
    </w:p>
    <w:p>
      <w:pPr>
        <w:spacing w:after="200" w:line="360"/>
        <w:ind w:firstLine="708"/>
        <w:jc w:val="both"/>
      </w:pPr>
      <w:r>
        <w:rPr>
          <w:rFonts w:ascii="Garamond" w:cs="Garamond" w:eastAsia="Garamond" w:hAnsi="Garamond"/>
          <w:sz w:val="27"/>
          <w:szCs w:val="27"/>
        </w:rPr>
        <w:t xml:space="preserve">E  nunca se esqueça da comunidade e da tradição. A Bíblia Hebraica não nasceu no vácuo, mas dentro de um contexto social, cultural e religioso específico.</w:t>
      </w:r>
    </w:p>
    <w:p>
      <w:pPr>
        <w:spacing w:after="200" w:line="360"/>
        <w:ind w:firstLine="708"/>
        <w:jc w:val="both"/>
      </w:pPr>
      <w:r>
        <w:rPr>
          <w:rFonts w:ascii="Garamond" w:cs="Garamond" w:eastAsia="Garamond" w:hAnsi="Garamond"/>
          <w:sz w:val="27"/>
          <w:szCs w:val="27"/>
        </w:rPr>
        <w:t xml:space="preserve">A tradição é o eco das vozes de incontáveis gerações que buscaram entender e viver os ensinamentos das Escrituras. Mas a tradição não pode se tornar uma camisa de força.</w:t>
      </w:r>
    </w:p>
    <w:p>
      <w:pPr>
        <w:spacing w:after="200" w:line="360"/>
        <w:ind w:firstLine="708"/>
        <w:jc w:val="both"/>
      </w:pPr>
      <w:r>
        <w:rPr>
          <w:rFonts w:ascii="Garamond" w:cs="Garamond" w:eastAsia="Garamond" w:hAnsi="Garamond"/>
          <w:sz w:val="27"/>
          <w:szCs w:val="27"/>
        </w:rPr>
        <w:t xml:space="preserve">Ela precisa ser constantemente revisitada, questionada e reinterpretada à luz das novas descobertas e das novas realidades. A chave é encontrar um equilíbrio entre a análise crítica e a sabedoria coletiva da comunidade de fé.</w:t>
      </w:r>
    </w:p>
    <w:p>
      <w:pPr>
        <w:spacing w:after="200" w:line="360"/>
        <w:ind w:firstLine="708"/>
        <w:jc w:val="both"/>
      </w:pPr>
      <w:r>
        <w:rPr>
          <w:rFonts w:ascii="Garamond" w:cs="Garamond" w:eastAsia="Garamond" w:hAnsi="Garamond"/>
          <w:sz w:val="27"/>
          <w:szCs w:val="27"/>
        </w:rPr>
        <w:t xml:space="preserve">Mantenha um diálogo aberto e honesto com a tradição, mas não tenha medo de desafiá-la quando necessário. A fé é uma jornada pessoal, mas também uma aventura coletiva.</w:t>
      </w:r>
    </w:p>
    <w:p>
      <w:pPr>
        <w:spacing w:after="200" w:line="360"/>
        <w:ind w:firstLine="708"/>
        <w:jc w:val="both"/>
      </w:pPr>
      <w:r>
        <w:rPr>
          <w:rFonts w:ascii="Garamond" w:cs="Garamond" w:eastAsia="Garamond" w:hAnsi="Garamond"/>
          <w:sz w:val="27"/>
          <w:szCs w:val="27"/>
        </w:rPr>
        <w:t xml:space="preserve">Compartilhe suas dúvidas, suas descobertas e suas interpretações com outras pessoas. Juntos, podemos encontrar um significado mais profundo e relevante nas Escrituras.</w:t>
      </w:r>
    </w:p>
    <w:p>
      <w:pPr>
        <w:spacing w:after="200" w:line="360"/>
        <w:ind w:firstLine="708"/>
        <w:jc w:val="both"/>
      </w:pPr>
      <w:r>
        <w:rPr>
          <w:rFonts w:ascii="Garamond" w:cs="Garamond" w:eastAsia="Garamond" w:hAnsi="Garamond"/>
          <w:sz w:val="27"/>
          <w:szCs w:val="27"/>
        </w:rPr>
        <w:t xml:space="preserve">E quem sabe, até construir um mundo um pouco mais justo e compassivo. E no fim das contas, a gente fica aqui, com um punhado de pergaminhos desbotados e uma montanha de interpretações.</w:t>
      </w:r>
    </w:p>
    <w:p>
      <w:pPr>
        <w:spacing w:after="200" w:line="360"/>
        <w:ind w:firstLine="708"/>
        <w:jc w:val="both"/>
      </w:pPr>
      <w:r>
        <w:rPr>
          <w:rFonts w:ascii="Garamond" w:cs="Garamond" w:eastAsia="Garamond" w:hAnsi="Garamond"/>
          <w:sz w:val="27"/>
          <w:szCs w:val="27"/>
        </w:rPr>
        <w:t xml:space="preserve">Quem diria que a busca pela "verdade" num texto tão antigo nos levaria a um labirinto de versões, cada uma sussurrando uma história um pouquinho diferente? A Bíblia Hebraica, longe de ser uma rocha inabalável, se revela um rio caudaloso, moldado pelo tempo e pelas mãos dos seus copistas.</w:t>
      </w:r>
    </w:p>
    <w:p>
      <w:pPr>
        <w:spacing w:after="200" w:line="360"/>
        <w:ind w:firstLine="708"/>
        <w:jc w:val="both"/>
      </w:pPr>
      <w:r>
        <w:rPr>
          <w:rFonts w:ascii="Garamond" w:cs="Garamond" w:eastAsia="Garamond" w:hAnsi="Garamond"/>
          <w:sz w:val="27"/>
          <w:szCs w:val="27"/>
        </w:rPr>
        <w:t xml:space="preserve">E o que fazer com essa consciência? Desesperar?</w:t>
      </w:r>
    </w:p>
    <w:p>
      <w:pPr>
        <w:spacing w:after="200" w:line="360"/>
        <w:ind w:firstLine="708"/>
        <w:jc w:val="both"/>
      </w:pPr>
      <w:r>
        <w:rPr>
          <w:rFonts w:ascii="Garamond" w:cs="Garamond" w:eastAsia="Garamond" w:hAnsi="Garamond"/>
          <w:sz w:val="27"/>
          <w:szCs w:val="27"/>
        </w:rPr>
        <w:t xml:space="preserve">De forma alguma. Aceitar a complexidade, mergulhar nas nuances e entender que a beleza, e talvez a verdade, reside justamente nessas variações.</w:t>
      </w:r>
    </w:p>
    <w:p>
      <w:pPr>
        <w:spacing w:after="200" w:line="360"/>
        <w:ind w:firstLine="708"/>
        <w:jc w:val="both"/>
      </w:pPr>
      <w:r>
        <w:rPr>
          <w:rFonts w:ascii="Garamond" w:cs="Garamond" w:eastAsia="Garamond" w:hAnsi="Garamond"/>
          <w:sz w:val="27"/>
          <w:szCs w:val="27"/>
        </w:rPr>
        <w:t xml:space="preserve">E agora, munidos dessa percepção, que tal explorarmos como essa rica tapeçaria textual se manifesta em diferentes traduções? A aventura está só começando...</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Ética e a Bíblia Hebraica: Encontrando Princípios Para Uma Vida Mais Consciente</w:t>
      </w:r>
    </w:p>
    <w:p>
      <w:pPr>
        <w:spacing w:after="200" w:line="360"/>
        <w:ind w:firstLine="708"/>
        <w:jc w:val="both"/>
      </w:pPr>
      <w:r>
        <w:rPr>
          <w:rFonts w:ascii="Garamond" w:cs="Garamond" w:eastAsia="Garamond" w:hAnsi="Garamond"/>
          <w:sz w:val="27"/>
          <w:szCs w:val="27"/>
        </w:rPr>
        <w:t xml:space="preserve">Abrir a Bíblia Hebraica e esperar encontrar um manual de regras prontas é como procurar por umásis no deserto sem mapa. Não é bem assim que a coisa funciona.</w:t>
      </w:r>
    </w:p>
    <w:p>
      <w:pPr>
        <w:spacing w:after="200" w:line="360"/>
        <w:ind w:firstLine="708"/>
        <w:jc w:val="both"/>
      </w:pPr>
      <w:r>
        <w:rPr>
          <w:rFonts w:ascii="Garamond" w:cs="Garamond" w:eastAsia="Garamond" w:hAnsi="Garamond"/>
          <w:sz w:val="27"/>
          <w:szCs w:val="27"/>
        </w:rPr>
        <w:t xml:space="preserve">Em vez de mandamentos gravados em pedra, o que encontramos ali são narrativas complexas, leis arcaicas e poesia visceral, tudo costurado por uma ética surpreendente, mas nem sempre óbvia. E é justamente essa ética, despojada de dogmas e fervor religioso, que vamos dissecar neste capítulo.</w:t>
      </w:r>
    </w:p>
    <w:p>
      <w:pPr>
        <w:spacing w:after="200" w:line="360"/>
        <w:ind w:firstLine="708"/>
        <w:jc w:val="both"/>
      </w:pPr>
      <w:r>
        <w:rPr>
          <w:rFonts w:ascii="Garamond" w:cs="Garamond" w:eastAsia="Garamond" w:hAnsi="Garamond"/>
          <w:sz w:val="27"/>
          <w:szCs w:val="27"/>
        </w:rPr>
        <w:t xml:space="preserve">Prepare-se para uma jornada através das páginas do texto sagrado, onde a justiça não é um conceito abstrato, mas sim um chamado à ação. Exploraremos a compaixão, não como um sentimento piedoso, mas como um dever fundamental para com o próximo.</w:t>
      </w:r>
    </w:p>
    <w:p>
      <w:pPr>
        <w:spacing w:after="200" w:line="360"/>
        <w:ind w:firstLine="708"/>
        <w:jc w:val="both"/>
      </w:pPr>
      <w:r>
        <w:rPr>
          <w:rFonts w:ascii="Garamond" w:cs="Garamond" w:eastAsia="Garamond" w:hAnsi="Garamond"/>
          <w:sz w:val="27"/>
          <w:szCs w:val="27"/>
        </w:rPr>
        <w:t xml:space="preserve">Analisaremos a honestidade, não apenas como a ausência de mentira, mas como a base de toda relação humana saudável. E, acima de tudo, mergulharemos no respeito – respeito pelas diferenças, pelas vulnerabilidades e pela dignidade inerente a cada ser humano.</w:t>
      </w:r>
    </w:p>
    <w:p>
      <w:pPr>
        <w:spacing w:after="200" w:line="360"/>
        <w:ind w:firstLine="708"/>
        <w:jc w:val="both"/>
      </w:pPr>
      <w:r>
        <w:rPr>
          <w:rFonts w:ascii="Garamond" w:cs="Garamond" w:eastAsia="Garamond" w:hAnsi="Garamond"/>
          <w:sz w:val="27"/>
          <w:szCs w:val="27"/>
        </w:rPr>
        <w:t xml:space="preserve">Como esses princípios se traduzem na prática? Como lidar com as ambiguidades e contradições presentes no texto?</w:t>
      </w:r>
    </w:p>
    <w:p>
      <w:pPr>
        <w:spacing w:after="200" w:line="360"/>
        <w:ind w:firstLine="708"/>
        <w:jc w:val="both"/>
      </w:pPr>
      <w:r>
        <w:rPr>
          <w:rFonts w:ascii="Garamond" w:cs="Garamond" w:eastAsia="Garamond" w:hAnsi="Garamond"/>
          <w:sz w:val="27"/>
          <w:szCs w:val="27"/>
        </w:rPr>
        <w:t xml:space="preserve">E, crucialmente, como aplicar essa sabedoria ancestral em um mundo contemporâneo, plural e em constante transformação? Acompanhe-me nessa exploração, onde a razão e a empatia serão nossas bússolas, guiando-nos rumo a uma vida mais consciente e ética, inspirada pelos valores atemporais da Bíblia Hebraica.</w:t>
      </w:r>
    </w:p>
    <w:p>
      <w:pPr>
        <w:spacing w:after="200" w:line="360"/>
        <w:ind w:firstLine="708"/>
        <w:jc w:val="both"/>
      </w:pPr>
      <w:r>
        <w:rPr>
          <w:rFonts w:ascii="Garamond" w:cs="Garamond" w:eastAsia="Garamond" w:hAnsi="Garamond"/>
          <w:sz w:val="27"/>
          <w:szCs w:val="27"/>
        </w:rPr>
        <w:t xml:space="preserve">Justiça e Retidão (Tzedek u'Mishpat): Uma Análise Profunda da Ética Social na Bíblia Hebraica – Origens do conceito de justiça distributiva, análise comparativa com códigos legais antigos (Código de Hamurabi), exemplos de aplicação em leis agrárias, dívida, escravidão e tratamento de estrangeiros. Investigação da tensão entre justiça divina e justiça humana, examinando casos de aparente injustiça nas narrativas bíblicas (ex: Jó).</w:t>
      </w:r>
    </w:p>
    <w:p>
      <w:pPr>
        <w:spacing w:after="200" w:line="360"/>
        <w:ind w:firstLine="708"/>
        <w:jc w:val="both"/>
      </w:pPr>
      <w:r>
        <w:rPr>
          <w:rFonts w:ascii="Garamond" w:cs="Garamond" w:eastAsia="Garamond" w:hAnsi="Garamond"/>
          <w:sz w:val="27"/>
          <w:szCs w:val="27"/>
        </w:rPr>
        <w:t xml:space="preserve">Debate sobre a interpretação de 'olho por olho' e sua evolução ética. Estudo das profecias sobre justiça social e sua relevância para movimentos sociais contemporâneos.</w:t>
      </w:r>
    </w:p>
    <w:p>
      <w:pPr>
        <w:spacing w:after="200" w:line="360"/>
        <w:ind w:firstLine="708"/>
        <w:jc w:val="both"/>
      </w:pPr>
      <w:r>
        <w:rPr>
          <w:rFonts w:ascii="Garamond" w:cs="Garamond" w:eastAsia="Garamond" w:hAnsi="Garamond"/>
          <w:sz w:val="27"/>
          <w:szCs w:val="27"/>
        </w:rPr>
        <w:t xml:space="preserve">Discussão sobre a responsabilidade individual versus responsabilidade coletiva na promoção da justiça. Justiça e retidão.</w:t>
      </w:r>
    </w:p>
    <w:p>
      <w:pPr>
        <w:spacing w:after="200" w:line="360"/>
        <w:ind w:firstLine="708"/>
        <w:jc w:val="both"/>
      </w:pPr>
      <w:r>
        <w:rPr>
          <w:rFonts w:ascii="Garamond" w:cs="Garamond" w:eastAsia="Garamond" w:hAnsi="Garamond"/>
          <w:sz w:val="27"/>
          <w:szCs w:val="27"/>
        </w:rPr>
        <w:t xml:space="preserve">Tzedek u'Mishpat. A parada toda começa aí, não é mesmo?</w:t>
      </w:r>
    </w:p>
    <w:p>
      <w:pPr>
        <w:spacing w:after="200" w:line="360"/>
        <w:ind w:firstLine="708"/>
        <w:jc w:val="both"/>
      </w:pPr>
      <w:r>
        <w:rPr>
          <w:rFonts w:ascii="Garamond" w:cs="Garamond" w:eastAsia="Garamond" w:hAnsi="Garamond"/>
          <w:sz w:val="27"/>
          <w:szCs w:val="27"/>
        </w:rPr>
        <w:t xml:space="preserve">Antes de falar em "amar o próximo", a Bíblia Hebraica já estava preocupada em como organizar a sociedade para que ninguém ficasse para trás. Aquele papo de "justiça distributiva" que a gente ouve hoje, com imposto progressivo e programas sociais, tem raízes lá atrás.</w:t>
      </w:r>
    </w:p>
    <w:p>
      <w:pPr>
        <w:spacing w:after="200" w:line="360"/>
        <w:ind w:firstLine="708"/>
        <w:jc w:val="both"/>
      </w:pPr>
      <w:r>
        <w:rPr>
          <w:rFonts w:ascii="Garamond" w:cs="Garamond" w:eastAsia="Garamond" w:hAnsi="Garamond"/>
          <w:sz w:val="27"/>
          <w:szCs w:val="27"/>
        </w:rPr>
        <w:t xml:space="preserve">Mas peraí, vamos com calma. Comparar a Bíblia com o Código de Hamurabi é como comparar laranja com mexerica: ambos são cítricos, mas o sabor é diferente.</w:t>
      </w:r>
    </w:p>
    <w:p>
      <w:pPr>
        <w:spacing w:after="200" w:line="360"/>
        <w:ind w:firstLine="708"/>
        <w:jc w:val="both"/>
      </w:pPr>
      <w:r>
        <w:rPr>
          <w:rFonts w:ascii="Garamond" w:cs="Garamond" w:eastAsia="Garamond" w:hAnsi="Garamond"/>
          <w:sz w:val="27"/>
          <w:szCs w:val="27"/>
        </w:rPr>
        <w:t xml:space="preserve">Hamurabi, com aquela vibe de "olho por olho, dente por dente" mesmo, era mais sobre retribuição do que sobre justiça. Na Bíblia, essa ideia de "olho por olho" (Êxodo 21:24) é vista hoje, em grande parte, como um limite à vingança, uma forma de evitar que a retribuição se tornasse desproporcional.</w:t>
      </w:r>
    </w:p>
    <w:p>
      <w:pPr>
        <w:spacing w:after="200" w:line="360"/>
        <w:ind w:firstLine="708"/>
        <w:jc w:val="both"/>
      </w:pPr>
      <w:r>
        <w:rPr>
          <w:rFonts w:ascii="Garamond" w:cs="Garamond" w:eastAsia="Garamond" w:hAnsi="Garamond"/>
          <w:sz w:val="27"/>
          <w:szCs w:val="27"/>
        </w:rPr>
        <w:t xml:space="preserve">Tipo, se alguém te machucou, você tem direito a reparação, mas não a fazer pior com a pessoa. Uma baita diferença, concorda?</w:t>
      </w:r>
    </w:p>
    <w:p>
      <w:pPr>
        <w:spacing w:after="200" w:line="360"/>
        <w:ind w:firstLine="708"/>
        <w:jc w:val="both"/>
      </w:pPr>
      <w:r>
        <w:rPr>
          <w:rFonts w:ascii="Garamond" w:cs="Garamond" w:eastAsia="Garamond" w:hAnsi="Garamond"/>
          <w:sz w:val="27"/>
          <w:szCs w:val="27"/>
        </w:rPr>
        <w:t xml:space="preserve">E as leis agrárias? A parada do ano sabático (Levítico 25) era genial!</w:t>
      </w:r>
    </w:p>
    <w:p>
      <w:pPr>
        <w:spacing w:after="200" w:line="360"/>
        <w:ind w:firstLine="708"/>
        <w:jc w:val="both"/>
      </w:pPr>
      <w:r>
        <w:rPr>
          <w:rFonts w:ascii="Garamond" w:cs="Garamond" w:eastAsia="Garamond" w:hAnsi="Garamond"/>
          <w:sz w:val="27"/>
          <w:szCs w:val="27"/>
        </w:rPr>
        <w:t xml:space="preserve">A cada sete anos, a terra descansava, os pobres podiam colher o que brotasse espontaneamente, e as dívidas eram perdoadas. Imagina isso hoje!</w:t>
      </w:r>
    </w:p>
    <w:p>
      <w:pPr>
        <w:spacing w:after="200" w:line="360"/>
        <w:ind w:firstLine="708"/>
        <w:jc w:val="both"/>
      </w:pPr>
      <w:r>
        <w:rPr>
          <w:rFonts w:ascii="Garamond" w:cs="Garamond" w:eastAsia="Garamond" w:hAnsi="Garamond"/>
          <w:sz w:val="27"/>
          <w:szCs w:val="27"/>
        </w:rPr>
        <w:t xml:space="preserve">Seria tipo um "reset" na economia, uma chance para todo mundo recomeçar. Algo radical, sem dúvidas.</w:t>
      </w:r>
    </w:p>
    <w:p>
      <w:pPr>
        <w:spacing w:after="200" w:line="360"/>
        <w:ind w:firstLine="708"/>
        <w:jc w:val="both"/>
      </w:pPr>
      <w:r>
        <w:rPr>
          <w:rFonts w:ascii="Garamond" w:cs="Garamond" w:eastAsia="Garamond" w:hAnsi="Garamond"/>
          <w:sz w:val="27"/>
          <w:szCs w:val="27"/>
        </w:rPr>
        <w:t xml:space="preserve">A questão da escravidão também é espinhosa. A Bíblia Hebraica permite a escravidão, mas estabelece regras para proteger os escravos.</w:t>
      </w:r>
    </w:p>
    <w:p>
      <w:pPr>
        <w:spacing w:after="200" w:line="360"/>
        <w:ind w:firstLine="708"/>
        <w:jc w:val="both"/>
      </w:pPr>
      <w:r>
        <w:rPr>
          <w:rFonts w:ascii="Garamond" w:cs="Garamond" w:eastAsia="Garamond" w:hAnsi="Garamond"/>
          <w:sz w:val="27"/>
          <w:szCs w:val="27"/>
        </w:rPr>
        <w:t xml:space="preserve">A cada sete anos, um escravo hebreu deveria ser libertado (Deuteronômio 15:12). Era um sistema menos brutal que a escravidão que vimos nas Américas, mas ainda assim, era escravidão.</w:t>
      </w:r>
    </w:p>
    <w:p>
      <w:pPr>
        <w:spacing w:after="200" w:line="360"/>
        <w:ind w:firstLine="708"/>
        <w:jc w:val="both"/>
      </w:pPr>
      <w:r>
        <w:rPr>
          <w:rFonts w:ascii="Garamond" w:cs="Garamond" w:eastAsia="Garamond" w:hAnsi="Garamond"/>
          <w:sz w:val="27"/>
          <w:szCs w:val="27"/>
        </w:rPr>
        <w:t xml:space="preserve">Como conciliar isso com a ética? Bem, aí entra a interpretação e o contexto histórico.</w:t>
      </w:r>
    </w:p>
    <w:p>
      <w:pPr>
        <w:spacing w:after="200" w:line="360"/>
        <w:ind w:firstLine="708"/>
        <w:jc w:val="both"/>
      </w:pPr>
      <w:r>
        <w:rPr>
          <w:rFonts w:ascii="Garamond" w:cs="Garamond" w:eastAsia="Garamond" w:hAnsi="Garamond"/>
          <w:sz w:val="27"/>
          <w:szCs w:val="27"/>
        </w:rPr>
        <w:t xml:space="preserve">A gente precisa reconhecer que a Bíblia reflete valores de uma época, e nosso papel é avaliar criticamente esses valores à luz do nosso entendimento moderno de justiça e direitos humanos. E os estrangeiros?</w:t>
      </w:r>
    </w:p>
    <w:p>
      <w:pPr>
        <w:spacing w:after="200" w:line="360"/>
        <w:ind w:firstLine="708"/>
        <w:jc w:val="both"/>
      </w:pPr>
      <w:r>
        <w:rPr>
          <w:rFonts w:ascii="Garamond" w:cs="Garamond" w:eastAsia="Garamond" w:hAnsi="Garamond"/>
          <w:sz w:val="27"/>
          <w:szCs w:val="27"/>
        </w:rPr>
        <w:t xml:space="preserve">A Bíblia é clara: "O estrangeiro que peregrinar convosco será como o natural entre vós; amá-lo-eis como a vós mesmos, pois estrangeiros fostes na terra do Egito." (Levítico 19:34).</w:t>
      </w:r>
    </w:p>
    <w:p>
      <w:pPr>
        <w:spacing w:after="200" w:line="360"/>
        <w:ind w:firstLine="708"/>
        <w:jc w:val="both"/>
      </w:pPr>
      <w:r>
        <w:rPr>
          <w:rFonts w:ascii="Garamond" w:cs="Garamond" w:eastAsia="Garamond" w:hAnsi="Garamond"/>
          <w:sz w:val="27"/>
          <w:szCs w:val="27"/>
        </w:rPr>
        <w:t xml:space="preserve">Ou seja, tratar bem o imigrante não é uma opção, é uma obrigação! A grande treta é a tal da justiça divina versus justiça humana.</w:t>
      </w:r>
    </w:p>
    <w:p>
      <w:pPr>
        <w:spacing w:after="200" w:line="360"/>
        <w:ind w:firstLine="708"/>
        <w:jc w:val="both"/>
      </w:pPr>
      <w:r>
        <w:rPr>
          <w:rFonts w:ascii="Garamond" w:cs="Garamond" w:eastAsia="Garamond" w:hAnsi="Garamond"/>
          <w:sz w:val="27"/>
          <w:szCs w:val="27"/>
        </w:rPr>
        <w:t xml:space="preserve">Jó é o exemplo clássico. O cara era bom, justo, e de repente, perde tudo.</w:t>
      </w:r>
    </w:p>
    <w:p>
      <w:pPr>
        <w:spacing w:after="200" w:line="360"/>
        <w:ind w:firstLine="708"/>
        <w:jc w:val="both"/>
      </w:pPr>
      <w:r>
        <w:rPr>
          <w:rFonts w:ascii="Garamond" w:cs="Garamond" w:eastAsia="Garamond" w:hAnsi="Garamond"/>
          <w:sz w:val="27"/>
          <w:szCs w:val="27"/>
        </w:rPr>
        <w:t xml:space="preserve">A pergunta que não quer calar: onde estava a justiça divina nessa hora? A resposta não é fácil.</w:t>
      </w:r>
    </w:p>
    <w:p>
      <w:pPr>
        <w:spacing w:after="200" w:line="360"/>
        <w:ind w:firstLine="708"/>
        <w:jc w:val="both"/>
      </w:pPr>
      <w:r>
        <w:rPr>
          <w:rFonts w:ascii="Garamond" w:cs="Garamond" w:eastAsia="Garamond" w:hAnsi="Garamond"/>
          <w:sz w:val="27"/>
          <w:szCs w:val="27"/>
        </w:rPr>
        <w:t xml:space="preserve">Alguns dizem que Jó foi provado, que sua fé foi testada. Outros argumentam que o livro de Jó questiona a própria ideia de retribuição divina.</w:t>
      </w:r>
    </w:p>
    <w:p>
      <w:pPr>
        <w:spacing w:after="200" w:line="360"/>
        <w:ind w:firstLine="708"/>
        <w:jc w:val="both"/>
      </w:pPr>
      <w:r>
        <w:rPr>
          <w:rFonts w:ascii="Garamond" w:cs="Garamond" w:eastAsia="Garamond" w:hAnsi="Garamond"/>
          <w:sz w:val="27"/>
          <w:szCs w:val="27"/>
        </w:rPr>
        <w:t xml:space="preserve">Talvez a mensagem seja que o sofrimento nem sempre é um castigo, e que a fé verdadeira persiste mesmo diante da aparente injustiça. Difícil, né?</w:t>
      </w:r>
    </w:p>
    <w:p>
      <w:pPr>
        <w:spacing w:after="200" w:line="360"/>
        <w:ind w:firstLine="708"/>
        <w:jc w:val="both"/>
      </w:pPr>
      <w:r>
        <w:rPr>
          <w:rFonts w:ascii="Garamond" w:cs="Garamond" w:eastAsia="Garamond" w:hAnsi="Garamond"/>
          <w:sz w:val="27"/>
          <w:szCs w:val="27"/>
        </w:rPr>
        <w:t xml:space="preserve">Como aplicar tudo isso hoje? Comece questionando suas próprias atitudes.</w:t>
      </w:r>
    </w:p>
    <w:p>
      <w:pPr>
        <w:spacing w:after="200" w:line="360"/>
        <w:ind w:firstLine="708"/>
        <w:jc w:val="both"/>
      </w:pPr>
      <w:r>
        <w:rPr>
          <w:rFonts w:ascii="Garamond" w:cs="Garamond" w:eastAsia="Garamond" w:hAnsi="Garamond"/>
          <w:sz w:val="27"/>
          <w:szCs w:val="27"/>
        </w:rPr>
        <w:t xml:space="preserve">Você trata todos com respeito e dignidade, independentemente de raça, gênero, orientação sexual ou classe social? Você apoia causas que promovem a justiça social?</w:t>
      </w:r>
    </w:p>
    <w:p>
      <w:pPr>
        <w:spacing w:after="200" w:line="360"/>
        <w:ind w:firstLine="708"/>
        <w:jc w:val="both"/>
      </w:pPr>
      <w:r>
        <w:rPr>
          <w:rFonts w:ascii="Garamond" w:cs="Garamond" w:eastAsia="Garamond" w:hAnsi="Garamond"/>
          <w:sz w:val="27"/>
          <w:szCs w:val="27"/>
        </w:rPr>
        <w:t xml:space="preserve">Você se informa sobre as questões que afetam sua comunidade e seu país? A Bíblia Hebraica não oferece respostas prontas, mas nos convida a uma reflexão constante e a um compromisso ativo com a construção de um mundo mais justo e equitativo.</w:t>
      </w:r>
    </w:p>
    <w:p>
      <w:pPr>
        <w:spacing w:after="200" w:line="360"/>
        <w:ind w:firstLine="708"/>
        <w:jc w:val="both"/>
      </w:pPr>
      <w:r>
        <w:rPr>
          <w:rFonts w:ascii="Garamond" w:cs="Garamond" w:eastAsia="Garamond" w:hAnsi="Garamond"/>
          <w:sz w:val="27"/>
          <w:szCs w:val="27"/>
        </w:rPr>
        <w:t xml:space="preserve">E essa jornada, por mais desafiadora que seja, vale a pena. Compromisso com a Compaixão e a Misericórdia (Hesed e Rachamim): Explorando as Dimensões da Bondade Humana – Investigação da etimologia e nuances de Hesed e Rachamim, distinguindo compaixão de mera piedade.</w:t>
      </w:r>
    </w:p>
    <w:p>
      <w:pPr>
        <w:spacing w:after="200" w:line="360"/>
        <w:ind w:firstLine="708"/>
        <w:jc w:val="both"/>
      </w:pPr>
      <w:r>
        <w:rPr>
          <w:rFonts w:ascii="Garamond" w:cs="Garamond" w:eastAsia="Garamond" w:hAnsi="Garamond"/>
          <w:sz w:val="27"/>
          <w:szCs w:val="27"/>
        </w:rPr>
        <w:t xml:space="preserve">Análise de mandamentos bíblicos relacionados ao cuidado com os vulneráveis (pobres, órfãos, viúvas, doentes). Estudo de exemplos de atos de compaixão nas narrativas bíblicas (ex: Rute, o Bom Samaritano – reinterpretado).</w:t>
      </w:r>
    </w:p>
    <w:p>
      <w:pPr>
        <w:spacing w:after="200" w:line="360"/>
        <w:ind w:firstLine="708"/>
        <w:jc w:val="both"/>
      </w:pPr>
      <w:r>
        <w:rPr>
          <w:rFonts w:ascii="Garamond" w:cs="Garamond" w:eastAsia="Garamond" w:hAnsi="Garamond"/>
          <w:sz w:val="27"/>
          <w:szCs w:val="27"/>
        </w:rPr>
        <w:t xml:space="preserve">Discussão sobre a importância da empatia e da 'imaginação moral' no desenvolvimento da compaixão. Exame das limitações da compaixão e dos desafios de aplicá-la em situações complexas (ex: perdão, justiça restaurativa).</w:t>
      </w:r>
    </w:p>
    <w:p>
      <w:pPr>
        <w:spacing w:after="200" w:line="360"/>
        <w:ind w:firstLine="708"/>
        <w:jc w:val="both"/>
      </w:pPr>
      <w:r>
        <w:rPr>
          <w:rFonts w:ascii="Garamond" w:cs="Garamond" w:eastAsia="Garamond" w:hAnsi="Garamond"/>
          <w:sz w:val="27"/>
          <w:szCs w:val="27"/>
        </w:rPr>
        <w:t xml:space="preserve">Análise crítica do conceito de 'justiça misericordiosa' e seus possíveis conflitos. Hesed e Rachamim: duas palavras que ressoam com ecos de humanidade em meio aos textos antigos.</w:t>
      </w:r>
    </w:p>
    <w:p>
      <w:pPr>
        <w:spacing w:after="200" w:line="360"/>
        <w:ind w:firstLine="708"/>
        <w:jc w:val="both"/>
      </w:pPr>
      <w:r>
        <w:rPr>
          <w:rFonts w:ascii="Garamond" w:cs="Garamond" w:eastAsia="Garamond" w:hAnsi="Garamond"/>
          <w:sz w:val="27"/>
          <w:szCs w:val="27"/>
        </w:rPr>
        <w:t xml:space="preserve">Hesed, frequentemente traduzida como "misericórdia" ou "bondade", carrega em si uma promessa: a lealdade inabalável, o amor que persiste mesmo quando não é merecido. Rachamim, por outro lado, toca as entranhas.</w:t>
      </w:r>
    </w:p>
    <w:p>
      <w:pPr>
        <w:spacing w:after="200" w:line="360"/>
        <w:ind w:firstLine="708"/>
        <w:jc w:val="both"/>
      </w:pPr>
      <w:r>
        <w:rPr>
          <w:rFonts w:ascii="Garamond" w:cs="Garamond" w:eastAsia="Garamond" w:hAnsi="Garamond"/>
          <w:sz w:val="27"/>
          <w:szCs w:val="27"/>
        </w:rPr>
        <w:t xml:space="preserve">É a compaixão visceral, a dor sentida no âmago ao testemunhar o sofrimento alheio – aquela pontada que te faz desviar o olhar, mas que, se permitirmos, nos impulsiona à ação. Mas como transformar essas palavras, esses conceitos aparentemente abstratos, em ações concretas?</w:t>
      </w:r>
    </w:p>
    <w:p>
      <w:pPr>
        <w:spacing w:after="200" w:line="360"/>
        <w:ind w:firstLine="708"/>
        <w:jc w:val="both"/>
      </w:pPr>
      <w:r>
        <w:rPr>
          <w:rFonts w:ascii="Garamond" w:cs="Garamond" w:eastAsia="Garamond" w:hAnsi="Garamond"/>
          <w:sz w:val="27"/>
          <w:szCs w:val="27"/>
        </w:rPr>
        <w:t xml:space="preserve">Comecemos pelo simples: observe. Quantas vezes você cruzou com alguém pedindo esmola e desviou o olhar, justificando a indiferença com a segurança de que "o governo deveria fazer algo"?</w:t>
      </w:r>
    </w:p>
    <w:p>
      <w:pPr>
        <w:spacing w:after="200" w:line="360"/>
        <w:ind w:firstLine="708"/>
        <w:jc w:val="both"/>
      </w:pPr>
      <w:r>
        <w:rPr>
          <w:rFonts w:ascii="Garamond" w:cs="Garamond" w:eastAsia="Garamond" w:hAnsi="Garamond"/>
          <w:sz w:val="27"/>
          <w:szCs w:val="27"/>
        </w:rPr>
        <w:t xml:space="preserve">E se, por um instante, você se colocasse no lugar daquela pessoa? Sentisse a fome, o frio, a solidão avassaladora?</w:t>
      </w:r>
    </w:p>
    <w:p>
      <w:pPr>
        <w:spacing w:after="200" w:line="360"/>
        <w:ind w:firstLine="708"/>
        <w:jc w:val="both"/>
      </w:pPr>
      <w:r>
        <w:rPr>
          <w:rFonts w:ascii="Garamond" w:cs="Garamond" w:eastAsia="Garamond" w:hAnsi="Garamond"/>
          <w:sz w:val="27"/>
          <w:szCs w:val="27"/>
        </w:rPr>
        <w:t xml:space="preserve">A imaginação moral, essa capacidade de se projetar na pele do outro, é o primeiro passo. Não se trata de sentir pena – a piedade, tantas vezes, é um disfarce elegante para a nossa própria superioridade.</w:t>
      </w:r>
    </w:p>
    <w:p>
      <w:pPr>
        <w:spacing w:after="200" w:line="360"/>
        <w:ind w:firstLine="708"/>
        <w:jc w:val="both"/>
      </w:pPr>
      <w:r>
        <w:rPr>
          <w:rFonts w:ascii="Garamond" w:cs="Garamond" w:eastAsia="Garamond" w:hAnsi="Garamond"/>
          <w:sz w:val="27"/>
          <w:szCs w:val="27"/>
        </w:rPr>
        <w:t xml:space="preserve">Trata-se de compreender. De enxergar a humanidade que reside em cada um, independentemente de sua condição.</w:t>
      </w:r>
    </w:p>
    <w:p>
      <w:pPr>
        <w:spacing w:after="200" w:line="360"/>
        <w:ind w:firstLine="708"/>
        <w:jc w:val="both"/>
      </w:pPr>
      <w:r>
        <w:rPr>
          <w:rFonts w:ascii="Garamond" w:cs="Garamond" w:eastAsia="Garamond" w:hAnsi="Garamond"/>
          <w:sz w:val="27"/>
          <w:szCs w:val="27"/>
        </w:rPr>
        <w:t xml:space="preserve">E então, agir. A Bíblia Hebraica nos apresenta inúmeros exemplos: Rute, a moabita que, mesmo em meio à fome e à miséria, escolhe permanecer ao lado de sua sogra, Noemi, e, com isso, desafia as normas sociais e encontra redenção.</w:t>
      </w:r>
    </w:p>
    <w:p>
      <w:pPr>
        <w:spacing w:after="200" w:line="360"/>
        <w:ind w:firstLine="708"/>
        <w:jc w:val="both"/>
      </w:pPr>
      <w:r>
        <w:rPr>
          <w:rFonts w:ascii="Garamond" w:cs="Garamond" w:eastAsia="Garamond" w:hAnsi="Garamond"/>
          <w:sz w:val="27"/>
          <w:szCs w:val="27"/>
        </w:rPr>
        <w:t xml:space="preserve">O Bom Samaritano, cuja parábola, tantas vezes repetida, ainda nos confronta com nossa própria hipocrisia – quem é o "próximo" que estamos ignorando em nosso caminho? Mas a compaixão, sejamos honestos, não é um mar de rosas.</w:t>
      </w:r>
    </w:p>
    <w:p>
      <w:pPr>
        <w:spacing w:after="200" w:line="360"/>
        <w:ind w:firstLine="708"/>
        <w:jc w:val="both"/>
      </w:pPr>
      <w:r>
        <w:rPr>
          <w:rFonts w:ascii="Garamond" w:cs="Garamond" w:eastAsia="Garamond" w:hAnsi="Garamond"/>
          <w:sz w:val="27"/>
          <w:szCs w:val="27"/>
        </w:rPr>
        <w:t xml:space="preserve">Ela nos coloca em situações desconfortáveis, nos confronta com a injustiça, nos exige sacrifícios. Perdoar um agressor, por exemplo, é uma das tarefas mais árduas que podemos enfrentar.</w:t>
      </w:r>
    </w:p>
    <w:p>
      <w:pPr>
        <w:spacing w:after="200" w:line="360"/>
        <w:ind w:firstLine="708"/>
        <w:jc w:val="both"/>
      </w:pPr>
      <w:r>
        <w:rPr>
          <w:rFonts w:ascii="Garamond" w:cs="Garamond" w:eastAsia="Garamond" w:hAnsi="Garamond"/>
          <w:sz w:val="27"/>
          <w:szCs w:val="27"/>
        </w:rPr>
        <w:t xml:space="preserve">Como conciliar a necessidade de justiça com a urgência da misericórdia? A "justiça misericordiosa" não é uma fórmula mágica, mas sim um processo contínuo de diálogo e reflexão.</w:t>
      </w:r>
    </w:p>
    <w:p>
      <w:pPr>
        <w:spacing w:after="200" w:line="360"/>
        <w:ind w:firstLine="708"/>
        <w:jc w:val="both"/>
      </w:pPr>
      <w:r>
        <w:rPr>
          <w:rFonts w:ascii="Garamond" w:cs="Garamond" w:eastAsia="Garamond" w:hAnsi="Garamond"/>
          <w:sz w:val="27"/>
          <w:szCs w:val="27"/>
        </w:rPr>
        <w:t xml:space="preserve">Envolve responsabilizar o transgressor, mas também oferecer a ele a oportunidade de se redimir. Envolve reparar o dano causado à vítima, mas também promover a reconciliação e a cura.</w:t>
      </w:r>
    </w:p>
    <w:p>
      <w:pPr>
        <w:spacing w:after="200" w:line="360"/>
        <w:ind w:firstLine="708"/>
        <w:jc w:val="both"/>
      </w:pPr>
      <w:r>
        <w:rPr>
          <w:rFonts w:ascii="Garamond" w:cs="Garamond" w:eastAsia="Garamond" w:hAnsi="Garamond"/>
          <w:sz w:val="27"/>
          <w:szCs w:val="27"/>
        </w:rPr>
        <w:t xml:space="preserve">É um equilíbrio delicado, um funâmbulo caminhando sobre a corda bamba da ética. E como aplicar tudo isso no dia a dia?</w:t>
      </w:r>
    </w:p>
    <w:p>
      <w:pPr>
        <w:spacing w:after="200" w:line="360"/>
        <w:ind w:firstLine="708"/>
        <w:jc w:val="both"/>
      </w:pPr>
      <w:r>
        <w:rPr>
          <w:rFonts w:ascii="Garamond" w:cs="Garamond" w:eastAsia="Garamond" w:hAnsi="Garamond"/>
          <w:sz w:val="27"/>
          <w:szCs w:val="27"/>
        </w:rPr>
        <w:t xml:space="preserve">Comece pequeno. Doe um pouco do seu tempo a uma causa que você acredita.</w:t>
      </w:r>
    </w:p>
    <w:p>
      <w:pPr>
        <w:spacing w:after="200" w:line="360"/>
        <w:ind w:firstLine="708"/>
        <w:jc w:val="both"/>
      </w:pPr>
      <w:r>
        <w:rPr>
          <w:rFonts w:ascii="Garamond" w:cs="Garamond" w:eastAsia="Garamond" w:hAnsi="Garamond"/>
          <w:sz w:val="27"/>
          <w:szCs w:val="27"/>
        </w:rPr>
        <w:t xml:space="preserve">Seja voluntário em um abrigo, ofereça ajuda a um vizinho idoso, escute, sem julgar, um amigo que está passando por um momento difícil. E, acima de tudo, questione suas próprias atitudes.</w:t>
      </w:r>
    </w:p>
    <w:p>
      <w:pPr>
        <w:spacing w:after="200" w:line="360"/>
        <w:ind w:firstLine="708"/>
        <w:jc w:val="both"/>
      </w:pPr>
      <w:r>
        <w:rPr>
          <w:rFonts w:ascii="Garamond" w:cs="Garamond" w:eastAsia="Garamond" w:hAnsi="Garamond"/>
          <w:sz w:val="27"/>
          <w:szCs w:val="27"/>
        </w:rPr>
        <w:t xml:space="preserve">Lembre-se: a compaixão não é um sentimento passivo, mas sim um chamado à ação – um convite constante a construir um mundo mais justo, mais humano, mais... Hesed e Rachamim.</w:t>
      </w:r>
    </w:p>
    <w:p>
      <w:pPr>
        <w:spacing w:after="200" w:line="360"/>
        <w:ind w:firstLine="708"/>
        <w:jc w:val="both"/>
      </w:pPr>
      <w:r>
        <w:rPr>
          <w:rFonts w:ascii="Garamond" w:cs="Garamond" w:eastAsia="Garamond" w:hAnsi="Garamond"/>
          <w:sz w:val="27"/>
          <w:szCs w:val="27"/>
        </w:rPr>
        <w:t xml:space="preserve">Um mundo que honre a promessa da bondade inabalável e da compaixão visceral. Integridade e Honestidade (Emet e Tzedek): A Busca Pela Verdade e a Prática da Ética Pessoal – Análise dos significados de Emet (verdade, fidelidade) e Tzedek (retidão, justiça) como pilares da ética pessoal.</w:t>
      </w:r>
    </w:p>
    <w:p>
      <w:pPr>
        <w:spacing w:after="200" w:line="360"/>
        <w:ind w:firstLine="708"/>
        <w:jc w:val="both"/>
      </w:pPr>
      <w:r>
        <w:rPr>
          <w:rFonts w:ascii="Garamond" w:cs="Garamond" w:eastAsia="Garamond" w:hAnsi="Garamond"/>
          <w:sz w:val="27"/>
          <w:szCs w:val="27"/>
        </w:rPr>
        <w:t xml:space="preserve">Discussão sobre a importância da honestidade na comunicação, nos relacionamentos e nos negócios. Exploração dos mandamentos bíblicos relacionados à não mentir, não roubar, não caluniar e não dar falso testemunho.</w:t>
      </w:r>
    </w:p>
    <w:p>
      <w:pPr>
        <w:spacing w:after="200" w:line="360"/>
        <w:ind w:firstLine="708"/>
        <w:jc w:val="both"/>
      </w:pPr>
      <w:r>
        <w:rPr>
          <w:rFonts w:ascii="Garamond" w:cs="Garamond" w:eastAsia="Garamond" w:hAnsi="Garamond"/>
          <w:sz w:val="27"/>
          <w:szCs w:val="27"/>
        </w:rPr>
        <w:t xml:space="preserve">Estudo de exemplos de personagens bíblicos que demonstraram ou falharam em demonstrar integridade. Debate sobre a 'verdade relativa' versus a 'verdade absoluta' e suas implicações éticas.</w:t>
      </w:r>
    </w:p>
    <w:p>
      <w:pPr>
        <w:spacing w:after="200" w:line="360"/>
        <w:ind w:firstLine="708"/>
        <w:jc w:val="both"/>
      </w:pPr>
      <w:r>
        <w:rPr>
          <w:rFonts w:ascii="Garamond" w:cs="Garamond" w:eastAsia="Garamond" w:hAnsi="Garamond"/>
          <w:sz w:val="27"/>
          <w:szCs w:val="27"/>
        </w:rPr>
        <w:t xml:space="preserve">Análise da relação entre integridade pessoal e confiança social. A busca por Emet e Tzedek – verdade e retidão – na Bíblia Hebraica não é um passeio no parque florido da moralidade.</w:t>
      </w:r>
    </w:p>
    <w:p>
      <w:pPr>
        <w:spacing w:after="200" w:line="360"/>
        <w:ind w:firstLine="708"/>
        <w:jc w:val="both"/>
      </w:pPr>
      <w:r>
        <w:rPr>
          <w:rFonts w:ascii="Garamond" w:cs="Garamond" w:eastAsia="Garamond" w:hAnsi="Garamond"/>
          <w:sz w:val="27"/>
          <w:szCs w:val="27"/>
        </w:rPr>
        <w:t xml:space="preserve">Pelo contrário, é uma escalada íngreme, escorregadia e cheia de pedras pontiagudas da dúvida. A "verdade", na visão bíblica, não é apenas a correspondência com os fatos, mas também uma questão de fidelidade – à sua palavra, aos seus compromissos, à sua própria consciência.</w:t>
      </w:r>
    </w:p>
    <w:p>
      <w:pPr>
        <w:spacing w:after="200" w:line="360"/>
        <w:ind w:firstLine="708"/>
        <w:jc w:val="both"/>
      </w:pPr>
      <w:r>
        <w:rPr>
          <w:rFonts w:ascii="Garamond" w:cs="Garamond" w:eastAsia="Garamond" w:hAnsi="Garamond"/>
          <w:sz w:val="27"/>
          <w:szCs w:val="27"/>
        </w:rPr>
        <w:t xml:space="preserve">Quantas vezes a gente se pega escorregando nessa fidelidade? Prometendo ligar e esquecendo, jurando sigilo e fofocando, concordando com algo só pra evitar conflito?</w:t>
      </w:r>
    </w:p>
    <w:p>
      <w:pPr>
        <w:spacing w:after="200" w:line="360"/>
        <w:ind w:firstLine="708"/>
        <w:jc w:val="both"/>
      </w:pPr>
      <w:r>
        <w:rPr>
          <w:rFonts w:ascii="Garamond" w:cs="Garamond" w:eastAsia="Garamond" w:hAnsi="Garamond"/>
          <w:sz w:val="27"/>
          <w:szCs w:val="27"/>
        </w:rPr>
        <w:t xml:space="preserve">Pense em Jacó. Um sujeito, digamos, "esperto".</w:t>
      </w:r>
    </w:p>
    <w:p>
      <w:pPr>
        <w:spacing w:after="200" w:line="360"/>
        <w:ind w:firstLine="708"/>
        <w:jc w:val="both"/>
      </w:pPr>
      <w:r>
        <w:rPr>
          <w:rFonts w:ascii="Garamond" w:cs="Garamond" w:eastAsia="Garamond" w:hAnsi="Garamond"/>
          <w:sz w:val="27"/>
          <w:szCs w:val="27"/>
        </w:rPr>
        <w:t xml:space="preserve">Ele trapaceia o irmão, engana o pai... Mas, ao longo da sua jornada, ele é forçado a encarar as consequências de suas ações, a lutar contra seus próprios demônios (literalmente!</w:t>
      </w:r>
    </w:p>
    <w:p>
      <w:pPr>
        <w:spacing w:after="200" w:line="360"/>
        <w:ind w:firstLine="708"/>
        <w:jc w:val="both"/>
      </w:pPr>
      <w:r>
        <w:rPr>
          <w:rFonts w:ascii="Garamond" w:cs="Garamond" w:eastAsia="Garamond" w:hAnsi="Garamond"/>
          <w:sz w:val="27"/>
          <w:szCs w:val="27"/>
        </w:rPr>
        <w:t xml:space="preserve">). A luta de Jacó, para mim, é um espelho da nossa própria luta: a batalha constante entre o que queremos e o que devemos fazer.</w:t>
      </w:r>
    </w:p>
    <w:p>
      <w:pPr>
        <w:spacing w:after="200" w:line="360"/>
        <w:ind w:firstLine="708"/>
        <w:jc w:val="both"/>
      </w:pPr>
      <w:r>
        <w:rPr>
          <w:rFonts w:ascii="Garamond" w:cs="Garamond" w:eastAsia="Garamond" w:hAnsi="Garamond"/>
          <w:sz w:val="27"/>
          <w:szCs w:val="27"/>
        </w:rPr>
        <w:t xml:space="preserve">A lição não é que Jacó seja um modelo perfeito, mas sim que a busca pela integridade é um processo contínuo, doloroso, e que raramente alcançamos a perfeição. E a honestidade nos negócios, então?</w:t>
      </w:r>
    </w:p>
    <w:p>
      <w:pPr>
        <w:spacing w:after="200" w:line="360"/>
        <w:ind w:firstLine="708"/>
        <w:jc w:val="both"/>
      </w:pPr>
      <w:r>
        <w:rPr>
          <w:rFonts w:ascii="Garamond" w:cs="Garamond" w:eastAsia="Garamond" w:hAnsi="Garamond"/>
          <w:sz w:val="27"/>
          <w:szCs w:val="27"/>
        </w:rPr>
        <w:t xml:space="preserve">A Bíblia Hebraica é cheia de condenações ao roubo e à desonestidade. Mas não se limita a apontar o dedo para o "ladrão" estereotipado.</w:t>
      </w:r>
    </w:p>
    <w:p>
      <w:pPr>
        <w:spacing w:after="200" w:line="360"/>
        <w:ind w:firstLine="708"/>
        <w:jc w:val="both"/>
      </w:pPr>
      <w:r>
        <w:rPr>
          <w:rFonts w:ascii="Garamond" w:cs="Garamond" w:eastAsia="Garamond" w:hAnsi="Garamond"/>
          <w:sz w:val="27"/>
          <w:szCs w:val="27"/>
        </w:rPr>
        <w:t xml:space="preserve">Ela também questiona as pequenas injustiças, os pesos adulterados, as margens de lucro excessivas. Como, no dia a dia, podemos aplicar esses princípios?</w:t>
      </w:r>
    </w:p>
    <w:p>
      <w:pPr>
        <w:spacing w:after="200" w:line="360"/>
        <w:ind w:firstLine="708"/>
        <w:jc w:val="both"/>
      </w:pPr>
      <w:r>
        <w:rPr>
          <w:rFonts w:ascii="Garamond" w:cs="Garamond" w:eastAsia="Garamond" w:hAnsi="Garamond"/>
          <w:sz w:val="27"/>
          <w:szCs w:val="27"/>
        </w:rPr>
        <w:t xml:space="preserve">Que tal começar questionando as políticas da empresa onde trabalhamos? Reclamando de um produto com defeito?</w:t>
      </w:r>
    </w:p>
    <w:p>
      <w:pPr>
        <w:spacing w:after="200" w:line="360"/>
        <w:ind w:firstLine="708"/>
        <w:jc w:val="both"/>
      </w:pPr>
      <w:r>
        <w:rPr>
          <w:rFonts w:ascii="Garamond" w:cs="Garamond" w:eastAsia="Garamond" w:hAnsi="Garamond"/>
          <w:sz w:val="27"/>
          <w:szCs w:val="27"/>
        </w:rPr>
        <w:t xml:space="preserve">Negociando um preço justo, em vez de tentar "levar vantagem" em cima do outro? Um exercício prático: pegue um caderno e anote todas as suas interações sociais e profissionais por uma semana.</w:t>
      </w:r>
    </w:p>
    <w:p>
      <w:pPr>
        <w:spacing w:after="200" w:line="360"/>
        <w:ind w:firstLine="708"/>
        <w:jc w:val="both"/>
      </w:pPr>
      <w:r>
        <w:rPr>
          <w:rFonts w:ascii="Garamond" w:cs="Garamond" w:eastAsia="Garamond" w:hAnsi="Garamond"/>
          <w:sz w:val="27"/>
          <w:szCs w:val="27"/>
        </w:rPr>
        <w:t xml:space="preserve">No final da semana, revise as anotações e pergunte-se: em quais momentos eu poderia ter sido mais honesto? Em quais momentos a minha "verdade" foi influenciada pelo medo, pela conveniência ou pela ambição?</w:t>
      </w:r>
    </w:p>
    <w:p>
      <w:pPr>
        <w:spacing w:after="200" w:line="360"/>
        <w:ind w:firstLine="708"/>
        <w:jc w:val="both"/>
      </w:pPr>
      <w:r>
        <w:rPr>
          <w:rFonts w:ascii="Garamond" w:cs="Garamond" w:eastAsia="Garamond" w:hAnsi="Garamond"/>
          <w:sz w:val="27"/>
          <w:szCs w:val="27"/>
        </w:rPr>
        <w:t xml:space="preserve">Seja brutalmente honesto consigo mesmo. A ideia não é se autoflagelar, mas sim identificar os pontos fracos e traçar um plano para fortalecê-los.</w:t>
      </w:r>
    </w:p>
    <w:p>
      <w:pPr>
        <w:spacing w:after="200" w:line="360"/>
        <w:ind w:firstLine="708"/>
        <w:jc w:val="both"/>
      </w:pPr>
      <w:r>
        <w:rPr>
          <w:rFonts w:ascii="Garamond" w:cs="Garamond" w:eastAsia="Garamond" w:hAnsi="Garamond"/>
          <w:sz w:val="27"/>
          <w:szCs w:val="27"/>
        </w:rPr>
        <w:t xml:space="preserve">A questão da "verdade relativa" versus "verdade absoluta" é um nó na cabeça que rende um debate interminável. A Bíblia Hebraica, acredito, não oferece uma resposta definitiva, mas sim um norte.</w:t>
      </w:r>
    </w:p>
    <w:p>
      <w:pPr>
        <w:spacing w:after="200" w:line="360"/>
        <w:ind w:firstLine="708"/>
        <w:jc w:val="both"/>
      </w:pPr>
      <w:r>
        <w:rPr>
          <w:rFonts w:ascii="Garamond" w:cs="Garamond" w:eastAsia="Garamond" w:hAnsi="Garamond"/>
          <w:sz w:val="27"/>
          <w:szCs w:val="27"/>
        </w:rPr>
        <w:t xml:space="preserve">Ela nos lembra que, mesmo que a "verdade absoluta" seja inatingível, devemos sempre nos esforçar para buscá-la, para questionar nossas próprias certezas, para ouvir diferentes perspectivas. E a confiança social?</w:t>
      </w:r>
    </w:p>
    <w:p>
      <w:pPr>
        <w:spacing w:after="200" w:line="360"/>
        <w:ind w:firstLine="708"/>
        <w:jc w:val="both"/>
      </w:pPr>
      <w:r>
        <w:rPr>
          <w:rFonts w:ascii="Garamond" w:cs="Garamond" w:eastAsia="Garamond" w:hAnsi="Garamond"/>
          <w:sz w:val="27"/>
          <w:szCs w:val="27"/>
        </w:rPr>
        <w:t xml:space="preserve">Sem integridade pessoal, a confiança se esvai. Ninguém confia em um mentiroso, em um trapaceiro.</w:t>
      </w:r>
    </w:p>
    <w:p>
      <w:pPr>
        <w:spacing w:after="200" w:line="360"/>
        <w:ind w:firstLine="708"/>
        <w:jc w:val="both"/>
      </w:pPr>
      <w:r>
        <w:rPr>
          <w:rFonts w:ascii="Garamond" w:cs="Garamond" w:eastAsia="Garamond" w:hAnsi="Garamond"/>
          <w:sz w:val="27"/>
          <w:szCs w:val="27"/>
        </w:rPr>
        <w:t xml:space="preserve">Mas a confiança não se constrói da noite para o dia. É um edifício que leva tempo e esforço para ser erguido, tijolo a tijolo, ato de honestidade por ato de honestidade.</w:t>
      </w:r>
    </w:p>
    <w:p>
      <w:pPr>
        <w:spacing w:after="200" w:line="360"/>
        <w:ind w:firstLine="708"/>
        <w:jc w:val="both"/>
      </w:pPr>
      <w:r>
        <w:rPr>
          <w:rFonts w:ascii="Garamond" w:cs="Garamond" w:eastAsia="Garamond" w:hAnsi="Garamond"/>
          <w:sz w:val="27"/>
          <w:szCs w:val="27"/>
        </w:rPr>
        <w:t xml:space="preserve">E um único ato de desonestidade pode derrubar todo o prédio. Será que estamos dispostos a arriscar?</w:t>
      </w:r>
    </w:p>
    <w:p>
      <w:pPr>
        <w:spacing w:after="200" w:line="360"/>
        <w:ind w:firstLine="708"/>
        <w:jc w:val="both"/>
      </w:pPr>
      <w:r>
        <w:rPr>
          <w:rFonts w:ascii="Garamond" w:cs="Garamond" w:eastAsia="Garamond" w:hAnsi="Garamond"/>
          <w:sz w:val="27"/>
          <w:szCs w:val="27"/>
        </w:rPr>
        <w:t xml:space="preserve">Respeito e Dignidade Humana (Kavod): Valorizando a Imagem Divina em Cada Indivíduo – Investigação do conceito de Kavod (honra, glória, peso) como base para o respeito e a dignidade humana. Análise do mandamento de amar o próximo como a si mesmo e suas implicações éticas.</w:t>
      </w:r>
    </w:p>
    <w:p>
      <w:pPr>
        <w:spacing w:after="200" w:line="360"/>
        <w:ind w:firstLine="708"/>
        <w:jc w:val="both"/>
      </w:pPr>
      <w:r>
        <w:rPr>
          <w:rFonts w:ascii="Garamond" w:cs="Garamond" w:eastAsia="Garamond" w:hAnsi="Garamond"/>
          <w:sz w:val="27"/>
          <w:szCs w:val="27"/>
        </w:rPr>
        <w:t xml:space="preserve">Discussão sobre a importância da tolerância, da inclusão e da não discriminação. Estudo de exemplos de tratamento desumano nas narrativas bíblicas (ex: escravidão, violência contra mulheres) e sua crítica implícita.</w:t>
      </w:r>
    </w:p>
    <w:p>
      <w:pPr>
        <w:spacing w:after="200" w:line="360"/>
        <w:ind w:firstLine="708"/>
        <w:jc w:val="both"/>
      </w:pPr>
      <w:r>
        <w:rPr>
          <w:rFonts w:ascii="Garamond" w:cs="Garamond" w:eastAsia="Garamond" w:hAnsi="Garamond"/>
          <w:sz w:val="27"/>
          <w:szCs w:val="27"/>
        </w:rPr>
        <w:t xml:space="preserve">Debate sobre os direitos humanos e sua relação com os princípios éticos da Bíblia Hebraica. Análise da ética da responsabilidade para com as futuras gerações e o meio ambiente.</w:t>
      </w:r>
    </w:p>
    <w:p>
      <w:pPr>
        <w:spacing w:after="200" w:line="360"/>
        <w:ind w:firstLine="708"/>
        <w:jc w:val="both"/>
      </w:pPr>
      <w:r>
        <w:rPr>
          <w:rFonts w:ascii="Garamond" w:cs="Garamond" w:eastAsia="Garamond" w:hAnsi="Garamond"/>
          <w:sz w:val="27"/>
          <w:szCs w:val="27"/>
        </w:rPr>
        <w:t xml:space="preserve">O tal do Kavod. Que palavra potente, né?</w:t>
      </w:r>
    </w:p>
    <w:p>
      <w:pPr>
        <w:spacing w:after="200" w:line="360"/>
        <w:ind w:firstLine="708"/>
        <w:jc w:val="both"/>
      </w:pPr>
      <w:r>
        <w:rPr>
          <w:rFonts w:ascii="Garamond" w:cs="Garamond" w:eastAsia="Garamond" w:hAnsi="Garamond"/>
          <w:sz w:val="27"/>
          <w:szCs w:val="27"/>
        </w:rPr>
        <w:t xml:space="preserve">Honra, glória, peso… Parece coisa de realeza, de cerimônia pomposa, mas a real é que tá intrinsecamente ligado a como a gente enxerga o próximo. E a si mesmo, claro.</w:t>
      </w:r>
    </w:p>
    <w:p>
      <w:pPr>
        <w:spacing w:after="200" w:line="360"/>
        <w:ind w:firstLine="708"/>
        <w:jc w:val="both"/>
      </w:pPr>
      <w:r>
        <w:rPr>
          <w:rFonts w:ascii="Garamond" w:cs="Garamond" w:eastAsia="Garamond" w:hAnsi="Garamond"/>
          <w:sz w:val="27"/>
          <w:szCs w:val="27"/>
        </w:rPr>
        <w:t xml:space="preserve">Porque se a gente não se dá o devido valor, como é que vai enxergar valor no outro? Aí entra a história da imagem divina.</w:t>
      </w:r>
    </w:p>
    <w:p>
      <w:pPr>
        <w:spacing w:after="200" w:line="360"/>
        <w:ind w:firstLine="708"/>
        <w:jc w:val="both"/>
      </w:pPr>
      <w:r>
        <w:rPr>
          <w:rFonts w:ascii="Garamond" w:cs="Garamond" w:eastAsia="Garamond" w:hAnsi="Garamond"/>
          <w:sz w:val="27"/>
          <w:szCs w:val="27"/>
        </w:rPr>
        <w:t xml:space="preserve">Aquela ideia de que fomos feitos à semelhança de algo maior. Pode soar místico, religioso até, mas pensa bem: se cada um de nós carrega essa "faísca", essa potencialidade de grandeza, não seria nossa obrigação cultivar essa chama em nós e nos outros?</w:t>
      </w:r>
    </w:p>
    <w:p>
      <w:pPr>
        <w:spacing w:after="200" w:line="360"/>
        <w:ind w:firstLine="708"/>
        <w:jc w:val="both"/>
      </w:pPr>
      <w:r>
        <w:rPr>
          <w:rFonts w:ascii="Garamond" w:cs="Garamond" w:eastAsia="Garamond" w:hAnsi="Garamond"/>
          <w:sz w:val="27"/>
          <w:szCs w:val="27"/>
        </w:rPr>
        <w:t xml:space="preserve">Amar o próximo como a si mesmo. Fácil falar, difícil praticar, né?</w:t>
      </w:r>
    </w:p>
    <w:p>
      <w:pPr>
        <w:spacing w:after="200" w:line="360"/>
        <w:ind w:firstLine="708"/>
        <w:jc w:val="both"/>
      </w:pPr>
      <w:r>
        <w:rPr>
          <w:rFonts w:ascii="Garamond" w:cs="Garamond" w:eastAsia="Garamond" w:hAnsi="Garamond"/>
          <w:sz w:val="27"/>
          <w:szCs w:val="27"/>
        </w:rPr>
        <w:t xml:space="preserve">Quantas vezes a gente se pega julgando, criticando, diminuindo o outro para se sentir um pouco melhor? Mas e se a gente mudasse essa chavinha?</w:t>
      </w:r>
    </w:p>
    <w:p>
      <w:pPr>
        <w:spacing w:after="200" w:line="360"/>
        <w:ind w:firstLine="708"/>
        <w:jc w:val="both"/>
      </w:pPr>
      <w:r>
        <w:rPr>
          <w:rFonts w:ascii="Garamond" w:cs="Garamond" w:eastAsia="Garamond" w:hAnsi="Garamond"/>
          <w:sz w:val="27"/>
          <w:szCs w:val="27"/>
        </w:rPr>
        <w:t xml:space="preserve">E se, antes de julgar, a gente tentasse entender? Antes de criticar, a gente oferecesse uma ajuda?</w:t>
      </w:r>
    </w:p>
    <w:p>
      <w:pPr>
        <w:spacing w:after="200" w:line="360"/>
        <w:ind w:firstLine="708"/>
        <w:jc w:val="both"/>
      </w:pPr>
      <w:r>
        <w:rPr>
          <w:rFonts w:ascii="Garamond" w:cs="Garamond" w:eastAsia="Garamond" w:hAnsi="Garamond"/>
          <w:sz w:val="27"/>
          <w:szCs w:val="27"/>
        </w:rPr>
        <w:t xml:space="preserve">Não tô falando de ser Madre Teresa de Calcutá, mas de pequenos gestos diários: um sorriso, uma palavra gentil, uma escuta atenta. A tolerância, a inclusão… Tem gente que acha que isso é "mimimi", agenda lacradora.</w:t>
      </w:r>
    </w:p>
    <w:p>
      <w:pPr>
        <w:spacing w:after="200" w:line="360"/>
        <w:ind w:firstLine="708"/>
        <w:jc w:val="both"/>
      </w:pPr>
      <w:r>
        <w:rPr>
          <w:rFonts w:ascii="Garamond" w:cs="Garamond" w:eastAsia="Garamond" w:hAnsi="Garamond"/>
          <w:sz w:val="27"/>
          <w:szCs w:val="27"/>
        </w:rPr>
        <w:t xml:space="preserve">Mas, sinceramente, qual o problema de aceitar as diferenças? De dar espaço para quem pensa diferente, para quem tem outra orientação sexual, outra cor de pele, outra religião?</w:t>
      </w:r>
    </w:p>
    <w:p>
      <w:pPr>
        <w:spacing w:after="200" w:line="360"/>
        <w:ind w:firstLine="708"/>
        <w:jc w:val="both"/>
      </w:pPr>
      <w:r>
        <w:rPr>
          <w:rFonts w:ascii="Garamond" w:cs="Garamond" w:eastAsia="Garamond" w:hAnsi="Garamond"/>
          <w:sz w:val="27"/>
          <w:szCs w:val="27"/>
        </w:rPr>
        <w:t xml:space="preserve">A diversidade não é uma ameaça, é um presente. É na troca de ideias, na pluralidade de experiências, que a gente cresce, que a gente aprende, que a gente evolui.</w:t>
      </w:r>
    </w:p>
    <w:p>
      <w:pPr>
        <w:spacing w:after="200" w:line="360"/>
        <w:ind w:firstLine="708"/>
        <w:jc w:val="both"/>
      </w:pPr>
      <w:r>
        <w:rPr>
          <w:rFonts w:ascii="Garamond" w:cs="Garamond" w:eastAsia="Garamond" w:hAnsi="Garamond"/>
          <w:sz w:val="27"/>
          <w:szCs w:val="27"/>
        </w:rPr>
        <w:t xml:space="preserve">E as narrativas bíblicas? Ah, elas são um prato cheio para a reflexão.</w:t>
      </w:r>
    </w:p>
    <w:p>
      <w:pPr>
        <w:spacing w:after="200" w:line="360"/>
        <w:ind w:firstLine="708"/>
        <w:jc w:val="both"/>
      </w:pPr>
      <w:r>
        <w:rPr>
          <w:rFonts w:ascii="Garamond" w:cs="Garamond" w:eastAsia="Garamond" w:hAnsi="Garamond"/>
          <w:sz w:val="27"/>
          <w:szCs w:val="27"/>
        </w:rPr>
        <w:t xml:space="preserve">Escravidão, violência contra mulheres… Tempos sombrios, atitudes cruéis. Mas a Bíblia não passa pano para isso.</w:t>
      </w:r>
    </w:p>
    <w:p>
      <w:pPr>
        <w:spacing w:after="200" w:line="360"/>
        <w:ind w:firstLine="708"/>
        <w:jc w:val="both"/>
      </w:pPr>
      <w:r>
        <w:rPr>
          <w:rFonts w:ascii="Garamond" w:cs="Garamond" w:eastAsia="Garamond" w:hAnsi="Garamond"/>
          <w:sz w:val="27"/>
          <w:szCs w:val="27"/>
        </w:rPr>
        <w:t xml:space="preserve">Pelo contrário, muitas vezes a crítica está ali, nas entrelinhas, no sofrimento dos personagens, nas consequências de suas ações. É como se ela nos dissesse: "Olha o que aconteceu.</w:t>
      </w:r>
    </w:p>
    <w:p>
      <w:pPr>
        <w:spacing w:after="200" w:line="360"/>
        <w:ind w:firstLine="708"/>
        <w:jc w:val="both"/>
      </w:pPr>
      <w:r>
        <w:rPr>
          <w:rFonts w:ascii="Garamond" w:cs="Garamond" w:eastAsia="Garamond" w:hAnsi="Garamond"/>
          <w:sz w:val="27"/>
          <w:szCs w:val="27"/>
        </w:rPr>
        <w:t xml:space="preserve">Não repita esses erros." E os direitos humanos?</w:t>
      </w:r>
    </w:p>
    <w:p>
      <w:pPr>
        <w:spacing w:after="200" w:line="360"/>
        <w:ind w:firstLine="708"/>
        <w:jc w:val="both"/>
      </w:pPr>
      <w:r>
        <w:rPr>
          <w:rFonts w:ascii="Garamond" w:cs="Garamond" w:eastAsia="Garamond" w:hAnsi="Garamond"/>
          <w:sz w:val="27"/>
          <w:szCs w:val="27"/>
        </w:rPr>
        <w:t xml:space="preserve">Aquela declaração bonitinha da ONU? Pois é, muita gente acha que é só mais um papel sem valor.</w:t>
      </w:r>
    </w:p>
    <w:p>
      <w:pPr>
        <w:spacing w:after="200" w:line="360"/>
        <w:ind w:firstLine="708"/>
        <w:jc w:val="both"/>
      </w:pPr>
      <w:r>
        <w:rPr>
          <w:rFonts w:ascii="Garamond" w:cs="Garamond" w:eastAsia="Garamond" w:hAnsi="Garamond"/>
          <w:sz w:val="27"/>
          <w:szCs w:val="27"/>
        </w:rPr>
        <w:t xml:space="preserve">Mas pensa bem: direito à vida, à liberdade, à igualdade… Não são princípios que vêm lá da Bíblia? Não são valores que deveriam guiar nossas ações?</w:t>
      </w:r>
    </w:p>
    <w:p>
      <w:pPr>
        <w:spacing w:after="200" w:line="360"/>
        <w:ind w:firstLine="708"/>
        <w:jc w:val="both"/>
      </w:pPr>
      <w:r>
        <w:rPr>
          <w:rFonts w:ascii="Garamond" w:cs="Garamond" w:eastAsia="Garamond" w:hAnsi="Garamond"/>
          <w:sz w:val="27"/>
          <w:szCs w:val="27"/>
        </w:rPr>
        <w:t xml:space="preserve">A ética da responsabilidade… Com as futuras gerações, com o meio ambiente… Será que a gente tá pensando no mundo que vai deixar para os nossos filhos, netos? Será que a gente tá cuidando do planeta que nos sustenta?</w:t>
      </w:r>
    </w:p>
    <w:p>
      <w:pPr>
        <w:spacing w:after="200" w:line="360"/>
        <w:ind w:firstLine="708"/>
        <w:jc w:val="both"/>
      </w:pPr>
      <w:r>
        <w:rPr>
          <w:rFonts w:ascii="Garamond" w:cs="Garamond" w:eastAsia="Garamond" w:hAnsi="Garamond"/>
          <w:sz w:val="27"/>
          <w:szCs w:val="27"/>
        </w:rPr>
        <w:t xml:space="preserve">Ou estamos só pensando no nosso umbigo, no nosso lucro imediato? Afinal, como colocar tudo isso em prática?</w:t>
      </w:r>
    </w:p>
    <w:p>
      <w:pPr>
        <w:spacing w:after="200" w:line="360"/>
        <w:ind w:firstLine="708"/>
        <w:jc w:val="both"/>
      </w:pPr>
      <w:r>
        <w:rPr>
          <w:rFonts w:ascii="Garamond" w:cs="Garamond" w:eastAsia="Garamond" w:hAnsi="Garamond"/>
          <w:sz w:val="27"/>
          <w:szCs w:val="27"/>
        </w:rPr>
        <w:t xml:space="preserve">Comece pequeno. Preste atenção nas suas atitudes diárias.</w:t>
      </w:r>
    </w:p>
    <w:p>
      <w:pPr>
        <w:spacing w:after="200" w:line="360"/>
        <w:ind w:firstLine="708"/>
        <w:jc w:val="both"/>
      </w:pPr>
      <w:r>
        <w:rPr>
          <w:rFonts w:ascii="Garamond" w:cs="Garamond" w:eastAsia="Garamond" w:hAnsi="Garamond"/>
          <w:sz w:val="27"/>
          <w:szCs w:val="27"/>
        </w:rPr>
        <w:t xml:space="preserve">Seja mais gentil com as pessoas. Escute mais, julgue menos.</w:t>
      </w:r>
    </w:p>
    <w:p>
      <w:pPr>
        <w:spacing w:after="200" w:line="360"/>
        <w:ind w:firstLine="708"/>
        <w:jc w:val="both"/>
      </w:pPr>
      <w:r>
        <w:rPr>
          <w:rFonts w:ascii="Garamond" w:cs="Garamond" w:eastAsia="Garamond" w:hAnsi="Garamond"/>
          <w:sz w:val="27"/>
          <w:szCs w:val="27"/>
        </w:rPr>
        <w:t xml:space="preserve">Defenda os direitos dos outros. Cuide do meio ambiente.</w:t>
      </w:r>
    </w:p>
    <w:p>
      <w:pPr>
        <w:spacing w:after="200" w:line="360"/>
        <w:ind w:firstLine="708"/>
        <w:jc w:val="both"/>
      </w:pPr>
      <w:r>
        <w:rPr>
          <w:rFonts w:ascii="Garamond" w:cs="Garamond" w:eastAsia="Garamond" w:hAnsi="Garamond"/>
          <w:sz w:val="27"/>
          <w:szCs w:val="27"/>
        </w:rPr>
        <w:t xml:space="preserve">E, acima de tudo, nunca pare de questionar. Nunca pare de aprender.</w:t>
      </w:r>
    </w:p>
    <w:p>
      <w:pPr>
        <w:spacing w:after="200" w:line="360"/>
        <w:ind w:firstLine="708"/>
        <w:jc w:val="both"/>
      </w:pPr>
      <w:r>
        <w:rPr>
          <w:rFonts w:ascii="Garamond" w:cs="Garamond" w:eastAsia="Garamond" w:hAnsi="Garamond"/>
          <w:sz w:val="27"/>
          <w:szCs w:val="27"/>
        </w:rPr>
        <w:t xml:space="preserve">Porque a busca pela ética, pela vida consciente, é uma jornada constante, que nunca termina. E aí, topa embarcar nessa?</w:t>
      </w:r>
    </w:p>
    <w:p>
      <w:pPr>
        <w:spacing w:after="200" w:line="360"/>
        <w:ind w:firstLine="708"/>
        <w:jc w:val="both"/>
      </w:pPr>
      <w:r>
        <w:rPr>
          <w:rFonts w:ascii="Garamond" w:cs="Garamond" w:eastAsia="Garamond" w:hAnsi="Garamond"/>
          <w:sz w:val="27"/>
          <w:szCs w:val="27"/>
        </w:rPr>
        <w:t xml:space="preserve">Aplicações Contemporâneas e Dilemas Éticos: Navegando em um Mundo Complexo com a Ética da Bíblia Hebraica – Discussão sobre como aplicar os princípios éticos da Bíblia Hebraica em situações complexas e dilemas modernos (ex: aborto, eutanásia, pena de morte, guerras, desigualdade social, imigração, inteligência artificial).</w:t>
      </w:r>
    </w:p>
    <w:p>
      <w:pPr>
        <w:spacing w:after="200" w:line="360"/>
        <w:ind w:firstLine="708"/>
        <w:jc w:val="both"/>
      </w:pPr>
      <w:r>
        <w:rPr>
          <w:rFonts w:ascii="Garamond" w:cs="Garamond" w:eastAsia="Garamond" w:hAnsi="Garamond"/>
          <w:sz w:val="27"/>
          <w:szCs w:val="27"/>
        </w:rPr>
        <w:t xml:space="preserve">Análise das diferentes interpretações dos princípios éticos em relação a questões contemporâneas. Estudo de casos práticos e debates éticos relacionados a cada tema.</w:t>
      </w:r>
    </w:p>
    <w:p>
      <w:pPr>
        <w:spacing w:after="200" w:line="360"/>
        <w:ind w:firstLine="708"/>
        <w:jc w:val="both"/>
      </w:pPr>
      <w:r>
        <w:rPr>
          <w:rFonts w:ascii="Garamond" w:cs="Garamond" w:eastAsia="Garamond" w:hAnsi="Garamond"/>
          <w:sz w:val="27"/>
          <w:szCs w:val="27"/>
        </w:rPr>
        <w:t xml:space="preserve">Discussão sobre a importância do diálogo intercultural e inter-religioso na busca de soluções éticas para os desafios globais. Análise crítica das limitações da Bíblia Hebraica como guia ético completo e a necessidade de complementá-la com outras fontes de conhecimento e sabedoria.</w:t>
      </w:r>
    </w:p>
    <w:p>
      <w:pPr>
        <w:spacing w:after="200" w:line="360"/>
        <w:ind w:firstLine="708"/>
        <w:jc w:val="both"/>
      </w:pPr>
      <w:r>
        <w:rPr>
          <w:rFonts w:ascii="Garamond" w:cs="Garamond" w:eastAsia="Garamond" w:hAnsi="Garamond"/>
          <w:sz w:val="27"/>
          <w:szCs w:val="27"/>
        </w:rPr>
        <w:t xml:space="preserve">Tá, mas e aí? Como essa galera lá de trás, com seus rebanhos e suas leis gravadas em pedra, pode nos ajudar a entender o nó na garganta que a gente sente quando pensa em aborto, ou quando vê as notícias da guerra?</w:t>
      </w:r>
    </w:p>
    <w:p>
      <w:pPr>
        <w:spacing w:after="200" w:line="360"/>
        <w:ind w:firstLine="708"/>
        <w:jc w:val="both"/>
      </w:pPr>
      <w:r>
        <w:rPr>
          <w:rFonts w:ascii="Garamond" w:cs="Garamond" w:eastAsia="Garamond" w:hAnsi="Garamond"/>
          <w:sz w:val="27"/>
          <w:szCs w:val="27"/>
        </w:rPr>
        <w:t xml:space="preserve">Ou, pior ainda, quando a gente se pega pensando se aquela inteligência artificial que o chefe tá querendo implementar vai roubar o emprego de alguém? A verdade é que não tem resposta fácil.</w:t>
      </w:r>
    </w:p>
    <w:p>
      <w:pPr>
        <w:spacing w:after="200" w:line="360"/>
        <w:ind w:firstLine="708"/>
        <w:jc w:val="both"/>
      </w:pPr>
      <w:r>
        <w:rPr>
          <w:rFonts w:ascii="Garamond" w:cs="Garamond" w:eastAsia="Garamond" w:hAnsi="Garamond"/>
          <w:sz w:val="27"/>
          <w:szCs w:val="27"/>
        </w:rPr>
        <w:t xml:space="preserve">A Bíblia Hebraica não é um manual de instruções para o século XXI. Não tem um capítulo dedicado a drones ou a carros autônomos.</w:t>
      </w:r>
    </w:p>
    <w:p>
      <w:pPr>
        <w:spacing w:after="200" w:line="360"/>
        <w:ind w:firstLine="708"/>
        <w:jc w:val="both"/>
      </w:pPr>
      <w:r>
        <w:rPr>
          <w:rFonts w:ascii="Garamond" w:cs="Garamond" w:eastAsia="Garamond" w:hAnsi="Garamond"/>
          <w:sz w:val="27"/>
          <w:szCs w:val="27"/>
        </w:rPr>
        <w:t xml:space="preserve">Mas tem uma coisa que ela oferece, e que é mais valiosa do que qualquer resposta pronta: um jeito de pensar. Um método, se você preferir.</w:t>
      </w:r>
    </w:p>
    <w:p>
      <w:pPr>
        <w:spacing w:after="200" w:line="360"/>
        <w:ind w:firstLine="708"/>
        <w:jc w:val="both"/>
      </w:pPr>
      <w:r>
        <w:rPr>
          <w:rFonts w:ascii="Garamond" w:cs="Garamond" w:eastAsia="Garamond" w:hAnsi="Garamond"/>
          <w:sz w:val="27"/>
          <w:szCs w:val="27"/>
        </w:rPr>
        <w:t xml:space="preserve">Pensa no aborto, por exemplo. A Bíblia não fala diretamente sobre o assunto, mas fala, e muito, sobre o valor da vida.</w:t>
      </w:r>
    </w:p>
    <w:p>
      <w:pPr>
        <w:spacing w:after="200" w:line="360"/>
        <w:ind w:firstLine="708"/>
        <w:jc w:val="both"/>
      </w:pPr>
      <w:r>
        <w:rPr>
          <w:rFonts w:ascii="Garamond" w:cs="Garamond" w:eastAsia="Garamond" w:hAnsi="Garamond"/>
          <w:sz w:val="27"/>
          <w:szCs w:val="27"/>
        </w:rPr>
        <w:t xml:space="preserve">"Não matarás" é um mandamento que ecoa através dos séculos. Mas e quando a gravidez coloca em risco a vida da mãe?</w:t>
      </w:r>
    </w:p>
    <w:p>
      <w:pPr>
        <w:spacing w:after="200" w:line="360"/>
        <w:ind w:firstLine="708"/>
        <w:jc w:val="both"/>
      </w:pPr>
      <w:r>
        <w:rPr>
          <w:rFonts w:ascii="Garamond" w:cs="Garamond" w:eastAsia="Garamond" w:hAnsi="Garamond"/>
          <w:sz w:val="27"/>
          <w:szCs w:val="27"/>
        </w:rPr>
        <w:t xml:space="preserve">Ou quando é resultado de um estupro? Aí a coisa complica.</w:t>
      </w:r>
    </w:p>
    <w:p>
      <w:pPr>
        <w:spacing w:after="200" w:line="360"/>
        <w:ind w:firstLine="708"/>
        <w:jc w:val="both"/>
      </w:pPr>
      <w:r>
        <w:rPr>
          <w:rFonts w:ascii="Garamond" w:cs="Garamond" w:eastAsia="Garamond" w:hAnsi="Garamond"/>
          <w:sz w:val="27"/>
          <w:szCs w:val="27"/>
        </w:rPr>
        <w:t xml:space="preserve">A gente precisa pesar o valor da vida do feto com o valor da vida da mulher. E não tem uma resposta simples pra isso.</w:t>
      </w:r>
    </w:p>
    <w:p>
      <w:pPr>
        <w:spacing w:after="200" w:line="360"/>
        <w:ind w:firstLine="708"/>
        <w:jc w:val="both"/>
      </w:pPr>
      <w:r>
        <w:rPr>
          <w:rFonts w:ascii="Garamond" w:cs="Garamond" w:eastAsia="Garamond" w:hAnsi="Garamond"/>
          <w:sz w:val="27"/>
          <w:szCs w:val="27"/>
        </w:rPr>
        <w:t xml:space="preserve">O que a Bíblia Hebraica nos ensina é a importância de fazer esse peso, de considerar todos os lados da questão. De não simplificar.</w:t>
      </w:r>
    </w:p>
    <w:p>
      <w:pPr>
        <w:spacing w:after="200" w:line="360"/>
        <w:ind w:firstLine="708"/>
        <w:jc w:val="both"/>
      </w:pPr>
      <w:r>
        <w:rPr>
          <w:rFonts w:ascii="Garamond" w:cs="Garamond" w:eastAsia="Garamond" w:hAnsi="Garamond"/>
          <w:sz w:val="27"/>
          <w:szCs w:val="27"/>
        </w:rPr>
        <w:t xml:space="preserve">De entender que o mundo real é cheio de nuances, de tons de cinza. A lei do "olho por olho" pode parecer cruel à primeira vista, mas ela também limita a vingança.</w:t>
      </w:r>
    </w:p>
    <w:p>
      <w:pPr>
        <w:spacing w:after="200" w:line="360"/>
        <w:ind w:firstLine="708"/>
        <w:jc w:val="both"/>
      </w:pPr>
      <w:r>
        <w:rPr>
          <w:rFonts w:ascii="Garamond" w:cs="Garamond" w:eastAsia="Garamond" w:hAnsi="Garamond"/>
          <w:sz w:val="27"/>
          <w:szCs w:val="27"/>
        </w:rPr>
        <w:t xml:space="preserve">Ela impede que a gente reaja de forma desproporcional, movidos pela raiva e pela emoção. E a eutanásia?</w:t>
      </w:r>
    </w:p>
    <w:p>
      <w:pPr>
        <w:spacing w:after="200" w:line="360"/>
        <w:ind w:firstLine="708"/>
        <w:jc w:val="both"/>
      </w:pPr>
      <w:r>
        <w:rPr>
          <w:rFonts w:ascii="Garamond" w:cs="Garamond" w:eastAsia="Garamond" w:hAnsi="Garamond"/>
          <w:sz w:val="27"/>
          <w:szCs w:val="27"/>
        </w:rPr>
        <w:t xml:space="preserve">Aí a gente esbarra de novo no valor da vida, mas também na dignidade. A Bíblia fala sobre o sofrimento, sobre a dor.</w:t>
      </w:r>
    </w:p>
    <w:p>
      <w:pPr>
        <w:spacing w:after="200" w:line="360"/>
        <w:ind w:firstLine="708"/>
        <w:jc w:val="both"/>
      </w:pPr>
      <w:r>
        <w:rPr>
          <w:rFonts w:ascii="Garamond" w:cs="Garamond" w:eastAsia="Garamond" w:hAnsi="Garamond"/>
          <w:sz w:val="27"/>
          <w:szCs w:val="27"/>
        </w:rPr>
        <w:t xml:space="preserve">Jó é um exemplo clássico. Mas ela também fala sobre a importância de cuidar dos doentes, dos vulneráveis.</w:t>
      </w:r>
    </w:p>
    <w:p>
      <w:pPr>
        <w:spacing w:after="200" w:line="360"/>
        <w:ind w:firstLine="708"/>
        <w:jc w:val="both"/>
      </w:pPr>
      <w:r>
        <w:rPr>
          <w:rFonts w:ascii="Garamond" w:cs="Garamond" w:eastAsia="Garamond" w:hAnsi="Garamond"/>
          <w:sz w:val="27"/>
          <w:szCs w:val="27"/>
        </w:rPr>
        <w:t xml:space="preserve">Como equilibrar esses dois princípios? Como garantir que a pessoa tenha o direito de escolher quando a sua vida se torna insuportável, sem que a gente banalize a morte?</w:t>
      </w:r>
    </w:p>
    <w:p>
      <w:pPr>
        <w:spacing w:after="200" w:line="360"/>
        <w:ind w:firstLine="708"/>
        <w:jc w:val="both"/>
      </w:pPr>
      <w:r>
        <w:rPr>
          <w:rFonts w:ascii="Garamond" w:cs="Garamond" w:eastAsia="Garamond" w:hAnsi="Garamond"/>
          <w:sz w:val="27"/>
          <w:szCs w:val="27"/>
        </w:rPr>
        <w:t xml:space="preserve">E a pena de morte? Será que o Estado tem o direito de tirar uma vida, mesmo que essa pessoa tenha cometido um crime terrível?</w:t>
      </w:r>
    </w:p>
    <w:p>
      <w:pPr>
        <w:spacing w:after="200" w:line="360"/>
        <w:ind w:firstLine="708"/>
        <w:jc w:val="both"/>
      </w:pPr>
      <w:r>
        <w:rPr>
          <w:rFonts w:ascii="Garamond" w:cs="Garamond" w:eastAsia="Garamond" w:hAnsi="Garamond"/>
          <w:sz w:val="27"/>
          <w:szCs w:val="27"/>
        </w:rPr>
        <w:t xml:space="preserve">Ou será que a justiça deve se basear na vingança, na punição? A Bíblia Hebraica tem exemplos dos dois lados.</w:t>
      </w:r>
    </w:p>
    <w:p>
      <w:pPr>
        <w:spacing w:after="200" w:line="360"/>
        <w:ind w:firstLine="708"/>
        <w:jc w:val="both"/>
      </w:pPr>
      <w:r>
        <w:rPr>
          <w:rFonts w:ascii="Garamond" w:cs="Garamond" w:eastAsia="Garamond" w:hAnsi="Garamond"/>
          <w:sz w:val="27"/>
          <w:szCs w:val="27"/>
        </w:rPr>
        <w:t xml:space="preserve">Tem histórias de execuções sumárias, mas também tem passagens que defendem a clemência, o perdão. Pra navegar nesse mar de dilemas, a gente precisa de bússola.</w:t>
      </w:r>
    </w:p>
    <w:p>
      <w:pPr>
        <w:spacing w:after="200" w:line="360"/>
        <w:ind w:firstLine="708"/>
        <w:jc w:val="both"/>
      </w:pPr>
      <w:r>
        <w:rPr>
          <w:rFonts w:ascii="Garamond" w:cs="Garamond" w:eastAsia="Garamond" w:hAnsi="Garamond"/>
          <w:sz w:val="27"/>
          <w:szCs w:val="27"/>
        </w:rPr>
        <w:t xml:space="preserve">E a ética da Bíblia Hebraica pode ser uma boa bússola. Mas ela não é a única.</w:t>
      </w:r>
    </w:p>
    <w:p>
      <w:pPr>
        <w:spacing w:after="200" w:line="360"/>
        <w:ind w:firstLine="708"/>
        <w:jc w:val="both"/>
      </w:pPr>
      <w:r>
        <w:rPr>
          <w:rFonts w:ascii="Garamond" w:cs="Garamond" w:eastAsia="Garamond" w:hAnsi="Garamond"/>
          <w:sz w:val="27"/>
          <w:szCs w:val="27"/>
        </w:rPr>
        <w:t xml:space="preserve">A gente precisa conversar com outras pessoas, de outras culturas, de outras religiões. A gente precisa ler, estudar, se informar.</w:t>
      </w:r>
    </w:p>
    <w:p>
      <w:pPr>
        <w:spacing w:after="200" w:line="360"/>
        <w:ind w:firstLine="708"/>
        <w:jc w:val="both"/>
      </w:pPr>
      <w:r>
        <w:rPr>
          <w:rFonts w:ascii="Garamond" w:cs="Garamond" w:eastAsia="Garamond" w:hAnsi="Garamond"/>
          <w:sz w:val="27"/>
          <w:szCs w:val="27"/>
        </w:rPr>
        <w:t xml:space="preserve">E, acima de tudo, a gente precisa pensar por conta própria. A inteligência artificial, por exemplo.</w:t>
      </w:r>
    </w:p>
    <w:p>
      <w:pPr>
        <w:spacing w:after="200" w:line="360"/>
        <w:ind w:firstLine="708"/>
        <w:jc w:val="both"/>
      </w:pPr>
      <w:r>
        <w:rPr>
          <w:rFonts w:ascii="Garamond" w:cs="Garamond" w:eastAsia="Garamond" w:hAnsi="Garamond"/>
          <w:sz w:val="27"/>
          <w:szCs w:val="27"/>
        </w:rPr>
        <w:t xml:space="preserve">A Bíblia não fala nada sobre isso, é óbvio. Mas ela fala sobre a importância do trabalho, da dignidade humana.</w:t>
      </w:r>
    </w:p>
    <w:p>
      <w:pPr>
        <w:spacing w:after="200" w:line="360"/>
        <w:ind w:firstLine="708"/>
        <w:jc w:val="both"/>
      </w:pPr>
      <w:r>
        <w:rPr>
          <w:rFonts w:ascii="Garamond" w:cs="Garamond" w:eastAsia="Garamond" w:hAnsi="Garamond"/>
          <w:sz w:val="27"/>
          <w:szCs w:val="27"/>
        </w:rPr>
        <w:t xml:space="preserve">Será que a gente tá usando a tecnologia para melhorar a vida de todo mundo, ou só para aumentar o lucro de uns poucos? Será que a gente tá criando máquinas que nos servem, ou que nos escravizam?</w:t>
      </w:r>
    </w:p>
    <w:p>
      <w:pPr>
        <w:spacing w:after="200" w:line="360"/>
        <w:ind w:firstLine="708"/>
        <w:jc w:val="both"/>
      </w:pPr>
      <w:r>
        <w:rPr>
          <w:rFonts w:ascii="Garamond" w:cs="Garamond" w:eastAsia="Garamond" w:hAnsi="Garamond"/>
          <w:sz w:val="27"/>
          <w:szCs w:val="27"/>
        </w:rPr>
        <w:t xml:space="preserve">A resposta pra essas perguntas não tá na Bíblia. Tá na gente.</w:t>
      </w:r>
    </w:p>
    <w:p>
      <w:pPr>
        <w:spacing w:after="200" w:line="360"/>
        <w:ind w:firstLine="708"/>
        <w:jc w:val="both"/>
      </w:pPr>
      <w:r>
        <w:rPr>
          <w:rFonts w:ascii="Garamond" w:cs="Garamond" w:eastAsia="Garamond" w:hAnsi="Garamond"/>
          <w:sz w:val="27"/>
          <w:szCs w:val="27"/>
        </w:rPr>
        <w:t xml:space="preserve">Tá na nossa capacidade de pensar, de questionar, de agir. E a Bíblia Hebraica pode nos ajudar a afiar essa capacidade.</w:t>
      </w:r>
    </w:p>
    <w:p>
      <w:pPr>
        <w:spacing w:after="200" w:line="360"/>
        <w:ind w:firstLine="708"/>
        <w:jc w:val="both"/>
      </w:pPr>
      <w:r>
        <w:rPr>
          <w:rFonts w:ascii="Garamond" w:cs="Garamond" w:eastAsia="Garamond" w:hAnsi="Garamond"/>
          <w:sz w:val="27"/>
          <w:szCs w:val="27"/>
        </w:rPr>
        <w:t xml:space="preserve">A nos lembrar que a ética não é um conjunto de regras fixas, mas um processo constante de busca, de diálogo, de aprendizado. Uma jornada, como a gente já falou.</w:t>
      </w:r>
    </w:p>
    <w:p>
      <w:pPr>
        <w:spacing w:after="200" w:line="360"/>
        <w:ind w:firstLine="708"/>
        <w:jc w:val="both"/>
      </w:pPr>
      <w:r>
        <w:rPr>
          <w:rFonts w:ascii="Garamond" w:cs="Garamond" w:eastAsia="Garamond" w:hAnsi="Garamond"/>
          <w:sz w:val="27"/>
          <w:szCs w:val="27"/>
        </w:rPr>
        <w:t xml:space="preserve">Uma jornada que vale a pena ser percorrida. E aí, chegamos ao fim dessa jornada pela ética na Bíblia Hebraica.</w:t>
      </w:r>
    </w:p>
    <w:p>
      <w:pPr>
        <w:spacing w:after="200" w:line="360"/>
        <w:ind w:firstLine="708"/>
        <w:jc w:val="both"/>
      </w:pPr>
      <w:r>
        <w:rPr>
          <w:rFonts w:ascii="Garamond" w:cs="Garamond" w:eastAsia="Garamond" w:hAnsi="Garamond"/>
          <w:sz w:val="27"/>
          <w:szCs w:val="27"/>
        </w:rPr>
        <w:t xml:space="preserve">Vimos que, longe de ser um livro empoeirado de regras, ela nos apresenta um mapa vivo, um guia para navegar as complexidades da vida com mais consciência. A responsabilidade social, o cuidado com o próximo, a justiça para todos, não são meros mandamentos, mas o próprio tecido que une uma sociedade justa e compassiva.</w:t>
      </w:r>
    </w:p>
    <w:p>
      <w:pPr>
        <w:spacing w:after="200" w:line="360"/>
        <w:ind w:firstLine="708"/>
        <w:jc w:val="both"/>
      </w:pPr>
      <w:r>
        <w:rPr>
          <w:rFonts w:ascii="Garamond" w:cs="Garamond" w:eastAsia="Garamond" w:hAnsi="Garamond"/>
          <w:sz w:val="27"/>
          <w:szCs w:val="27"/>
        </w:rPr>
        <w:t xml:space="preserve">Mas será que esses princípios milenares ainda ressoam no nosso mundo moderno? Como podemos traduzir esses ensinamentos para os desafios que enfrentamos hoje?</w:t>
      </w:r>
    </w:p>
    <w:p>
      <w:pPr>
        <w:spacing w:after="200" w:line="360"/>
        <w:ind w:firstLine="708"/>
        <w:jc w:val="both"/>
      </w:pPr>
      <w:r>
        <w:rPr>
          <w:rFonts w:ascii="Garamond" w:cs="Garamond" w:eastAsia="Garamond" w:hAnsi="Garamond"/>
          <w:sz w:val="27"/>
          <w:szCs w:val="27"/>
        </w:rPr>
        <w:t xml:space="preserve">É isso que vamos explorar no próximo capítulo, mergulhando na aplicação prática da ética bíblica no século XXI. Preparem-se, porque a conversa está apenas começando.</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A Influência da Bíblia Hebraica na Cultura Ocidental: Arte, Literatura e Filosofia</w:t>
      </w:r>
    </w:p>
    <w:p>
      <w:pPr>
        <w:spacing w:after="200" w:line="360"/>
        <w:ind w:firstLine="708"/>
        <w:jc w:val="both"/>
      </w:pPr>
      <w:r>
        <w:rPr>
          <w:rFonts w:ascii="Garamond" w:cs="Garamond" w:eastAsia="Garamond" w:hAnsi="Garamond"/>
          <w:sz w:val="27"/>
          <w:szCs w:val="27"/>
        </w:rPr>
        <w:t xml:space="preserve">Já parou pra pensar de onde vem tanta coisa que a gente considera "normal" no nosso dia a dia? Tipo, os contos de fadas que a gente ouvia quando era criança, as ideias de certo e errado que a gente tem, até a maneira como a gente vê o mundo...</w:t>
      </w:r>
    </w:p>
    <w:p>
      <w:pPr>
        <w:spacing w:after="200" w:line="360"/>
        <w:ind w:firstLine="708"/>
        <w:jc w:val="both"/>
      </w:pPr>
      <w:r>
        <w:rPr>
          <w:rFonts w:ascii="Garamond" w:cs="Garamond" w:eastAsia="Garamond" w:hAnsi="Garamond"/>
          <w:sz w:val="27"/>
          <w:szCs w:val="27"/>
        </w:rPr>
        <w:t xml:space="preserve">Pois é, a Bíblia Hebraica, acredite ou não, tá no meio de tudo isso. Ao longo dos séculos, essa coletânea de textos antigos, repletos de histórias épicas, leis intrigantes e poesias de tirar o fôlego, vazou suas influências por todos os cantos da cultura ocidental.</w:t>
      </w:r>
    </w:p>
    <w:p>
      <w:pPr>
        <w:spacing w:after="200" w:line="360"/>
        <w:ind w:firstLine="708"/>
        <w:jc w:val="both"/>
      </w:pPr>
      <w:r>
        <w:rPr>
          <w:rFonts w:ascii="Garamond" w:cs="Garamond" w:eastAsia="Garamond" w:hAnsi="Garamond"/>
          <w:sz w:val="27"/>
          <w:szCs w:val="27"/>
        </w:rPr>
        <w:t xml:space="preserve">Artistas encontraram inspiração em personagens como Davi e Golias, ou na beleza sombria do dilúvio. Escritores teceram tramas complexas em torno dos mandamentos, do pecado original, da busca por redenção.</w:t>
      </w:r>
    </w:p>
    <w:p>
      <w:pPr>
        <w:spacing w:after="200" w:line="360"/>
        <w:ind w:firstLine="708"/>
        <w:jc w:val="both"/>
      </w:pPr>
      <w:r>
        <w:rPr>
          <w:rFonts w:ascii="Garamond" w:cs="Garamond" w:eastAsia="Garamond" w:hAnsi="Garamond"/>
          <w:sz w:val="27"/>
          <w:szCs w:val="27"/>
        </w:rPr>
        <w:t xml:space="preserve">Filósofos quebraram a cabeça tentando entender o que significava "ser bom", "ter fé", "viver em sociedade" à luz dos ensinamentos bíblicos. Neste capítulo, a gente vai mergulhar de cabeça nesse universo de influências.</w:t>
      </w:r>
    </w:p>
    <w:p>
      <w:pPr>
        <w:spacing w:after="200" w:line="360"/>
        <w:ind w:firstLine="708"/>
        <w:jc w:val="both"/>
      </w:pPr>
      <w:r>
        <w:rPr>
          <w:rFonts w:ascii="Garamond" w:cs="Garamond" w:eastAsia="Garamond" w:hAnsi="Garamond"/>
          <w:sz w:val="27"/>
          <w:szCs w:val="27"/>
        </w:rPr>
        <w:t xml:space="preserve">Vamos desvendar como a Bíblia Hebraica se infiltrou na arte, na literatura, na filosofia, e até na nossa forma de pensar. Preparado para descobrir que, mesmo que você nunca tenha aberto uma Bíblia, ela já faz parte da sua vida?</w:t>
      </w:r>
    </w:p>
    <w:p>
      <w:pPr>
        <w:spacing w:after="200" w:line="360"/>
        <w:ind w:firstLine="708"/>
        <w:jc w:val="both"/>
      </w:pPr>
      <w:r>
        <w:rPr>
          <w:rFonts w:ascii="Garamond" w:cs="Garamond" w:eastAsia="Garamond" w:hAnsi="Garamond"/>
          <w:sz w:val="27"/>
          <w:szCs w:val="27"/>
        </w:rPr>
        <w:t xml:space="preserve">A Arte Sacra e a Bíblia Hebraica: Uma Análise Iconográfica Detalhada (Período Medieval ao Barroco):  Iconografia do Antigo Testamento na Arte Medieval: Explorar a representação visual de histórias e personagens do Antigo Testamento em iluminuras, esculturas e vitrais das catedrais medievais. Análise detalhada de símbolos, alegorias e técnicas artísticas utilizadas para transmitir mensagens religiosas e morais.</w:t>
      </w:r>
    </w:p>
    <w:p>
      <w:pPr>
        <w:spacing w:after="200" w:line="360"/>
        <w:ind w:firstLine="708"/>
        <w:jc w:val="both"/>
      </w:pPr>
      <w:r>
        <w:rPr>
          <w:rFonts w:ascii="Garamond" w:cs="Garamond" w:eastAsia="Garamond" w:hAnsi="Garamond"/>
          <w:sz w:val="27"/>
          <w:szCs w:val="27"/>
        </w:rPr>
        <w:t xml:space="preserve">Exemplos específicos: Gênesis (Criação, Queda), histórias de Noé, Abraão, Moisés, Davi e profetas. Influência da tradição rabínica na interpretação visual.</w:t>
      </w:r>
    </w:p>
    <w:p>
      <w:pPr>
        <w:spacing w:after="200" w:line="360"/>
        <w:ind w:firstLine="708"/>
        <w:jc w:val="both"/>
      </w:pPr>
      <w:r>
        <w:rPr>
          <w:rFonts w:ascii="Garamond" w:cs="Garamond" w:eastAsia="Garamond" w:hAnsi="Garamond"/>
          <w:sz w:val="27"/>
          <w:szCs w:val="27"/>
        </w:rPr>
        <w:t xml:space="preserve">Estudo comparativo entre diferentes escolas artísticas (românica, gótica). Debate sobre a relação entre arte e analfabetismo na disseminação da narrativa bíblica.</w:t>
      </w:r>
    </w:p>
    <w:p>
      <w:pPr>
        <w:spacing w:after="200" w:line="360"/>
        <w:ind w:firstLine="708"/>
        <w:jc w:val="both"/>
      </w:pPr>
      <w:r>
        <w:rPr>
          <w:rFonts w:ascii="Garamond" w:cs="Garamond" w:eastAsia="Garamond" w:hAnsi="Garamond"/>
          <w:sz w:val="27"/>
          <w:szCs w:val="27"/>
        </w:rPr>
        <w:t xml:space="preserve"> Renascentismo e a Redescoberta do Hebraico: Impacto da erudição hebraica no Renascimento sobre a representação da Bíblia na arte. Análise da obra de artistas como Michelangelo (Capela Sistina) e Rafael, com foco na precisão anatômica, no realismo e na busca pela beleza ideal.</w:t>
      </w:r>
    </w:p>
    <w:p>
      <w:pPr>
        <w:spacing w:after="200" w:line="360"/>
        <w:ind w:firstLine="708"/>
        <w:jc w:val="both"/>
      </w:pPr>
      <w:r>
        <w:rPr>
          <w:rFonts w:ascii="Garamond" w:cs="Garamond" w:eastAsia="Garamond" w:hAnsi="Garamond"/>
          <w:sz w:val="27"/>
          <w:szCs w:val="27"/>
        </w:rPr>
        <w:t xml:space="preserve">Influência de fontes clássicas e da filosofia humanista na interpretação dos temas bíblicos. Estudo da iconografia de Jesus Cristo como cumprimento das profecias do Antigo Testamento.</w:t>
      </w:r>
    </w:p>
    <w:p>
      <w:pPr>
        <w:spacing w:after="200" w:line="360"/>
        <w:ind w:firstLine="708"/>
        <w:jc w:val="both"/>
      </w:pPr>
      <w:r>
        <w:rPr>
          <w:rFonts w:ascii="Garamond" w:cs="Garamond" w:eastAsia="Garamond" w:hAnsi="Garamond"/>
          <w:sz w:val="27"/>
          <w:szCs w:val="27"/>
        </w:rPr>
        <w:t xml:space="preserve"> Barroco e a Expressão Dramática da Fé: Explorar a exuberância, o dinamismo e o uso da luz e sombra na arte barroca para transmitir emoção e intensidade religiosa. Análise das obras de Caravaggio, Rembrandt e Bernini, com foco na representação de cenas dramáticas e milagres do Antigo Testamento.</w:t>
      </w:r>
    </w:p>
    <w:p>
      <w:pPr>
        <w:spacing w:after="200" w:line="360"/>
        <w:ind w:firstLine="708"/>
        <w:jc w:val="both"/>
      </w:pPr>
      <w:r>
        <w:rPr>
          <w:rFonts w:ascii="Garamond" w:cs="Garamond" w:eastAsia="Garamond" w:hAnsi="Garamond"/>
          <w:sz w:val="27"/>
          <w:szCs w:val="27"/>
        </w:rPr>
        <w:t xml:space="preserve">Estudo da relação entre a arte barroca e a Contrarreforma, com ênfase na promoção da fé católica através da imagem. Influência da mística judaica na interpretação visual de temas como a Arca da Aliança e a Shekinah (Presença Divina).</w:t>
      </w:r>
    </w:p>
    <w:p>
      <w:pPr>
        <w:spacing w:after="200" w:line="360"/>
        <w:ind w:firstLine="708"/>
        <w:jc w:val="both"/>
      </w:pPr>
      <w:r>
        <w:rPr>
          <w:rFonts w:ascii="Garamond" w:cs="Garamond" w:eastAsia="Garamond" w:hAnsi="Garamond"/>
          <w:sz w:val="27"/>
          <w:szCs w:val="27"/>
        </w:rPr>
        <w:t xml:space="preserve">A Idade Média: um palco onde a fé se materializava em pedra e luz. Se você parar pra pensar, as catedrais góticas, com suas rosáceas estonteantes e esculturas intrincadas, eram verdadeiros livros de imagens para uma população majoritariamente analfabeta.</w:t>
      </w:r>
    </w:p>
    <w:p>
      <w:pPr>
        <w:spacing w:after="200" w:line="360"/>
        <w:ind w:firstLine="708"/>
        <w:jc w:val="both"/>
      </w:pPr>
      <w:r>
        <w:rPr>
          <w:rFonts w:ascii="Garamond" w:cs="Garamond" w:eastAsia="Garamond" w:hAnsi="Garamond"/>
          <w:sz w:val="27"/>
          <w:szCs w:val="27"/>
        </w:rPr>
        <w:t xml:space="preserve">Mas o que elas contavam? Histórias do Antigo Testamento, é claro!</w:t>
      </w:r>
    </w:p>
    <w:p>
      <w:pPr>
        <w:spacing w:after="200" w:line="360"/>
        <w:ind w:firstLine="708"/>
        <w:jc w:val="both"/>
      </w:pPr>
      <w:r>
        <w:rPr>
          <w:rFonts w:ascii="Garamond" w:cs="Garamond" w:eastAsia="Garamond" w:hAnsi="Garamond"/>
          <w:sz w:val="27"/>
          <w:szCs w:val="27"/>
        </w:rPr>
        <w:t xml:space="preserve">Imagine você, um camponês medieval entrando na Catedral de Chartres. Seus olhos são imediatamente atraídos para os vitrais coloridos.</w:t>
      </w:r>
    </w:p>
    <w:p>
      <w:pPr>
        <w:spacing w:after="200" w:line="360"/>
        <w:ind w:firstLine="708"/>
        <w:jc w:val="both"/>
      </w:pPr>
      <w:r>
        <w:rPr>
          <w:rFonts w:ascii="Garamond" w:cs="Garamond" w:eastAsia="Garamond" w:hAnsi="Garamond"/>
          <w:sz w:val="27"/>
          <w:szCs w:val="27"/>
        </w:rPr>
        <w:t xml:space="preserve">Ali, em meio a um caleidoscópio de luz, você vê a história de Noé e a Arca. Animais de todos os tipos, o dilúvio furioso, a pomba com o ramo de oliveira – tudo narrado visualmente, de forma vívida e impactante.</w:t>
      </w:r>
    </w:p>
    <w:p>
      <w:pPr>
        <w:spacing w:after="200" w:line="360"/>
        <w:ind w:firstLine="708"/>
        <w:jc w:val="both"/>
      </w:pPr>
      <w:r>
        <w:rPr>
          <w:rFonts w:ascii="Garamond" w:cs="Garamond" w:eastAsia="Garamond" w:hAnsi="Garamond"/>
          <w:sz w:val="27"/>
          <w:szCs w:val="27"/>
        </w:rPr>
        <w:t xml:space="preserve">Não precisava saber ler para entender a mensagem: a ira de Deus, o arrependimento e a promessa de uma nova aliança. E as esculturas?</w:t>
      </w:r>
    </w:p>
    <w:p>
      <w:pPr>
        <w:spacing w:after="200" w:line="360"/>
        <w:ind w:firstLine="708"/>
        <w:jc w:val="both"/>
      </w:pPr>
      <w:r>
        <w:rPr>
          <w:rFonts w:ascii="Garamond" w:cs="Garamond" w:eastAsia="Garamond" w:hAnsi="Garamond"/>
          <w:sz w:val="27"/>
          <w:szCs w:val="27"/>
        </w:rPr>
        <w:t xml:space="preserve">Repare nos portais das igrejas românicas. Figuras imponentes de profetas como Isaías e Jeremias, com seus rostos severos e barbas longas, parecem nos encarar.</w:t>
      </w:r>
    </w:p>
    <w:p>
      <w:pPr>
        <w:spacing w:after="200" w:line="360"/>
        <w:ind w:firstLine="708"/>
        <w:jc w:val="both"/>
      </w:pPr>
      <w:r>
        <w:rPr>
          <w:rFonts w:ascii="Garamond" w:cs="Garamond" w:eastAsia="Garamond" w:hAnsi="Garamond"/>
          <w:sz w:val="27"/>
          <w:szCs w:val="27"/>
        </w:rPr>
        <w:t xml:space="preserve">Eles seguram pergaminhos com passagens bíblicas, quase como se estivessem nos advertindo sobre o futuro. Essas esculturas não eram apenas decoração.</w:t>
      </w:r>
    </w:p>
    <w:p>
      <w:pPr>
        <w:spacing w:after="200" w:line="360"/>
        <w:ind w:firstLine="708"/>
        <w:jc w:val="both"/>
      </w:pPr>
      <w:r>
        <w:rPr>
          <w:rFonts w:ascii="Garamond" w:cs="Garamond" w:eastAsia="Garamond" w:hAnsi="Garamond"/>
          <w:sz w:val="27"/>
          <w:szCs w:val="27"/>
        </w:rPr>
        <w:t xml:space="preserve">Elas serviam como lembretes constantes dos ensinamentos religiosos e da importância da obediência a Deus. Mas como decifrar esses símbolos?</w:t>
      </w:r>
    </w:p>
    <w:p>
      <w:pPr>
        <w:spacing w:after="200" w:line="360"/>
        <w:ind w:firstLine="708"/>
        <w:jc w:val="both"/>
      </w:pPr>
      <w:r>
        <w:rPr>
          <w:rFonts w:ascii="Garamond" w:cs="Garamond" w:eastAsia="Garamond" w:hAnsi="Garamond"/>
          <w:sz w:val="27"/>
          <w:szCs w:val="27"/>
        </w:rPr>
        <w:t xml:space="preserve">A tradição rabínica, com sua rica interpretação das escrituras, teve um papel crucial. Os artistas medievais muitas vezes se baseavam em comentários rabínicos para representar cenas e personagens do Antigo Testamento.</w:t>
      </w:r>
    </w:p>
    <w:p>
      <w:pPr>
        <w:spacing w:after="200" w:line="360"/>
        <w:ind w:firstLine="708"/>
        <w:jc w:val="both"/>
      </w:pPr>
      <w:r>
        <w:rPr>
          <w:rFonts w:ascii="Garamond" w:cs="Garamond" w:eastAsia="Garamond" w:hAnsi="Garamond"/>
          <w:sz w:val="27"/>
          <w:szCs w:val="27"/>
        </w:rPr>
        <w:t xml:space="preserve">Por exemplo, a história da Criação, no Gênesis, era frequentemente retratada com Deus como um arquiteto, usando um compasso para criar o mundo. Essa imagem, inspirada em fontes rabínicas, transmitia a ideia de um Deus ordenador e racional.</w:t>
      </w:r>
    </w:p>
    <w:p>
      <w:pPr>
        <w:spacing w:after="200" w:line="360"/>
        <w:ind w:firstLine="708"/>
        <w:jc w:val="both"/>
      </w:pPr>
      <w:r>
        <w:rPr>
          <w:rFonts w:ascii="Garamond" w:cs="Garamond" w:eastAsia="Garamond" w:hAnsi="Garamond"/>
          <w:sz w:val="27"/>
          <w:szCs w:val="27"/>
        </w:rPr>
        <w:t xml:space="preserve">Avançando no tempo, chegamos ao Renascimento. A redescoberta do hebraico e dos textos originais da Bíblia Hebraica causou um impacto profundo na arte.</w:t>
      </w:r>
    </w:p>
    <w:p>
      <w:pPr>
        <w:spacing w:after="200" w:line="360"/>
        <w:ind w:firstLine="708"/>
        <w:jc w:val="both"/>
      </w:pPr>
      <w:r>
        <w:rPr>
          <w:rFonts w:ascii="Garamond" w:cs="Garamond" w:eastAsia="Garamond" w:hAnsi="Garamond"/>
          <w:sz w:val="27"/>
          <w:szCs w:val="27"/>
        </w:rPr>
        <w:t xml:space="preserve">Artistas como Michelangelo, ao pintar a Capela Sistina, buscaram representar as figuras bíblicas com maior precisão anatômica e realismo. A cena da Criação de Adão, com o toque quase tangível entre Deus e o primeiro homem, é um exemplo magistral dessa busca pela beleza ideal e pela representação da divindade em forma humana.</w:t>
      </w:r>
    </w:p>
    <w:p>
      <w:pPr>
        <w:spacing w:after="200" w:line="360"/>
        <w:ind w:firstLine="708"/>
        <w:jc w:val="both"/>
      </w:pPr>
      <w:r>
        <w:rPr>
          <w:rFonts w:ascii="Garamond" w:cs="Garamond" w:eastAsia="Garamond" w:hAnsi="Garamond"/>
          <w:sz w:val="27"/>
          <w:szCs w:val="27"/>
        </w:rPr>
        <w:t xml:space="preserve">E Rafael? Suas obras, como "A Escola de Atenas", refletem a influência da filosofia humanista e do pensamento clássico na interpretação dos temas bíblicos.</w:t>
      </w:r>
    </w:p>
    <w:p>
      <w:pPr>
        <w:spacing w:after="200" w:line="360"/>
        <w:ind w:firstLine="708"/>
        <w:jc w:val="both"/>
      </w:pPr>
      <w:r>
        <w:rPr>
          <w:rFonts w:ascii="Garamond" w:cs="Garamond" w:eastAsia="Garamond" w:hAnsi="Garamond"/>
          <w:sz w:val="27"/>
          <w:szCs w:val="27"/>
        </w:rPr>
        <w:t xml:space="preserve">Ele buscava harmonizar a fé e a razão, mostrando que a busca pelo conhecimento e a devoção religiosa não eram mutuamente excludentes. A figura de Jesus Cristo, em muitas obras renascentistas, é retratada como o cumprimento das profecias do Antigo Testamento, o Messias esperado que traz a salvação à humanidade.</w:t>
      </w:r>
    </w:p>
    <w:p>
      <w:pPr>
        <w:spacing w:after="200" w:line="360"/>
        <w:ind w:firstLine="708"/>
        <w:jc w:val="both"/>
      </w:pPr>
      <w:r>
        <w:rPr>
          <w:rFonts w:ascii="Garamond" w:cs="Garamond" w:eastAsia="Garamond" w:hAnsi="Garamond"/>
          <w:sz w:val="27"/>
          <w:szCs w:val="27"/>
        </w:rPr>
        <w:t xml:space="preserve">Finalmente, o Barroco explode em drama e emoção. Caravaggio, Rembrandt e Bernini usaram a luz e a sombra de forma magistral para transmitir a intensidade da fé.</w:t>
      </w:r>
    </w:p>
    <w:p>
      <w:pPr>
        <w:spacing w:after="200" w:line="360"/>
        <w:ind w:firstLine="708"/>
        <w:jc w:val="both"/>
      </w:pPr>
      <w:r>
        <w:rPr>
          <w:rFonts w:ascii="Garamond" w:cs="Garamond" w:eastAsia="Garamond" w:hAnsi="Garamond"/>
          <w:sz w:val="27"/>
          <w:szCs w:val="27"/>
        </w:rPr>
        <w:t xml:space="preserve">Pense na cena do sacrifício de Isaac por Caravaggio. O rosto de Abraão, tomado pela angústia e pela obediência cega a Deus, a faca prestes a descer sobre o filho, o anjo que surge no último momento para impedir a tragédia – tudo é retratado com uma intensidade dramática que nos deixa sem fôlego.</w:t>
      </w:r>
    </w:p>
    <w:p>
      <w:pPr>
        <w:spacing w:after="200" w:line="360"/>
        <w:ind w:firstLine="708"/>
        <w:jc w:val="both"/>
      </w:pPr>
      <w:r>
        <w:rPr>
          <w:rFonts w:ascii="Garamond" w:cs="Garamond" w:eastAsia="Garamond" w:hAnsi="Garamond"/>
          <w:sz w:val="27"/>
          <w:szCs w:val="27"/>
        </w:rPr>
        <w:t xml:space="preserve">A arte barroca, em muitos aspectos, foi uma resposta à Reforma Protestante. A Igreja Católica, através da Contrarreforma, buscou reafirmar a sua autoridade e promover a fé através da imagem.</w:t>
      </w:r>
    </w:p>
    <w:p>
      <w:pPr>
        <w:spacing w:after="200" w:line="360"/>
        <w:ind w:firstLine="708"/>
        <w:jc w:val="both"/>
      </w:pPr>
      <w:r>
        <w:rPr>
          <w:rFonts w:ascii="Garamond" w:cs="Garamond" w:eastAsia="Garamond" w:hAnsi="Garamond"/>
          <w:sz w:val="27"/>
          <w:szCs w:val="27"/>
        </w:rPr>
        <w:t xml:space="preserve">As cenas do Antigo Testamento eram retratadas com exuberância e detalhes, buscando tocar os corações dos fiéis e inspirá-los à devoção. A mística judaica, com seus ensinamentos sobre a Arca da Aliança e a Shekinah (a Presença Divina), também influenciou a interpretação visual de temas como a relação entre Deus e o homem.</w:t>
      </w:r>
    </w:p>
    <w:p>
      <w:pPr>
        <w:spacing w:after="200" w:line="360"/>
        <w:ind w:firstLine="708"/>
        <w:jc w:val="both"/>
      </w:pPr>
      <w:r>
        <w:rPr>
          <w:rFonts w:ascii="Garamond" w:cs="Garamond" w:eastAsia="Garamond" w:hAnsi="Garamond"/>
          <w:sz w:val="27"/>
          <w:szCs w:val="27"/>
        </w:rPr>
        <w:t xml:space="preserve">Então, da próxima vez que você estiver diante de uma obra de arte sacra, lembre-se: ela é muito mais do que apenas uma imagem bonita. Ela é um portal para o passado, uma janela para a fé e uma expressão da complexa relação entre a Bíblia Hebraica e a cultura ocidental.</w:t>
      </w:r>
    </w:p>
    <w:p>
      <w:pPr>
        <w:spacing w:after="200" w:line="360"/>
        <w:ind w:firstLine="708"/>
        <w:jc w:val="both"/>
      </w:pPr>
      <w:r>
        <w:rPr>
          <w:rFonts w:ascii="Garamond" w:cs="Garamond" w:eastAsia="Garamond" w:hAnsi="Garamond"/>
          <w:sz w:val="27"/>
          <w:szCs w:val="27"/>
        </w:rPr>
        <w:t xml:space="preserve">E se você prestar atenção, vai perceber que essas histórias, contadas em cores, formas e luzes, ainda ressoam dentro de nós. A Bíblia Hebraica na Literatura Ocidental: Temas, Arquétipos e Reinterpretações Modernas:  Épicos e Dramas Inspirados na Bíblia: Análise de poemas épicos como "Paraíso Perdido" de John Milton, explorando a influência da narrativa do Gênesis e temas como pecado, redenção e livre arbítrio.</w:t>
      </w:r>
    </w:p>
    <w:p>
      <w:pPr>
        <w:spacing w:after="200" w:line="360"/>
        <w:ind w:firstLine="708"/>
        <w:jc w:val="both"/>
      </w:pPr>
      <w:r>
        <w:rPr>
          <w:rFonts w:ascii="Garamond" w:cs="Garamond" w:eastAsia="Garamond" w:hAnsi="Garamond"/>
          <w:sz w:val="27"/>
          <w:szCs w:val="27"/>
        </w:rPr>
        <w:t xml:space="preserve">Estudo de peças teatrais clássicas que adaptam histórias bíblicas, como as tragédias gregas e os mistérios medievais. Análise de como autores utilizam personagens bíblicos como arquétipos para explorar temas universais da condição humana.</w:t>
      </w:r>
    </w:p>
    <w:p>
      <w:pPr>
        <w:spacing w:after="200" w:line="360"/>
        <w:ind w:firstLine="708"/>
        <w:jc w:val="both"/>
      </w:pPr>
      <w:r>
        <w:rPr>
          <w:rFonts w:ascii="Garamond" w:cs="Garamond" w:eastAsia="Garamond" w:hAnsi="Garamond"/>
          <w:sz w:val="27"/>
          <w:szCs w:val="27"/>
        </w:rPr>
        <w:t xml:space="preserve"> A Bíblia como Fonte de Temas Morais e Existenciais: Exploração da influência da Bíblia na literatura do século XIX e XX, com foco em autores como Dostoievski, Kafka e Thomas Mann. Análise de como temas como culpa, redenção, fé, dúvida e a busca por significado são abordados em romances e contos inspirados na Bíblia.</w:t>
      </w:r>
    </w:p>
    <w:p>
      <w:pPr>
        <w:spacing w:after="200" w:line="360"/>
        <w:ind w:firstLine="708"/>
        <w:jc w:val="both"/>
      </w:pPr>
      <w:r>
        <w:rPr>
          <w:rFonts w:ascii="Garamond" w:cs="Garamond" w:eastAsia="Garamond" w:hAnsi="Garamond"/>
          <w:sz w:val="27"/>
          <w:szCs w:val="27"/>
        </w:rPr>
        <w:t xml:space="preserve">Estudo da relação entre a literatura e a crise da fé na modernidade.  Releituras Contemporâneas e Desconstrução da Narrativa Bíblica: Análise de obras literárias contemporâneas que reinterpretam, desafiam ou subvertem a narrativa bíblica tradicional.</w:t>
      </w:r>
    </w:p>
    <w:p>
      <w:pPr>
        <w:spacing w:after="200" w:line="360"/>
        <w:ind w:firstLine="708"/>
        <w:jc w:val="both"/>
      </w:pPr>
      <w:r>
        <w:rPr>
          <w:rFonts w:ascii="Garamond" w:cs="Garamond" w:eastAsia="Garamond" w:hAnsi="Garamond"/>
          <w:sz w:val="27"/>
          <w:szCs w:val="27"/>
        </w:rPr>
        <w:t xml:space="preserve">Estudo de autores como José Saramago, Philip Roth e Margaret Atwood, com foco na crítica da religião, na exploração de perspectivas alternativas e na desconstrução de mitos e preconceitos. Debate sobre a relevância da Bíblia na era pós-moderna.</w:t>
      </w:r>
    </w:p>
    <w:p>
      <w:pPr>
        <w:spacing w:after="200" w:line="360"/>
        <w:ind w:firstLine="708"/>
        <w:jc w:val="both"/>
      </w:pPr>
      <w:r>
        <w:rPr>
          <w:rFonts w:ascii="Garamond" w:cs="Garamond" w:eastAsia="Garamond" w:hAnsi="Garamond"/>
          <w:sz w:val="27"/>
          <w:szCs w:val="27"/>
        </w:rPr>
        <w:t xml:space="preserve">A Bíblia Hebraica, infiltrada nas veias da literatura ocidental, não é apenas uma fonte de histórias, mas um caldeirão borbulhante de temas, arquétipos e, crucialmente, uma constante fonte de reinterpretação. Abandonemos a superfície dos resumos e mergulhemos nas profundezas, onde o texto sagrado se torna areia movediça para a imaginação.</w:t>
      </w:r>
    </w:p>
    <w:p>
      <w:pPr>
        <w:spacing w:after="200" w:line="360"/>
        <w:ind w:firstLine="708"/>
        <w:jc w:val="both"/>
      </w:pPr>
      <w:r>
        <w:rPr>
          <w:rFonts w:ascii="Garamond" w:cs="Garamond" w:eastAsia="Garamond" w:hAnsi="Garamond"/>
          <w:sz w:val="27"/>
          <w:szCs w:val="27"/>
        </w:rPr>
        <w:t xml:space="preserve">"Paraíso Perdido", de Milton, por exemplo. Redenção e pecado?</w:t>
      </w:r>
    </w:p>
    <w:p>
      <w:pPr>
        <w:spacing w:after="200" w:line="360"/>
        <w:ind w:firstLine="708"/>
        <w:jc w:val="both"/>
      </w:pPr>
      <w:r>
        <w:rPr>
          <w:rFonts w:ascii="Garamond" w:cs="Garamond" w:eastAsia="Garamond" w:hAnsi="Garamond"/>
          <w:sz w:val="27"/>
          <w:szCs w:val="27"/>
        </w:rPr>
        <w:t xml:space="preserve">Sim, claro, mas observe como Milton, ao se inspirar no Gênesis, não se limita a recontar a história. Ele a internaliza.</w:t>
      </w:r>
    </w:p>
    <w:p>
      <w:pPr>
        <w:spacing w:after="200" w:line="360"/>
        <w:ind w:firstLine="708"/>
        <w:jc w:val="both"/>
      </w:pPr>
      <w:r>
        <w:rPr>
          <w:rFonts w:ascii="Garamond" w:cs="Garamond" w:eastAsia="Garamond" w:hAnsi="Garamond"/>
          <w:sz w:val="27"/>
          <w:szCs w:val="27"/>
        </w:rPr>
        <w:t xml:space="preserve">Adão e Eva não são meros fantoches divinos; eles carregam o peso da escolha, a angústia da liberdade. Milton transforma o pecado original em uma tragédia individual, uma falha profundamente humana.</w:t>
      </w:r>
    </w:p>
    <w:p>
      <w:pPr>
        <w:spacing w:after="200" w:line="360"/>
        <w:ind w:firstLine="708"/>
        <w:jc w:val="both"/>
      </w:pPr>
      <w:r>
        <w:rPr>
          <w:rFonts w:ascii="Garamond" w:cs="Garamond" w:eastAsia="Garamond" w:hAnsi="Garamond"/>
          <w:sz w:val="27"/>
          <w:szCs w:val="27"/>
        </w:rPr>
        <w:t xml:space="preserve">Para quem quer entender o impacto da Bíblia na literatura, o conselho é: não se prenda à literalidade. Veja como os autores usam o texto, como o torcem, o questionam, o expandem.</w:t>
      </w:r>
    </w:p>
    <w:p>
      <w:pPr>
        <w:spacing w:after="200" w:line="360"/>
        <w:ind w:firstLine="708"/>
        <w:jc w:val="both"/>
      </w:pPr>
      <w:r>
        <w:rPr>
          <w:rFonts w:ascii="Garamond" w:cs="Garamond" w:eastAsia="Garamond" w:hAnsi="Garamond"/>
          <w:sz w:val="27"/>
          <w:szCs w:val="27"/>
        </w:rPr>
        <w:t xml:space="preserve">Pegue um trecho como a queda de Lúcifer, e note como Milton o transforma em um épico de rebelião, uma ode à individualidade contra a tirania (mesmo que essa tirania seja divina). Dostoievski, esse mestre da alma humana, em "Crime e Castigo", brinca com a ideia do pecado e da redenção de uma maneira visceralmente moderna.</w:t>
      </w:r>
    </w:p>
    <w:p>
      <w:pPr>
        <w:spacing w:after="200" w:line="360"/>
        <w:ind w:firstLine="708"/>
        <w:jc w:val="both"/>
      </w:pPr>
      <w:r>
        <w:rPr>
          <w:rFonts w:ascii="Garamond" w:cs="Garamond" w:eastAsia="Garamond" w:hAnsi="Garamond"/>
          <w:sz w:val="27"/>
          <w:szCs w:val="27"/>
        </w:rPr>
        <w:t xml:space="preserve">Raskolnikov, o assassino, não busca redenção em uma igreja, mas na miséria e no amor de Sonia. A Bíblia, aqui, não é um manual de conduta, mas um espelho que reflete a complexidade da moralidade.</w:t>
      </w:r>
    </w:p>
    <w:p>
      <w:pPr>
        <w:spacing w:after="200" w:line="360"/>
        <w:ind w:firstLine="708"/>
        <w:jc w:val="both"/>
      </w:pPr>
      <w:r>
        <w:rPr>
          <w:rFonts w:ascii="Garamond" w:cs="Garamond" w:eastAsia="Garamond" w:hAnsi="Garamond"/>
          <w:sz w:val="27"/>
          <w:szCs w:val="27"/>
        </w:rPr>
        <w:t xml:space="preserve">O que Dostoievski faz é transplantar o tema bíblico da culpa para o terreno movediço da psicologia humana. Para quem quer se aprofundar, procure as alusões a Lázaro, ressuscitado por Jesus.</w:t>
      </w:r>
    </w:p>
    <w:p>
      <w:pPr>
        <w:spacing w:after="200" w:line="360"/>
        <w:ind w:firstLine="708"/>
        <w:jc w:val="both"/>
      </w:pPr>
      <w:r>
        <w:rPr>
          <w:rFonts w:ascii="Garamond" w:cs="Garamond" w:eastAsia="Garamond" w:hAnsi="Garamond"/>
          <w:sz w:val="27"/>
          <w:szCs w:val="27"/>
        </w:rPr>
        <w:t xml:space="preserve">A ressurreição de Raskolnikov não é literal, mas simbólica: um renascimento moral através do sofrimento. E chegamos às releituras contemporâneas, onde a Bíblia é desconstruída, questionada, até mesmo debochada.</w:t>
      </w:r>
    </w:p>
    <w:p>
      <w:pPr>
        <w:spacing w:after="200" w:line="360"/>
        <w:ind w:firstLine="708"/>
        <w:jc w:val="both"/>
      </w:pPr>
      <w:r>
        <w:rPr>
          <w:rFonts w:ascii="Garamond" w:cs="Garamond" w:eastAsia="Garamond" w:hAnsi="Garamond"/>
          <w:sz w:val="27"/>
          <w:szCs w:val="27"/>
        </w:rPr>
        <w:t xml:space="preserve">Saramago, em "Caim", por exemplo, pega um personagem bíblico marginalizado e o transforma em um anti-herói existencialista, questionando a justiça divina e a moralidade religiosa. Atwood, em "O Conto da Aia", usa o Gênesis como base para uma distopia aterradora, onde a religião é usada como ferramenta de opressão.</w:t>
      </w:r>
    </w:p>
    <w:p>
      <w:pPr>
        <w:spacing w:after="200" w:line="360"/>
        <w:ind w:firstLine="708"/>
        <w:jc w:val="both"/>
      </w:pPr>
      <w:r>
        <w:rPr>
          <w:rFonts w:ascii="Garamond" w:cs="Garamond" w:eastAsia="Garamond" w:hAnsi="Garamond"/>
          <w:sz w:val="27"/>
          <w:szCs w:val="27"/>
        </w:rPr>
        <w:t xml:space="preserve">O que esses autores estão fazendo? Eles não estão simplesmente negando a Bíblia, mas dialogando com ela, usando-a como ponto de partida para explorar questões contemporâneas como poder, gênero e liberdade.</w:t>
      </w:r>
    </w:p>
    <w:p>
      <w:pPr>
        <w:spacing w:after="200" w:line="360"/>
        <w:ind w:firstLine="708"/>
        <w:jc w:val="both"/>
      </w:pPr>
      <w:r>
        <w:rPr>
          <w:rFonts w:ascii="Garamond" w:cs="Garamond" w:eastAsia="Garamond" w:hAnsi="Garamond"/>
          <w:sz w:val="27"/>
          <w:szCs w:val="27"/>
        </w:rPr>
        <w:t xml:space="preserve">Então, como dissecar essas obras? Primeiro, esqueça a ideia de que a Bíblia é intocável.</w:t>
      </w:r>
    </w:p>
    <w:p>
      <w:pPr>
        <w:spacing w:after="200" w:line="360"/>
        <w:ind w:firstLine="708"/>
        <w:jc w:val="both"/>
      </w:pPr>
      <w:r>
        <w:rPr>
          <w:rFonts w:ascii="Garamond" w:cs="Garamond" w:eastAsia="Garamond" w:hAnsi="Garamond"/>
          <w:sz w:val="27"/>
          <w:szCs w:val="27"/>
        </w:rPr>
        <w:t xml:space="preserve">Encare-a como qualquer outro texto, passível de interpretação e crítica. Segundo, procure as alusões e referências, mas não se prenda à literalidade.</w:t>
      </w:r>
    </w:p>
    <w:p>
      <w:pPr>
        <w:spacing w:after="200" w:line="360"/>
        <w:ind w:firstLine="708"/>
        <w:jc w:val="both"/>
      </w:pPr>
      <w:r>
        <w:rPr>
          <w:rFonts w:ascii="Garamond" w:cs="Garamond" w:eastAsia="Garamond" w:hAnsi="Garamond"/>
          <w:sz w:val="27"/>
          <w:szCs w:val="27"/>
        </w:rPr>
        <w:t xml:space="preserve">Veja como os autores as transformam, como as subvertem. Terceiro, questione as motivações do autor.</w:t>
      </w:r>
    </w:p>
    <w:p>
      <w:pPr>
        <w:spacing w:after="200" w:line="360"/>
        <w:ind w:firstLine="708"/>
        <w:jc w:val="both"/>
      </w:pPr>
      <w:r>
        <w:rPr>
          <w:rFonts w:ascii="Garamond" w:cs="Garamond" w:eastAsia="Garamond" w:hAnsi="Garamond"/>
          <w:sz w:val="27"/>
          <w:szCs w:val="27"/>
        </w:rPr>
        <w:t xml:space="preserve">Por que ele escolheu essa história bíblica específica? O que ele quer dizer com ela?</w:t>
      </w:r>
    </w:p>
    <w:p>
      <w:pPr>
        <w:spacing w:after="200" w:line="360"/>
        <w:ind w:firstLine="708"/>
        <w:jc w:val="both"/>
      </w:pPr>
      <w:r>
        <w:rPr>
          <w:rFonts w:ascii="Garamond" w:cs="Garamond" w:eastAsia="Garamond" w:hAnsi="Garamond"/>
          <w:sz w:val="27"/>
          <w:szCs w:val="27"/>
        </w:rPr>
        <w:t xml:space="preserve">A Bíblia Hebraica, na literatura ocidental, é um campo minado de significados. Mas é nesse campo minado que encontramos as joias mais preciosas: as reinterpretações que nos forçam a questionar, a repensar, a nos confrontar com nossas próprias crenças e preconceitos.</w:t>
      </w:r>
    </w:p>
    <w:p>
      <w:pPr>
        <w:spacing w:after="200" w:line="360"/>
        <w:ind w:firstLine="708"/>
        <w:jc w:val="both"/>
      </w:pPr>
      <w:r>
        <w:rPr>
          <w:rFonts w:ascii="Garamond" w:cs="Garamond" w:eastAsia="Garamond" w:hAnsi="Garamond"/>
          <w:sz w:val="27"/>
          <w:szCs w:val="27"/>
        </w:rPr>
        <w:t xml:space="preserve">E é aí, no final das contas, que reside a verdadeira relevância da Bíblia na era pós-moderna. Não como um livro de respostas, mas como um catalisador de perguntas.</w:t>
      </w:r>
    </w:p>
    <w:p>
      <w:pPr>
        <w:spacing w:after="200" w:line="360"/>
        <w:ind w:firstLine="708"/>
        <w:jc w:val="both"/>
      </w:pPr>
      <w:r>
        <w:rPr>
          <w:rFonts w:ascii="Garamond" w:cs="Garamond" w:eastAsia="Garamond" w:hAnsi="Garamond"/>
          <w:sz w:val="27"/>
          <w:szCs w:val="27"/>
        </w:rPr>
        <w:t xml:space="preserve">A Filosofia e a Ética à Luz da Bíblia Hebraica: Influência no Pensamento Ocidental:  O Conceito de Monoteísmo e sua Implicação Filosófica: Análise do impacto do monoteísmo judaico no desenvolvimento da filosofia ocidental, em contraste com as religiões politeístas da antiguidade. Estudo das implicações filosóficas da crença em um Deus único, transcendente e criador.</w:t>
      </w:r>
    </w:p>
    <w:p>
      <w:pPr>
        <w:spacing w:after="200" w:line="360"/>
        <w:ind w:firstLine="708"/>
        <w:jc w:val="both"/>
      </w:pPr>
      <w:r>
        <w:rPr>
          <w:rFonts w:ascii="Garamond" w:cs="Garamond" w:eastAsia="Garamond" w:hAnsi="Garamond"/>
          <w:sz w:val="27"/>
          <w:szCs w:val="27"/>
        </w:rPr>
        <w:t xml:space="preserve">Análise do conceito de Imago Dei (imagem de Deus) e sua influência na dignidade humana e nos direitos individuais.  A Ética da Aliança e a Justiça Social: Explorar a ética da aliança como um princípio fundamental da Bíblia Hebraica, com ênfase na responsabilidade mútua, na justiça social e na proteção dos vulneráveis.</w:t>
      </w:r>
    </w:p>
    <w:p>
      <w:pPr>
        <w:spacing w:after="200" w:line="360"/>
        <w:ind w:firstLine="708"/>
        <w:jc w:val="both"/>
      </w:pPr>
      <w:r>
        <w:rPr>
          <w:rFonts w:ascii="Garamond" w:cs="Garamond" w:eastAsia="Garamond" w:hAnsi="Garamond"/>
          <w:sz w:val="27"/>
          <w:szCs w:val="27"/>
        </w:rPr>
        <w:t xml:space="preserve">Análise de textos proféticos que denunciam a injustiça e a opressão, e que defendem a igualdade e a solidariedade. Estudo da influência da ética bíblica no desenvolvimento do pensamento político e social ocidental.</w:t>
      </w:r>
    </w:p>
    <w:p>
      <w:pPr>
        <w:spacing w:after="200" w:line="360"/>
        <w:ind w:firstLine="708"/>
        <w:jc w:val="both"/>
      </w:pPr>
      <w:r>
        <w:rPr>
          <w:rFonts w:ascii="Garamond" w:cs="Garamond" w:eastAsia="Garamond" w:hAnsi="Garamond"/>
          <w:sz w:val="27"/>
          <w:szCs w:val="27"/>
        </w:rPr>
        <w:t xml:space="preserve"> Existencialismo e a Busca por Significado na Bíblia: Análise da relação entre o existencialismo e a Bíblia Hebraica, com foco na questão do livre arbítrio, da responsabilidade individual e da busca por significado em um mundo aparentemente absurdo. Estudo de filósofos como Kierkegaard e Buber, que encontraram inspiração na Bíblia para desenvolver suas ideias sobre a fé, a angústia e o encontro com o Outro.</w:t>
      </w:r>
    </w:p>
    <w:p>
      <w:pPr>
        <w:spacing w:after="200" w:line="360"/>
        <w:ind w:firstLine="708"/>
        <w:jc w:val="both"/>
      </w:pPr>
      <w:r>
        <w:rPr>
          <w:rFonts w:ascii="Garamond" w:cs="Garamond" w:eastAsia="Garamond" w:hAnsi="Garamond"/>
          <w:sz w:val="27"/>
          <w:szCs w:val="27"/>
        </w:rPr>
        <w:t xml:space="preserve">Ah, a filosofia e a ética... campos de batalha do espírito humano, onde a Bíblia Hebraica atua como um general controverso, amado por alguns, detestado por outros, mas jamais ignorado.</w:t>
      </w:r>
    </w:p>
    <w:p>
      <w:pPr>
        <w:spacing w:after="200" w:line="360"/>
        <w:ind w:firstLine="708"/>
        <w:jc w:val="both"/>
      </w:pPr>
      <w:r>
        <w:rPr>
          <w:rFonts w:ascii="Garamond" w:cs="Garamond" w:eastAsia="Garamond" w:hAnsi="Garamond"/>
          <w:sz w:val="27"/>
          <w:szCs w:val="27"/>
        </w:rPr>
        <w:t xml:space="preserve">Será que essa coleção de textos antigos, nascida em um contexto tão distante do nosso, ainda tem algo a nos dizer sobre como viver uma vida boa e justa? A resposta, como tudo na vida, é: depende.</w:t>
      </w:r>
    </w:p>
    <w:p>
      <w:pPr>
        <w:spacing w:after="200" w:line="360"/>
        <w:ind w:firstLine="708"/>
        <w:jc w:val="both"/>
      </w:pPr>
      <w:r>
        <w:rPr>
          <w:rFonts w:ascii="Garamond" w:cs="Garamond" w:eastAsia="Garamond" w:hAnsi="Garamond"/>
          <w:sz w:val="27"/>
          <w:szCs w:val="27"/>
        </w:rPr>
        <w:t xml:space="preserve">Depende de como a gente se aproxima dela, de quais perguntas a gente faz, e, principalmente, de quais lentes a gente usa para lê-la. Comecemos pelo monoteísmo, essa ideia bombástica que mudou a história do pensamento ocidental.</w:t>
      </w:r>
    </w:p>
    <w:p>
      <w:pPr>
        <w:spacing w:after="200" w:line="360"/>
        <w:ind w:firstLine="708"/>
        <w:jc w:val="both"/>
      </w:pPr>
      <w:r>
        <w:rPr>
          <w:rFonts w:ascii="Garamond" w:cs="Garamond" w:eastAsia="Garamond" w:hAnsi="Garamond"/>
          <w:sz w:val="27"/>
          <w:szCs w:val="27"/>
        </w:rPr>
        <w:t xml:space="preserve">Imagine só, um mundo inundado de deuses, cada um com seus próprios caprichos e agendas, e de repente, surge essa voz clamando por um único Deus, criador de tudo, transcendente e, o mais importante, racional. Essa mudança não foi só religiosa, foi uma verdadeira revolução filosófica.</w:t>
      </w:r>
    </w:p>
    <w:p>
      <w:pPr>
        <w:spacing w:after="200" w:line="360"/>
        <w:ind w:firstLine="708"/>
        <w:jc w:val="both"/>
      </w:pPr>
      <w:r>
        <w:rPr>
          <w:rFonts w:ascii="Garamond" w:cs="Garamond" w:eastAsia="Garamond" w:hAnsi="Garamond"/>
          <w:sz w:val="27"/>
          <w:szCs w:val="27"/>
        </w:rPr>
        <w:t xml:space="preserve">Deixamos de tentar apaziguar forças inexplicáveis para tentar compreender a lógica por trás da criação. E não para por aí!</w:t>
      </w:r>
    </w:p>
    <w:p>
      <w:pPr>
        <w:spacing w:after="200" w:line="360"/>
        <w:ind w:firstLine="708"/>
        <w:jc w:val="both"/>
      </w:pPr>
      <w:r>
        <w:rPr>
          <w:rFonts w:ascii="Garamond" w:cs="Garamond" w:eastAsia="Garamond" w:hAnsi="Garamond"/>
          <w:sz w:val="27"/>
          <w:szCs w:val="27"/>
        </w:rPr>
        <w:t xml:space="preserve">A ideia de Imago Dei, de que somos feitos à imagem e semelhança desse Deus único, eleva a dignidade humana a um patamar inimaginável nas culturas politeístas. Todo mundo, sem distinção, possui um valor intrínseco, uma centelha divina.</w:t>
      </w:r>
    </w:p>
    <w:p>
      <w:pPr>
        <w:spacing w:after="200" w:line="360"/>
        <w:ind w:firstLine="708"/>
        <w:jc w:val="both"/>
      </w:pPr>
      <w:r>
        <w:rPr>
          <w:rFonts w:ascii="Garamond" w:cs="Garamond" w:eastAsia="Garamond" w:hAnsi="Garamond"/>
          <w:sz w:val="27"/>
          <w:szCs w:val="27"/>
        </w:rPr>
        <w:t xml:space="preserve">Isso, meus amigos, é o alicerce para a construção dos direitos individuais e da justiça social. Mas não se enganem, essa história de "imagem e semelhança" não é um passe livre para a arrogância.</w:t>
      </w:r>
    </w:p>
    <w:p>
      <w:pPr>
        <w:spacing w:after="200" w:line="360"/>
        <w:ind w:firstLine="708"/>
        <w:jc w:val="both"/>
      </w:pPr>
      <w:r>
        <w:rPr>
          <w:rFonts w:ascii="Garamond" w:cs="Garamond" w:eastAsia="Garamond" w:hAnsi="Garamond"/>
          <w:sz w:val="27"/>
          <w:szCs w:val="27"/>
        </w:rPr>
        <w:t xml:space="preserve">Pelo contrário! Ela nos carrega de uma responsabilidade gigantesca: a de agir no mundo de forma a honrar essa divindade que reside em nós e nos outros.</w:t>
      </w:r>
    </w:p>
    <w:p>
      <w:pPr>
        <w:spacing w:after="200" w:line="360"/>
        <w:ind w:firstLine="708"/>
        <w:jc w:val="both"/>
      </w:pPr>
      <w:r>
        <w:rPr>
          <w:rFonts w:ascii="Garamond" w:cs="Garamond" w:eastAsia="Garamond" w:hAnsi="Garamond"/>
          <w:sz w:val="27"/>
          <w:szCs w:val="27"/>
        </w:rPr>
        <w:t xml:space="preserve">E aí entra a ética da aliança, um pacto sagrado entre Deus e o povo, baseado na reciprocidade e na justiça. Se Deus promete proteção e prosperidade, o povo se compromete a seguir seus mandamentos e a cuidar uns dos outros, especialmente dos mais vulneráveis.</w:t>
      </w:r>
    </w:p>
    <w:p>
      <w:pPr>
        <w:spacing w:after="200" w:line="360"/>
        <w:ind w:firstLine="708"/>
        <w:jc w:val="both"/>
      </w:pPr>
      <w:r>
        <w:rPr>
          <w:rFonts w:ascii="Garamond" w:cs="Garamond" w:eastAsia="Garamond" w:hAnsi="Garamond"/>
          <w:sz w:val="27"/>
          <w:szCs w:val="27"/>
        </w:rPr>
        <w:t xml:space="preserve">Pensem nos profetas, esses arautos da justiça que não tinham papas na língua. Eles não poupavam críticas aos reis e sacerdotes que se desviavam do caminho da retidão, que oprimiam os pobres e exploravam os necessitados.</w:t>
      </w:r>
    </w:p>
    <w:p>
      <w:pPr>
        <w:spacing w:after="200" w:line="360"/>
        <w:ind w:firstLine="708"/>
        <w:jc w:val="both"/>
      </w:pPr>
      <w:r>
        <w:rPr>
          <w:rFonts w:ascii="Garamond" w:cs="Garamond" w:eastAsia="Garamond" w:hAnsi="Garamond"/>
          <w:sz w:val="27"/>
          <w:szCs w:val="27"/>
        </w:rPr>
        <w:t xml:space="preserve">Suas palavras ecoam até hoje, denunciando as desigualdades e clamando por um mundo mais justo e solidário. Ler Amós, Isaías ou Miqueias é um tapa na cara da nossa complacência, um convite à ação.</w:t>
      </w:r>
    </w:p>
    <w:p>
      <w:pPr>
        <w:spacing w:after="200" w:line="360"/>
        <w:ind w:firstLine="708"/>
        <w:jc w:val="both"/>
      </w:pPr>
      <w:r>
        <w:rPr>
          <w:rFonts w:ascii="Garamond" w:cs="Garamond" w:eastAsia="Garamond" w:hAnsi="Garamond"/>
          <w:sz w:val="27"/>
          <w:szCs w:val="27"/>
        </w:rPr>
        <w:t xml:space="preserve">Mas como aplicar esses princípios milenares em um mundo tão complexo como o nosso? Aí é que a coisa fica interessante.</w:t>
      </w:r>
    </w:p>
    <w:p>
      <w:pPr>
        <w:spacing w:after="200" w:line="360"/>
        <w:ind w:firstLine="708"/>
        <w:jc w:val="both"/>
      </w:pPr>
      <w:r>
        <w:rPr>
          <w:rFonts w:ascii="Garamond" w:cs="Garamond" w:eastAsia="Garamond" w:hAnsi="Garamond"/>
          <w:sz w:val="27"/>
          <w:szCs w:val="27"/>
        </w:rPr>
        <w:t xml:space="preserve">A ética bíblica não nos oferece um manual de instruções detalhado para cada situação, mas sim um conjunto de princípios orientadores. A justiça, a misericórdia, a compaixão, a honestidade...</w:t>
      </w:r>
    </w:p>
    <w:p>
      <w:pPr>
        <w:spacing w:after="200" w:line="360"/>
        <w:ind w:firstLine="708"/>
        <w:jc w:val="both"/>
      </w:pPr>
      <w:r>
        <w:rPr>
          <w:rFonts w:ascii="Garamond" w:cs="Garamond" w:eastAsia="Garamond" w:hAnsi="Garamond"/>
          <w:sz w:val="27"/>
          <w:szCs w:val="27"/>
        </w:rPr>
        <w:t xml:space="preserve">são valores atemporais que podem e devem ser aplicados em todas as esferas da nossa vida, desde as relações pessoais até as decisões políticas e econômicas. Claro, nem tudo é perfeito.</w:t>
      </w:r>
    </w:p>
    <w:p>
      <w:pPr>
        <w:spacing w:after="200" w:line="360"/>
        <w:ind w:firstLine="708"/>
        <w:jc w:val="both"/>
      </w:pPr>
      <w:r>
        <w:rPr>
          <w:rFonts w:ascii="Garamond" w:cs="Garamond" w:eastAsia="Garamond" w:hAnsi="Garamond"/>
          <w:sz w:val="27"/>
          <w:szCs w:val="27"/>
        </w:rPr>
        <w:t xml:space="preserve">A Bíblia Hebraica também tem suas contradições, suas passagens problemáticas, seus momentos de violência e exclusão. Mas é justamente aí que entra o existencialismo, essa corrente filosófica que nos convida a assumir a responsabilidade pelas nossas escolhas, a questionar o status quo, a buscar o significado da vida em um mundo aparentemente absurdo.</w:t>
      </w:r>
    </w:p>
    <w:p>
      <w:pPr>
        <w:spacing w:after="200" w:line="360"/>
        <w:ind w:firstLine="708"/>
        <w:jc w:val="both"/>
      </w:pPr>
      <w:r>
        <w:rPr>
          <w:rFonts w:ascii="Garamond" w:cs="Garamond" w:eastAsia="Garamond" w:hAnsi="Garamond"/>
          <w:sz w:val="27"/>
          <w:szCs w:val="27"/>
        </w:rPr>
        <w:t xml:space="preserve">Filósofos como Kierkegaard e Buber encontraram na Bíblia Hebraica uma fonte de inspiração para suas reflexões sobre a fé, a angústia e o encontro com o Outro. A história de Abraão, por exemplo, nos mostra a angústia da fé, a dúvida, o medo, mas também a coragem de seguir em frente, mesmo sem entender completamente os desígnios divinos.</w:t>
      </w:r>
    </w:p>
    <w:p>
      <w:pPr>
        <w:spacing w:after="200" w:line="360"/>
        <w:ind w:firstLine="708"/>
        <w:jc w:val="both"/>
      </w:pPr>
      <w:r>
        <w:rPr>
          <w:rFonts w:ascii="Garamond" w:cs="Garamond" w:eastAsia="Garamond" w:hAnsi="Garamond"/>
          <w:sz w:val="27"/>
          <w:szCs w:val="27"/>
        </w:rPr>
        <w:t xml:space="preserve">E o conceito de "Eu e Tu", de Buber, nos convida a transcender a relação superficial e utilitarista com o outro, para encontrá-lo em sua singularidade e dignidade. Ou seja, a Bíblia Hebraica, lida com um olhar crítico e questionador, pode ser um poderoso instrumento para a nossa jornada de autoconhecimento e de transformação social.</w:t>
      </w:r>
    </w:p>
    <w:p>
      <w:pPr>
        <w:spacing w:after="200" w:line="360"/>
        <w:ind w:firstLine="708"/>
        <w:jc w:val="both"/>
      </w:pPr>
      <w:r>
        <w:rPr>
          <w:rFonts w:ascii="Garamond" w:cs="Garamond" w:eastAsia="Garamond" w:hAnsi="Garamond"/>
          <w:sz w:val="27"/>
          <w:szCs w:val="27"/>
        </w:rPr>
        <w:t xml:space="preserve">Mas lembre-se, a interpretação é sempre sua. Música e a Bíblia Hebraica: Da Liturgia Antiga à Ópera Moderna:  Cantos e Salmos: Raízes da Música Litúrgica: Exploração das origens da música litúrgica ocidental nos cantos e salmos da tradição judaica.</w:t>
      </w:r>
    </w:p>
    <w:p>
      <w:pPr>
        <w:spacing w:after="200" w:line="360"/>
        <w:ind w:firstLine="708"/>
        <w:jc w:val="both"/>
      </w:pPr>
      <w:r>
        <w:rPr>
          <w:rFonts w:ascii="Garamond" w:cs="Garamond" w:eastAsia="Garamond" w:hAnsi="Garamond"/>
          <w:sz w:val="27"/>
          <w:szCs w:val="27"/>
        </w:rPr>
        <w:t xml:space="preserve">Análise da estrutura poética dos salmos e sua influência na música sacra medieval e renascentista. Estudo dos modos gregorianos e sua relação com a música sinagogal.</w:t>
      </w:r>
    </w:p>
    <w:p>
      <w:pPr>
        <w:spacing w:after="200" w:line="360"/>
        <w:ind w:firstLine="708"/>
        <w:jc w:val="both"/>
      </w:pPr>
      <w:r>
        <w:rPr>
          <w:rFonts w:ascii="Garamond" w:cs="Garamond" w:eastAsia="Garamond" w:hAnsi="Garamond"/>
          <w:sz w:val="27"/>
          <w:szCs w:val="27"/>
        </w:rPr>
        <w:t xml:space="preserve"> Oratórios e Paixões: Narrativas Bíblicas em Música: Análise de obras musicais como os oratórios de Handel ("Messias") e as Paixões de Bach (Paixão segundo São Mateus), explorando a adaptação de narrativas bíblicas para a forma musical. Estudo da relação entre música, texto e drama na transmissão de mensagens religiosas.</w:t>
      </w:r>
    </w:p>
    <w:p>
      <w:pPr>
        <w:spacing w:after="200" w:line="360"/>
        <w:ind w:firstLine="708"/>
        <w:jc w:val="both"/>
      </w:pPr>
      <w:r>
        <w:rPr>
          <w:rFonts w:ascii="Garamond" w:cs="Garamond" w:eastAsia="Garamond" w:hAnsi="Garamond"/>
          <w:sz w:val="27"/>
          <w:szCs w:val="27"/>
        </w:rPr>
        <w:t xml:space="preserve"> Ópera e Temas do Antigo Testamento: Análise de óperas que se inspiram em histórias do Antigo Testamento, como "Sansão e Dalila" de Camille Saint-Saëns e "Nabucco" de Giuseppe Verdi. Estudo de como temas como amor, poder, vingança e redenção são explorados na ópera através da música e do drama.</w:t>
      </w:r>
    </w:p>
    <w:p>
      <w:pPr>
        <w:spacing w:after="200" w:line="360"/>
        <w:ind w:firstLine="708"/>
        <w:jc w:val="both"/>
      </w:pPr>
      <w:r>
        <w:rPr>
          <w:rFonts w:ascii="Garamond" w:cs="Garamond" w:eastAsia="Garamond" w:hAnsi="Garamond"/>
          <w:sz w:val="27"/>
          <w:szCs w:val="27"/>
        </w:rPr>
        <w:t xml:space="preserve">A música que ecoa nas paredes das sinagogas antigas ainda ressoa, de maneiras que talvez nem imaginemos, nas grandes salas de concerto e nos palcos de ópera. Os cantos e salmos, mais do que meros poemas musicados, são a própria raiz da música litúrgica ocidental.</w:t>
      </w:r>
    </w:p>
    <w:p>
      <w:pPr>
        <w:spacing w:after="200" w:line="360"/>
        <w:ind w:firstLine="708"/>
        <w:jc w:val="both"/>
      </w:pPr>
      <w:r>
        <w:rPr>
          <w:rFonts w:ascii="Garamond" w:cs="Garamond" w:eastAsia="Garamond" w:hAnsi="Garamond"/>
          <w:sz w:val="27"/>
          <w:szCs w:val="27"/>
        </w:rPr>
        <w:t xml:space="preserve">Pense nos modos gregorianos, aqueles cantos solenes que permeavam os mosteiros medievais. Já se perguntou de onde vieram suas melodias?</w:t>
      </w:r>
    </w:p>
    <w:p>
      <w:pPr>
        <w:spacing w:after="200" w:line="360"/>
        <w:ind w:firstLine="708"/>
        <w:jc w:val="both"/>
      </w:pPr>
      <w:r>
        <w:rPr>
          <w:rFonts w:ascii="Garamond" w:cs="Garamond" w:eastAsia="Garamond" w:hAnsi="Garamond"/>
          <w:sz w:val="27"/>
          <w:szCs w:val="27"/>
        </w:rPr>
        <w:t xml:space="preserve">Se você prestar atenção, vai perceber ecos da música sinagogal, um parentesco melódico que atravessou séculos de história. Mas como essa influência se manifesta concretamente?</w:t>
      </w:r>
    </w:p>
    <w:p>
      <w:pPr>
        <w:spacing w:after="200" w:line="360"/>
        <w:ind w:firstLine="708"/>
        <w:jc w:val="both"/>
      </w:pPr>
      <w:r>
        <w:rPr>
          <w:rFonts w:ascii="Garamond" w:cs="Garamond" w:eastAsia="Garamond" w:hAnsi="Garamond"/>
          <w:sz w:val="27"/>
          <w:szCs w:val="27"/>
        </w:rPr>
        <w:t xml:space="preserve">Pegue um salmo, qualquer um. Leia-o em hebraico, se possível.</w:t>
      </w:r>
    </w:p>
    <w:p>
      <w:pPr>
        <w:spacing w:after="200" w:line="360"/>
        <w:ind w:firstLine="708"/>
        <w:jc w:val="both"/>
      </w:pPr>
      <w:r>
        <w:rPr>
          <w:rFonts w:ascii="Garamond" w:cs="Garamond" w:eastAsia="Garamond" w:hAnsi="Garamond"/>
          <w:sz w:val="27"/>
          <w:szCs w:val="27"/>
        </w:rPr>
        <w:t xml:space="preserve">Observe a estrutura poética, o paralelismo das ideias, a repetição de certos temas. Agora, procure uma versão musicada, talvez uma adaptação de Palestrina, ou mesmo uma versão contemporânea.</w:t>
      </w:r>
    </w:p>
    <w:p>
      <w:pPr>
        <w:spacing w:after="200" w:line="360"/>
        <w:ind w:firstLine="708"/>
        <w:jc w:val="both"/>
      </w:pPr>
      <w:r>
        <w:rPr>
          <w:rFonts w:ascii="Garamond" w:cs="Garamond" w:eastAsia="Garamond" w:hAnsi="Garamond"/>
          <w:sz w:val="27"/>
          <w:szCs w:val="27"/>
        </w:rPr>
        <w:t xml:space="preserve">Você notará que a música não apenas acompanha o texto, ela o interpreta, amplifica suas emoções, sublinha seus significados. A estrutura do salmo, com suas repetições e variações, encontra um espelho na estrutura musical.</w:t>
      </w:r>
    </w:p>
    <w:p>
      <w:pPr>
        <w:spacing w:after="200" w:line="360"/>
        <w:ind w:firstLine="708"/>
        <w:jc w:val="both"/>
      </w:pPr>
      <w:r>
        <w:rPr>
          <w:rFonts w:ascii="Garamond" w:cs="Garamond" w:eastAsia="Garamond" w:hAnsi="Garamond"/>
          <w:sz w:val="27"/>
          <w:szCs w:val="27"/>
        </w:rPr>
        <w:t xml:space="preserve">Nos oratórios e paixões, essa relação entre texto e música se torna ainda mais dramática. Handel, com seu "Messias", nos transporta para as profecias de Isaías, para o nascimento e a paixão de Cristo.</w:t>
      </w:r>
    </w:p>
    <w:p>
      <w:pPr>
        <w:spacing w:after="200" w:line="360"/>
        <w:ind w:firstLine="708"/>
        <w:jc w:val="both"/>
      </w:pPr>
      <w:r>
        <w:rPr>
          <w:rFonts w:ascii="Garamond" w:cs="Garamond" w:eastAsia="Garamond" w:hAnsi="Garamond"/>
          <w:sz w:val="27"/>
          <w:szCs w:val="27"/>
        </w:rPr>
        <w:t xml:space="preserve">Bach, em sua "Paixão segundo São Mateus", nos faz sentir o sofrimento, a dor, a angústia da crucificação. A música aqui não é mera ilustração, é encarnação.</w:t>
      </w:r>
    </w:p>
    <w:p>
      <w:pPr>
        <w:spacing w:after="200" w:line="360"/>
        <w:ind w:firstLine="708"/>
        <w:jc w:val="both"/>
      </w:pPr>
      <w:r>
        <w:rPr>
          <w:rFonts w:ascii="Garamond" w:cs="Garamond" w:eastAsia="Garamond" w:hAnsi="Garamond"/>
          <w:sz w:val="27"/>
          <w:szCs w:val="27"/>
        </w:rPr>
        <w:t xml:space="preserve">As melodias sobem e descem como as ondas da emoção, as harmonias se apertam e se soltam como a respiração ofegante do protagonista. Para sentir essa profundidade, feche os olhos e concentre-se em um trecho específico.</w:t>
      </w:r>
    </w:p>
    <w:p>
      <w:pPr>
        <w:spacing w:after="200" w:line="360"/>
        <w:ind w:firstLine="708"/>
        <w:jc w:val="both"/>
      </w:pPr>
      <w:r>
        <w:rPr>
          <w:rFonts w:ascii="Garamond" w:cs="Garamond" w:eastAsia="Garamond" w:hAnsi="Garamond"/>
          <w:sz w:val="27"/>
          <w:szCs w:val="27"/>
        </w:rPr>
        <w:t xml:space="preserve">No "Messias", por exemplo, a ária "He was despised" (Ele foi desprezado) é um estudo sobre a dor e a rejeição. Analise a melodia, a harmonia, o ritmo.</w:t>
      </w:r>
    </w:p>
    <w:p>
      <w:pPr>
        <w:spacing w:after="200" w:line="360"/>
        <w:ind w:firstLine="708"/>
        <w:jc w:val="both"/>
      </w:pPr>
      <w:r>
        <w:rPr>
          <w:rFonts w:ascii="Garamond" w:cs="Garamond" w:eastAsia="Garamond" w:hAnsi="Garamond"/>
          <w:sz w:val="27"/>
          <w:szCs w:val="27"/>
        </w:rPr>
        <w:t xml:space="preserve">Perceba como cada elemento contribui para a expressão do sofrimento de Cristo. E a ópera?</w:t>
      </w:r>
    </w:p>
    <w:p>
      <w:pPr>
        <w:spacing w:after="200" w:line="360"/>
        <w:ind w:firstLine="708"/>
        <w:jc w:val="both"/>
      </w:pPr>
      <w:r>
        <w:rPr>
          <w:rFonts w:ascii="Garamond" w:cs="Garamond" w:eastAsia="Garamond" w:hAnsi="Garamond"/>
          <w:sz w:val="27"/>
          <w:szCs w:val="27"/>
        </w:rPr>
        <w:t xml:space="preserve">Ah, a ópera! Ali, as histórias do Antigo Testamento ganham uma nova vida, repletas de paixão, de intriga, de vingança.</w:t>
      </w:r>
    </w:p>
    <w:p>
      <w:pPr>
        <w:spacing w:after="200" w:line="360"/>
        <w:ind w:firstLine="708"/>
        <w:jc w:val="both"/>
      </w:pPr>
      <w:r>
        <w:rPr>
          <w:rFonts w:ascii="Garamond" w:cs="Garamond" w:eastAsia="Garamond" w:hAnsi="Garamond"/>
          <w:sz w:val="27"/>
          <w:szCs w:val="27"/>
        </w:rPr>
        <w:t xml:space="preserve">"Sansão e Dalila" de Saint-Saëns é um exemplo clássico. A sedução, a traição, a queda de Sansão são retratadas com uma intensidade dramática que só a ópera pode alcançar.</w:t>
      </w:r>
    </w:p>
    <w:p>
      <w:pPr>
        <w:spacing w:after="200" w:line="360"/>
        <w:ind w:firstLine="708"/>
        <w:jc w:val="both"/>
      </w:pPr>
      <w:r>
        <w:rPr>
          <w:rFonts w:ascii="Garamond" w:cs="Garamond" w:eastAsia="Garamond" w:hAnsi="Garamond"/>
          <w:sz w:val="27"/>
          <w:szCs w:val="27"/>
        </w:rPr>
        <w:t xml:space="preserve">Ou "Nabucco" de Verdi, com seu famoso coro dos escravos hebreus ("Va, pensiero, sull'ali dorate"). Essa ária, mais do que uma simples canção, tornou-se um símbolo da luta pela liberdade e pela identidade nacional italiana.</w:t>
      </w:r>
    </w:p>
    <w:p>
      <w:pPr>
        <w:spacing w:after="200" w:line="360"/>
        <w:ind w:firstLine="708"/>
        <w:jc w:val="both"/>
      </w:pPr>
      <w:r>
        <w:rPr>
          <w:rFonts w:ascii="Garamond" w:cs="Garamond" w:eastAsia="Garamond" w:hAnsi="Garamond"/>
          <w:sz w:val="27"/>
          <w:szCs w:val="27"/>
        </w:rPr>
        <w:t xml:space="preserve">Para apreciar plenamente o impacto dessas óperas, procure uma boa gravação, leia o libreto (o texto da ópera) e, se possível, assista a uma encenação. Observe como os cantores interpretam seus papéis, como a orquestra acompanha e amplifica suas emoções, como o cenário e o figurino contribuem para a atmosfera geral da obra.</w:t>
      </w:r>
    </w:p>
    <w:p>
      <w:pPr>
        <w:spacing w:after="200" w:line="360"/>
        <w:ind w:firstLine="708"/>
        <w:jc w:val="both"/>
      </w:pPr>
      <w:r>
        <w:rPr>
          <w:rFonts w:ascii="Garamond" w:cs="Garamond" w:eastAsia="Garamond" w:hAnsi="Garamond"/>
          <w:sz w:val="27"/>
          <w:szCs w:val="27"/>
        </w:rPr>
        <w:t xml:space="preserve">O que podemos aprender com tudo isso? Que a música, em suas diversas formas, é uma poderosa ferramenta para explorar as profundezas da Bíblia Hebraica, para nos conectar com as emoções e os dilemas dos seus personagens, para refletir sobre as questões fundamentais da existência humana.</w:t>
      </w:r>
    </w:p>
    <w:p>
      <w:pPr>
        <w:spacing w:after="200" w:line="360"/>
        <w:ind w:firstLine="708"/>
        <w:jc w:val="both"/>
      </w:pPr>
      <w:r>
        <w:rPr>
          <w:rFonts w:ascii="Garamond" w:cs="Garamond" w:eastAsia="Garamond" w:hAnsi="Garamond"/>
          <w:sz w:val="27"/>
          <w:szCs w:val="27"/>
        </w:rPr>
        <w:t xml:space="preserve">A próxima vez que você ouvir um canto gregoriano, um oratório de Handel ou uma ópera inspirada no Antigo Testamento, lembre-se: ali, naquelas notas, naquelas melodias, naqueles dramas, pulsa o coração da nossa cultura. Impacto da Bíblia Hebraica nos Sistemas Legais e Valores Morais Ocidentais:  Os Dez Mandamentos e a Ética Ocidental: Análise dos Dez Mandamentos como um código moral fundamental que influenciou o desenvolvimento da ética ocidental.</w:t>
      </w:r>
    </w:p>
    <w:p>
      <w:pPr>
        <w:spacing w:after="200" w:line="360"/>
        <w:ind w:firstLine="708"/>
        <w:jc w:val="both"/>
      </w:pPr>
      <w:r>
        <w:rPr>
          <w:rFonts w:ascii="Garamond" w:cs="Garamond" w:eastAsia="Garamond" w:hAnsi="Garamond"/>
          <w:sz w:val="27"/>
          <w:szCs w:val="27"/>
        </w:rPr>
        <w:t xml:space="preserve">Estudo do significado de cada mandamento e sua aplicação na vida pessoal e social. Análise da relação entre os Dez Mandamentos e os princípios da justiça, da liberdade e da igualdade.</w:t>
      </w:r>
    </w:p>
    <w:p>
      <w:pPr>
        <w:spacing w:after="200" w:line="360"/>
        <w:ind w:firstLine="708"/>
        <w:jc w:val="both"/>
      </w:pPr>
      <w:r>
        <w:rPr>
          <w:rFonts w:ascii="Garamond" w:cs="Garamond" w:eastAsia="Garamond" w:hAnsi="Garamond"/>
          <w:sz w:val="27"/>
          <w:szCs w:val="27"/>
        </w:rPr>
        <w:t xml:space="preserve"> Influência no Direito Ocidental: Explorar a influência da lei mosaica no desenvolvimento dos sistemas legais ocidentais, com foco nos conceitos de justiça, equidade e retribuição. Análise de como princípios bíblicos como "olho por olho, dente por dente" foram reinterpretados e adaptados ao longo da história.</w:t>
      </w:r>
    </w:p>
    <w:p>
      <w:pPr>
        <w:spacing w:after="200" w:line="360"/>
        <w:ind w:firstLine="708"/>
        <w:jc w:val="both"/>
      </w:pPr>
      <w:r>
        <w:rPr>
          <w:rFonts w:ascii="Garamond" w:cs="Garamond" w:eastAsia="Garamond" w:hAnsi="Garamond"/>
          <w:sz w:val="27"/>
          <w:szCs w:val="27"/>
        </w:rPr>
        <w:t xml:space="preserve">Estudo da relação entre o direito e a moral na tradição ocidental.  Valores de Justiça Social e Caridade: Análise do papel da Bíblia Hebraica na promoção de valores como justiça social, caridade e compaixão pelos pobres e marginalizados.</w:t>
      </w:r>
    </w:p>
    <w:p>
      <w:pPr>
        <w:spacing w:after="200" w:line="360"/>
        <w:ind w:firstLine="708"/>
        <w:jc w:val="both"/>
      </w:pPr>
      <w:r>
        <w:rPr>
          <w:rFonts w:ascii="Garamond" w:cs="Garamond" w:eastAsia="Garamond" w:hAnsi="Garamond"/>
          <w:sz w:val="27"/>
          <w:szCs w:val="27"/>
        </w:rPr>
        <w:t xml:space="preserve">Estudo de como as comunidades religiosas ocidentais se inspiraram na Bíblia para criar instituições de caridade e programas de assistência social. Análise da relação entre a fé e a ação social na tradição ocidental.</w:t>
      </w:r>
    </w:p>
    <w:p>
      <w:pPr>
        <w:spacing w:after="200" w:line="360"/>
        <w:ind w:firstLine="708"/>
        <w:jc w:val="both"/>
      </w:pPr>
      <w:r>
        <w:rPr>
          <w:rFonts w:ascii="Garamond" w:cs="Garamond" w:eastAsia="Garamond" w:hAnsi="Garamond"/>
          <w:sz w:val="27"/>
          <w:szCs w:val="27"/>
        </w:rPr>
        <w:t xml:space="preserve">Os Dez Mandamentos: tá, mas e daí? A gente ouve falar deles desde criancinha, nas aulas de catecismo ou em algum filme épico com Charlton Heston brandindo tábuas de pedra.</w:t>
      </w:r>
    </w:p>
    <w:p>
      <w:pPr>
        <w:spacing w:after="200" w:line="360"/>
        <w:ind w:firstLine="708"/>
        <w:jc w:val="both"/>
      </w:pPr>
      <w:r>
        <w:rPr>
          <w:rFonts w:ascii="Garamond" w:cs="Garamond" w:eastAsia="Garamond" w:hAnsi="Garamond"/>
          <w:sz w:val="27"/>
          <w:szCs w:val="27"/>
        </w:rPr>
        <w:t xml:space="preserve">Mas será que paramos pra pensar no impacto real desses mandamentos na nossa vida, no nosso dia a dia, na arquitetura moral da sociedade em que a gente vive? A gente fala em "não matar", mas a Bíblia Hebraica, e os Dez Mandamentos em particular, não se resumem a proibições simplistas.</w:t>
      </w:r>
    </w:p>
    <w:p>
      <w:pPr>
        <w:spacing w:after="200" w:line="360"/>
        <w:ind w:firstLine="708"/>
        <w:jc w:val="both"/>
      </w:pPr>
      <w:r>
        <w:rPr>
          <w:rFonts w:ascii="Garamond" w:cs="Garamond" w:eastAsia="Garamond" w:hAnsi="Garamond"/>
          <w:sz w:val="27"/>
          <w:szCs w:val="27"/>
        </w:rPr>
        <w:t xml:space="preserve">"Não matar", no contexto original, vai muito além do ato físico. Envolve a preservação da dignidade humana, o respeito à vida em todas as suas formas.</w:t>
      </w:r>
    </w:p>
    <w:p>
      <w:pPr>
        <w:spacing w:after="200" w:line="360"/>
        <w:ind w:firstLine="708"/>
        <w:jc w:val="both"/>
      </w:pPr>
      <w:r>
        <w:rPr>
          <w:rFonts w:ascii="Garamond" w:cs="Garamond" w:eastAsia="Garamond" w:hAnsi="Garamond"/>
          <w:sz w:val="27"/>
          <w:szCs w:val="27"/>
        </w:rPr>
        <w:t xml:space="preserve">Pense bem: quantas vezes "matamos" alguém simbolicamente com fofocas, com calúnias, com a indiferença? A ética ocidental, influenciada por esse mandamento, nos cobra uma postura ativa de valorização da vida, da nossa e da dos outros.</w:t>
      </w:r>
    </w:p>
    <w:p>
      <w:pPr>
        <w:spacing w:after="200" w:line="360"/>
        <w:ind w:firstLine="708"/>
        <w:jc w:val="both"/>
      </w:pPr>
      <w:r>
        <w:rPr>
          <w:rFonts w:ascii="Garamond" w:cs="Garamond" w:eastAsia="Garamond" w:hAnsi="Garamond"/>
          <w:sz w:val="27"/>
          <w:szCs w:val="27"/>
        </w:rPr>
        <w:t xml:space="preserve">Não é só não apertar o gatilho, é construir um mundo onde o gatilho não seja necessário. E o direito, então?</w:t>
      </w:r>
    </w:p>
    <w:p>
      <w:pPr>
        <w:spacing w:after="200" w:line="360"/>
        <w:ind w:firstLine="708"/>
        <w:jc w:val="both"/>
      </w:pPr>
      <w:r>
        <w:rPr>
          <w:rFonts w:ascii="Garamond" w:cs="Garamond" w:eastAsia="Garamond" w:hAnsi="Garamond"/>
          <w:sz w:val="27"/>
          <w:szCs w:val="27"/>
        </w:rPr>
        <w:t xml:space="preserve">A lei mosaica, com suas regras aparentemente arcaicas, lançou as sementes de conceitos fundamentais como justiça, equidade e proporcionalidade. A famosa "olho por olho, dente por dente" era, na verdade, uma tentativa de limitar a vingança, de evitar que a retaliação se tornasse uma espiral de violência sem fim.</w:t>
      </w:r>
    </w:p>
    <w:p>
      <w:pPr>
        <w:spacing w:after="200" w:line="360"/>
        <w:ind w:firstLine="708"/>
        <w:jc w:val="both"/>
      </w:pPr>
      <w:r>
        <w:rPr>
          <w:rFonts w:ascii="Garamond" w:cs="Garamond" w:eastAsia="Garamond" w:hAnsi="Garamond"/>
          <w:sz w:val="27"/>
          <w:szCs w:val="27"/>
        </w:rPr>
        <w:t xml:space="preserve">Era um freio, uma contenção. Hoje, os nossos sistemas legais buscam (nem sempre com sucesso, admito) a ressocialização, a reparação do dano, em vez da simples punição.</w:t>
      </w:r>
    </w:p>
    <w:p>
      <w:pPr>
        <w:spacing w:after="200" w:line="360"/>
        <w:ind w:firstLine="708"/>
        <w:jc w:val="both"/>
      </w:pPr>
      <w:r>
        <w:rPr>
          <w:rFonts w:ascii="Garamond" w:cs="Garamond" w:eastAsia="Garamond" w:hAnsi="Garamond"/>
          <w:sz w:val="27"/>
          <w:szCs w:val="27"/>
        </w:rPr>
        <w:t xml:space="preserve">Essa busca por uma justiça mais humana, mais equilibrada, tem raízes profundas nas ideias da Bíblia Hebraica. Se você tá pensando "ah, mas a lei de talião é bárbara!"</w:t>
      </w:r>
    </w:p>
    <w:p>
      <w:pPr>
        <w:spacing w:after="200" w:line="360"/>
        <w:ind w:firstLine="708"/>
        <w:jc w:val="both"/>
      </w:pPr>
      <w:r>
        <w:rPr>
          <w:rFonts w:ascii="Garamond" w:cs="Garamond" w:eastAsia="Garamond" w:hAnsi="Garamond"/>
          <w:sz w:val="27"/>
          <w:szCs w:val="27"/>
        </w:rPr>
        <w:t xml:space="preserve">, pare e reflita. Era um avanço gigantesco no contexto da época.</w:t>
      </w:r>
    </w:p>
    <w:p>
      <w:pPr>
        <w:spacing w:after="200" w:line="360"/>
        <w:ind w:firstLine="708"/>
        <w:jc w:val="both"/>
      </w:pPr>
      <w:r>
        <w:rPr>
          <w:rFonts w:ascii="Garamond" w:cs="Garamond" w:eastAsia="Garamond" w:hAnsi="Garamond"/>
          <w:sz w:val="27"/>
          <w:szCs w:val="27"/>
        </w:rPr>
        <w:t xml:space="preserve">Era um grito por moderação, por proporcionalidade. E como podemos aplicar essa ideia hoje?</w:t>
      </w:r>
    </w:p>
    <w:p>
      <w:pPr>
        <w:spacing w:after="200" w:line="360"/>
        <w:ind w:firstLine="708"/>
        <w:jc w:val="both"/>
      </w:pPr>
      <w:r>
        <w:rPr>
          <w:rFonts w:ascii="Garamond" w:cs="Garamond" w:eastAsia="Garamond" w:hAnsi="Garamond"/>
          <w:sz w:val="27"/>
          <w:szCs w:val="27"/>
        </w:rPr>
        <w:t xml:space="preserve">Em vez de clamar por punições severas a todo custo, que tal focar em prevenir o crime, em oferecer oportunidades para quem precisa, em construir uma sociedade mais justa e igualitária? E a compaixão?</w:t>
      </w:r>
    </w:p>
    <w:p>
      <w:pPr>
        <w:spacing w:after="200" w:line="360"/>
        <w:ind w:firstLine="708"/>
        <w:jc w:val="both"/>
      </w:pPr>
      <w:r>
        <w:rPr>
          <w:rFonts w:ascii="Garamond" w:cs="Garamond" w:eastAsia="Garamond" w:hAnsi="Garamond"/>
          <w:sz w:val="27"/>
          <w:szCs w:val="27"/>
        </w:rPr>
        <w:t xml:space="preserve">A preocupação com os pobres, os órfãos, as viúvas – tão presente na Bíblia Hebraica – moldou a nossa noção de justiça social. As comunidades religiosas, ao longo da história, criaram hospitais, asilos, orfanatos, inspiradas pela ética bíblica.</w:t>
      </w:r>
    </w:p>
    <w:p>
      <w:pPr>
        <w:spacing w:after="200" w:line="360"/>
        <w:ind w:firstLine="708"/>
        <w:jc w:val="both"/>
      </w:pPr>
      <w:r>
        <w:rPr>
          <w:rFonts w:ascii="Garamond" w:cs="Garamond" w:eastAsia="Garamond" w:hAnsi="Garamond"/>
          <w:sz w:val="27"/>
          <w:szCs w:val="27"/>
        </w:rPr>
        <w:t xml:space="preserve">Mas não se engane: a caridade não é só dar esmola. É lutar por políticas públicas que garantam o acesso à saúde, à educação, à moradia.</w:t>
      </w:r>
    </w:p>
    <w:p>
      <w:pPr>
        <w:spacing w:after="200" w:line="360"/>
        <w:ind w:firstLine="708"/>
        <w:jc w:val="both"/>
      </w:pPr>
      <w:r>
        <w:rPr>
          <w:rFonts w:ascii="Garamond" w:cs="Garamond" w:eastAsia="Garamond" w:hAnsi="Garamond"/>
          <w:sz w:val="27"/>
          <w:szCs w:val="27"/>
        </w:rPr>
        <w:t xml:space="preserve">É combater a desigualdade, a discriminação, a exploração. É transformar a nossa indignação em ação.</w:t>
      </w:r>
    </w:p>
    <w:p>
      <w:pPr>
        <w:spacing w:after="200" w:line="360"/>
        <w:ind w:firstLine="708"/>
        <w:jc w:val="both"/>
      </w:pPr>
      <w:r>
        <w:rPr>
          <w:rFonts w:ascii="Garamond" w:cs="Garamond" w:eastAsia="Garamond" w:hAnsi="Garamond"/>
          <w:sz w:val="27"/>
          <w:szCs w:val="27"/>
        </w:rPr>
        <w:t xml:space="preserve">Portanto, da próxima vez que você se deparar com um dilema moral, com uma questão de justiça, com uma situação de sofrimento, lembre-se da Bíblia Hebraica. Não como um livro de regras arcaicas, mas como um guia para uma vida mais ética, mais compassiva, mais humana.</w:t>
      </w:r>
    </w:p>
    <w:p>
      <w:pPr>
        <w:spacing w:after="200" w:line="360"/>
        <w:ind w:firstLine="708"/>
        <w:jc w:val="both"/>
      </w:pPr>
      <w:r>
        <w:rPr>
          <w:rFonts w:ascii="Garamond" w:cs="Garamond" w:eastAsia="Garamond" w:hAnsi="Garamond"/>
          <w:sz w:val="27"/>
          <w:szCs w:val="27"/>
        </w:rPr>
        <w:t xml:space="preserve">Como um convite constante a repensar os nossos valores, a questionar as nossas certezas, a construir um mundo mais justo para todos. Afinal, não é essa a promessa que nos foi feita?</w:t>
      </w:r>
    </w:p>
    <w:p>
      <w:pPr>
        <w:spacing w:after="200" w:line="360"/>
        <w:ind w:firstLine="708"/>
        <w:jc w:val="both"/>
      </w:pPr>
      <w:r>
        <w:rPr>
          <w:rFonts w:ascii="Garamond" w:cs="Garamond" w:eastAsia="Garamond" w:hAnsi="Garamond"/>
          <w:sz w:val="27"/>
          <w:szCs w:val="27"/>
        </w:rPr>
        <w:t xml:space="preserve">E assim, navegamos pelas águas profundas da Bíblia Hebraica, testemunhando como suas histórias, leis e poemas ecoaram através dos séculos, moldando a arte que contemplamos, as histórias que lemos e as ideias que nos desafiam. Da grandiosidade de Michelangelo à introspecção de Dostoiévski, a presença desse texto fundamental é inegável.</w:t>
      </w:r>
    </w:p>
    <w:p>
      <w:pPr>
        <w:spacing w:after="200" w:line="360"/>
        <w:ind w:firstLine="708"/>
        <w:jc w:val="both"/>
      </w:pPr>
      <w:r>
        <w:rPr>
          <w:rFonts w:ascii="Garamond" w:cs="Garamond" w:eastAsia="Garamond" w:hAnsi="Garamond"/>
          <w:sz w:val="27"/>
          <w:szCs w:val="27"/>
        </w:rPr>
        <w:t xml:space="preserve">Será que a cultura ocidental seria a mesma sem o sopro divino do Gênesis ou a sabedoria pungente dos Provérbios? Difícil imaginar.</w:t>
      </w:r>
    </w:p>
    <w:p>
      <w:pPr>
        <w:spacing w:after="200" w:line="360"/>
        <w:ind w:firstLine="708"/>
        <w:jc w:val="both"/>
      </w:pPr>
      <w:r>
        <w:rPr>
          <w:rFonts w:ascii="Garamond" w:cs="Garamond" w:eastAsia="Garamond" w:hAnsi="Garamond"/>
          <w:sz w:val="27"/>
          <w:szCs w:val="27"/>
        </w:rPr>
        <w:t xml:space="preserve">Mas nossa jornada não termina aqui. A Bíblia Hebraica não é apenas um livro de história ou uma relíquia cultural.</w:t>
      </w:r>
    </w:p>
    <w:p>
      <w:pPr>
        <w:spacing w:after="200" w:line="360"/>
        <w:ind w:firstLine="708"/>
        <w:jc w:val="both"/>
      </w:pPr>
      <w:r>
        <w:rPr>
          <w:rFonts w:ascii="Garamond" w:cs="Garamond" w:eastAsia="Garamond" w:hAnsi="Garamond"/>
          <w:sz w:val="27"/>
          <w:szCs w:val="27"/>
        </w:rPr>
        <w:t xml:space="preserve">Ela é, acima de tudo, um convite à reflexão pessoal e à busca por significado. E é justamente essa busca que nos guiará no próximo capítulo, onde exploraremos a intrincada relação entre a Bíblia Hebraica e as diversas correntes da teologia judaica e cristã.</w:t>
      </w:r>
    </w:p>
    <w:p>
      <w:pPr>
        <w:spacing w:after="200" w:line="360"/>
        <w:ind w:firstLine="708"/>
        <w:jc w:val="both"/>
      </w:pPr>
      <w:r>
        <w:rPr>
          <w:rFonts w:ascii="Garamond" w:cs="Garamond" w:eastAsia="Garamond" w:hAnsi="Garamond"/>
          <w:sz w:val="27"/>
          <w:szCs w:val="27"/>
        </w:rPr>
        <w:t xml:space="preserve">Prepare-se para mergulhar ainda mais fundo.</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Recursos Avançados: Hebraico Intermediário e Análise Sintática da Stuttgartensia</w:t>
      </w:r>
    </w:p>
    <w:p>
      <w:pPr>
        <w:spacing w:after="200" w:line="360"/>
        <w:ind w:firstLine="708"/>
        <w:jc w:val="both"/>
      </w:pPr>
      <w:r>
        <w:rPr>
          <w:rFonts w:ascii="Garamond" w:cs="Garamond" w:eastAsia="Garamond" w:hAnsi="Garamond"/>
          <w:sz w:val="27"/>
          <w:szCs w:val="27"/>
        </w:rPr>
        <w:t xml:space="preserve">Sentiu o gosto? Provou um pouquinho da complexidade da Bíblia Hebraica Stuttgartensia, desvendando camadas que antes pareciam intocáveis?</w:t>
      </w:r>
    </w:p>
    <w:p>
      <w:pPr>
        <w:spacing w:after="200" w:line="360"/>
        <w:ind w:firstLine="708"/>
        <w:jc w:val="both"/>
      </w:pPr>
      <w:r>
        <w:rPr>
          <w:rFonts w:ascii="Garamond" w:cs="Garamond" w:eastAsia="Garamond" w:hAnsi="Garamond"/>
          <w:sz w:val="27"/>
          <w:szCs w:val="27"/>
        </w:rPr>
        <w:t xml:space="preserve">Ótimo! Mas a jornada não precisa parar por aí.</w:t>
      </w:r>
    </w:p>
    <w:p>
      <w:pPr>
        <w:spacing w:after="200" w:line="360"/>
        <w:ind w:firstLine="708"/>
        <w:jc w:val="both"/>
      </w:pPr>
      <w:r>
        <w:rPr>
          <w:rFonts w:ascii="Garamond" w:cs="Garamond" w:eastAsia="Garamond" w:hAnsi="Garamond"/>
          <w:sz w:val="27"/>
          <w:szCs w:val="27"/>
        </w:rPr>
        <w:t xml:space="preserve">A verdade é que, quanto mais a gente se aproxima do texto original, mais ele se revela... e mais a gente percebe o quanto ainda há para descobrir.</w:t>
      </w:r>
    </w:p>
    <w:p>
      <w:pPr>
        <w:spacing w:after="200" w:line="360"/>
        <w:ind w:firstLine="708"/>
        <w:jc w:val="both"/>
      </w:pPr>
      <w:r>
        <w:rPr>
          <w:rFonts w:ascii="Garamond" w:cs="Garamond" w:eastAsia="Garamond" w:hAnsi="Garamond"/>
          <w:sz w:val="27"/>
          <w:szCs w:val="27"/>
        </w:rPr>
        <w:t xml:space="preserve">Este capítulo é para quem sentiu essa sede de conhecimento aumentar, para quem quer ir além do "básico" e mergulhar de cabeça nas profundezas da língua e da estrutura do texto. Aqui, a gente vai subir um degrau.</w:t>
      </w:r>
    </w:p>
    <w:p>
      <w:pPr>
        <w:spacing w:after="200" w:line="360"/>
        <w:ind w:firstLine="708"/>
        <w:jc w:val="both"/>
      </w:pPr>
      <w:r>
        <w:rPr>
          <w:rFonts w:ascii="Garamond" w:cs="Garamond" w:eastAsia="Garamond" w:hAnsi="Garamond"/>
          <w:sz w:val="27"/>
          <w:szCs w:val="27"/>
        </w:rPr>
        <w:t xml:space="preserve">Deixaremos de lado a introdução e partiremos para o hebraico "de gente grande". Vamos destrinchar as diferentes classes verbais, entender como as frases se organizam no hebraico bíblico e até arriscar uns passos no fascinante mundo da poesia hebraica.</w:t>
      </w:r>
    </w:p>
    <w:p>
      <w:pPr>
        <w:spacing w:after="200" w:line="360"/>
        <w:ind w:firstLine="708"/>
        <w:jc w:val="both"/>
      </w:pPr>
      <w:r>
        <w:rPr>
          <w:rFonts w:ascii="Garamond" w:cs="Garamond" w:eastAsia="Garamond" w:hAnsi="Garamond"/>
          <w:sz w:val="27"/>
          <w:szCs w:val="27"/>
        </w:rPr>
        <w:t xml:space="preserve">Não se assuste! Não precisa ser um expert em linguística.</w:t>
      </w:r>
    </w:p>
    <w:p>
      <w:pPr>
        <w:spacing w:after="200" w:line="360"/>
        <w:ind w:firstLine="708"/>
        <w:jc w:val="both"/>
      </w:pPr>
      <w:r>
        <w:rPr>
          <w:rFonts w:ascii="Garamond" w:cs="Garamond" w:eastAsia="Garamond" w:hAnsi="Garamond"/>
          <w:sz w:val="27"/>
          <w:szCs w:val="27"/>
        </w:rPr>
        <w:t xml:space="preserve">A ideia é te dar um mapa, um guia para que você possa explorar esses novos territórios com segurança e curiosidade. Apresentaremos recursos avançados, ferramentas poderosas que te ajudarão a navegar pelas complexidades da Bíblia Hebraica Stuttgartensia e a desvendar seus segredos mais bem guardados.</w:t>
      </w:r>
    </w:p>
    <w:p>
      <w:pPr>
        <w:spacing w:after="200" w:line="360"/>
        <w:ind w:firstLine="708"/>
        <w:jc w:val="both"/>
      </w:pPr>
      <w:r>
        <w:rPr>
          <w:rFonts w:ascii="Garamond" w:cs="Garamond" w:eastAsia="Garamond" w:hAnsi="Garamond"/>
          <w:sz w:val="27"/>
          <w:szCs w:val="27"/>
        </w:rPr>
        <w:t xml:space="preserve">Prepare-se para uma imersão ainda mais profunda. O texto original te espera!</w:t>
      </w:r>
    </w:p>
    <w:p>
      <w:pPr>
        <w:spacing w:after="200" w:line="360"/>
        <w:ind w:firstLine="708"/>
        <w:jc w:val="both"/>
      </w:pPr>
      <w:r>
        <w:rPr>
          <w:rFonts w:ascii="Garamond" w:cs="Garamond" w:eastAsia="Garamond" w:hAnsi="Garamond"/>
          <w:sz w:val="27"/>
          <w:szCs w:val="27"/>
        </w:rPr>
        <w:t xml:space="preserve">Classes Verbais Hebraicas em Profundidade: Binyanim, Raízes Trilaterais e Variações Morfológicas na Stuttgartensia Mergulhar de cabeça nos binyanim é como aprender a dançar salsa depois de anos só sabendo valsa. De repente, há um turbilhão de passos, ritmos e conduções que parecem impossíveis de dominar.</w:t>
      </w:r>
    </w:p>
    <w:p>
      <w:pPr>
        <w:spacing w:after="200" w:line="360"/>
        <w:ind w:firstLine="708"/>
        <w:jc w:val="both"/>
      </w:pPr>
      <w:r>
        <w:rPr>
          <w:rFonts w:ascii="Garamond" w:cs="Garamond" w:eastAsia="Garamond" w:hAnsi="Garamond"/>
          <w:sz w:val="27"/>
          <w:szCs w:val="27"/>
        </w:rPr>
        <w:t xml:space="preserve">Mas calma, a gente chega lá. O que são os binyanim?</w:t>
      </w:r>
    </w:p>
    <w:p>
      <w:pPr>
        <w:spacing w:after="200" w:line="360"/>
        <w:ind w:firstLine="708"/>
        <w:jc w:val="both"/>
      </w:pPr>
      <w:r>
        <w:rPr>
          <w:rFonts w:ascii="Garamond" w:cs="Garamond" w:eastAsia="Garamond" w:hAnsi="Garamond"/>
          <w:sz w:val="27"/>
          <w:szCs w:val="27"/>
        </w:rPr>
        <w:t xml:space="preserve">São as classes verbais hebraicas, as conjugações, as "formas" que um verbo pode assumir, cada uma com sua nuance de significado e ação. Pense neles como os diferentes sotaques de uma mesma palavra, onde a raiz trilateral (as três consoantes que formam o "esqueleto" do verbo) se manifesta.</w:t>
      </w:r>
    </w:p>
    <w:p>
      <w:pPr>
        <w:spacing w:after="200" w:line="360"/>
        <w:ind w:firstLine="708"/>
        <w:jc w:val="both"/>
      </w:pPr>
      <w:r>
        <w:rPr>
          <w:rFonts w:ascii="Garamond" w:cs="Garamond" w:eastAsia="Garamond" w:hAnsi="Garamond"/>
          <w:sz w:val="27"/>
          <w:szCs w:val="27"/>
        </w:rPr>
        <w:t xml:space="preserve">Agora, a Stuttgartensia. Essa edição crítica da Bíblia Hebraica, com seu aparato crítico detalhado e notas meticulosas, é nosso mapa do tesouro.</w:t>
      </w:r>
    </w:p>
    <w:p>
      <w:pPr>
        <w:spacing w:after="200" w:line="360"/>
        <w:ind w:firstLine="708"/>
        <w:jc w:val="both"/>
      </w:pPr>
      <w:r>
        <w:rPr>
          <w:rFonts w:ascii="Garamond" w:cs="Garamond" w:eastAsia="Garamond" w:hAnsi="Garamond"/>
          <w:sz w:val="27"/>
          <w:szCs w:val="27"/>
        </w:rPr>
        <w:t xml:space="preserve">Ela não só nos apresenta o texto massorético, mas também nos oferece insights sobre as possíveis leituras, variantes textuais e a história da transmissão do texto bíblico. Como usar essa ferramenta para entender os binyanim?</w:t>
      </w:r>
    </w:p>
    <w:p>
      <w:pPr>
        <w:spacing w:after="200" w:line="360"/>
        <w:ind w:firstLine="708"/>
        <w:jc w:val="both"/>
      </w:pPr>
      <w:r>
        <w:rPr>
          <w:rFonts w:ascii="Garamond" w:cs="Garamond" w:eastAsia="Garamond" w:hAnsi="Garamond"/>
          <w:sz w:val="27"/>
          <w:szCs w:val="27"/>
        </w:rPr>
        <w:t xml:space="preserve">Primeiro, familiarize-se com a estrutura da Stuttgartensia. Cada página contém o texto hebraico principal, acompanhado de notas de rodapé que indicam variantes encontradas em diferentes manuscritos e versões antigas (como a Septuaginta).</w:t>
      </w:r>
    </w:p>
    <w:p>
      <w:pPr>
        <w:spacing w:after="200" w:line="360"/>
        <w:ind w:firstLine="708"/>
        <w:jc w:val="both"/>
      </w:pPr>
      <w:r>
        <w:rPr>
          <w:rFonts w:ascii="Garamond" w:cs="Garamond" w:eastAsia="Garamond" w:hAnsi="Garamond"/>
          <w:sz w:val="27"/>
          <w:szCs w:val="27"/>
        </w:rPr>
        <w:t xml:space="preserve">Preste atenção nas anotações relacionadas a formas verbais. Muitas vezes, a Stuttgartensia indicará que um determinado verbo aparece em um binyan diferente em outra fonte textual.</w:t>
      </w:r>
    </w:p>
    <w:p>
      <w:pPr>
        <w:spacing w:after="200" w:line="360"/>
        <w:ind w:firstLine="708"/>
        <w:jc w:val="both"/>
      </w:pPr>
      <w:r>
        <w:rPr>
          <w:rFonts w:ascii="Garamond" w:cs="Garamond" w:eastAsia="Garamond" w:hAnsi="Garamond"/>
          <w:sz w:val="27"/>
          <w:szCs w:val="27"/>
        </w:rPr>
        <w:t xml:space="preserve">Essa informação é crucial! Por exemplo, digamos que você esteja lendo Gênesis 1:1: "בְּרֵאשִׁית בָּרָא אֱלֹהִים אֵת הַשָּׁמַיִם וְאֵת הָאָרֶץ" (Bereshit bara Elohim et hashamayim ve'et haaretz).</w:t>
      </w:r>
    </w:p>
    <w:p>
      <w:pPr>
        <w:spacing w:after="200" w:line="360"/>
        <w:ind w:firstLine="708"/>
        <w:jc w:val="both"/>
      </w:pPr>
      <w:r>
        <w:rPr>
          <w:rFonts w:ascii="Garamond" w:cs="Garamond" w:eastAsia="Garamond" w:hAnsi="Garamond"/>
          <w:sz w:val="27"/>
          <w:szCs w:val="27"/>
        </w:rPr>
        <w:t xml:space="preserve">O verbo "bara" (בָּרָא), "criou", está no binyan Qal (o mais básico). Se você consultar as notas da Stuttgartensia, poderá encontrar referências a outras versões (talvez em fragmentos da Septuaginta) que apresentem uma forma diferente, como uma possível conjugação no binyan Piel, que intensificaria a ação de criar.</w:t>
      </w:r>
    </w:p>
    <w:p>
      <w:pPr>
        <w:spacing w:after="200" w:line="360"/>
        <w:ind w:firstLine="708"/>
        <w:jc w:val="both"/>
      </w:pPr>
      <w:r>
        <w:rPr>
          <w:rFonts w:ascii="Garamond" w:cs="Garamond" w:eastAsia="Garamond" w:hAnsi="Garamond"/>
          <w:sz w:val="27"/>
          <w:szCs w:val="27"/>
        </w:rPr>
        <w:t xml:space="preserve">Isso não significa que o texto massorético esteja errado, mas que havia diferentes interpretações e leituras do texto em circulação. Para uma análise mais profunda, comece identificando a raiz trilateral do verbo (nesse caso, ב-ר-א, bet-resh-alef).</w:t>
      </w:r>
    </w:p>
    <w:p>
      <w:pPr>
        <w:spacing w:after="200" w:line="360"/>
        <w:ind w:firstLine="708"/>
        <w:jc w:val="both"/>
      </w:pPr>
      <w:r>
        <w:rPr>
          <w:rFonts w:ascii="Garamond" w:cs="Garamond" w:eastAsia="Garamond" w:hAnsi="Garamond"/>
          <w:sz w:val="27"/>
          <w:szCs w:val="27"/>
        </w:rPr>
        <w:t xml:space="preserve">Depois, determine qual binyan está sendo usado. Use um léxico hebraico-português confiável para verificar as possíveis traduções e nuances de significado associadas a cada binyan.</w:t>
      </w:r>
    </w:p>
    <w:p>
      <w:pPr>
        <w:spacing w:after="200" w:line="360"/>
        <w:ind w:firstLine="708"/>
        <w:jc w:val="both"/>
      </w:pPr>
      <w:r>
        <w:rPr>
          <w:rFonts w:ascii="Garamond" w:cs="Garamond" w:eastAsia="Garamond" w:hAnsi="Garamond"/>
          <w:sz w:val="27"/>
          <w:szCs w:val="27"/>
        </w:rPr>
        <w:t xml:space="preserve">Existem diversas tabelas de conjugação online e em livros de gramática hebraica. Tenha uma sempre à mão!</w:t>
      </w:r>
    </w:p>
    <w:p>
      <w:pPr>
        <w:spacing w:after="200" w:line="360"/>
        <w:ind w:firstLine="708"/>
        <w:jc w:val="both"/>
      </w:pPr>
      <w:r>
        <w:rPr>
          <w:rFonts w:ascii="Garamond" w:cs="Garamond" w:eastAsia="Garamond" w:hAnsi="Garamond"/>
          <w:sz w:val="27"/>
          <w:szCs w:val="27"/>
        </w:rPr>
        <w:t xml:space="preserve">Compare a tradução literal do verbo no binyan específico com outras traduções da Bíblia. Veja como diferentes estudiosos interpretaram a forma verbal e como isso afeta a compreensão geral do texto.</w:t>
      </w:r>
    </w:p>
    <w:p>
      <w:pPr>
        <w:spacing w:after="200" w:line="360"/>
        <w:ind w:firstLine="708"/>
        <w:jc w:val="both"/>
      </w:pPr>
      <w:r>
        <w:rPr>
          <w:rFonts w:ascii="Garamond" w:cs="Garamond" w:eastAsia="Garamond" w:hAnsi="Garamond"/>
          <w:sz w:val="27"/>
          <w:szCs w:val="27"/>
        </w:rPr>
        <w:t xml:space="preserve">Um conselho prático: não se prenda apenas à gramática. Explore o contexto literário.</w:t>
      </w:r>
    </w:p>
    <w:p>
      <w:pPr>
        <w:spacing w:after="200" w:line="360"/>
        <w:ind w:firstLine="708"/>
        <w:jc w:val="both"/>
      </w:pPr>
      <w:r>
        <w:rPr>
          <w:rFonts w:ascii="Garamond" w:cs="Garamond" w:eastAsia="Garamond" w:hAnsi="Garamond"/>
          <w:sz w:val="27"/>
          <w:szCs w:val="27"/>
        </w:rPr>
        <w:t xml:space="preserve">O binyan escolhido pode ter implicações teológicas ou estilísticas. Por que o autor bíblico usou uma determinada forma verbal em vez de outra?</w:t>
      </w:r>
    </w:p>
    <w:p>
      <w:pPr>
        <w:spacing w:after="200" w:line="360"/>
        <w:ind w:firstLine="708"/>
        <w:jc w:val="both"/>
      </w:pPr>
      <w:r>
        <w:rPr>
          <w:rFonts w:ascii="Garamond" w:cs="Garamond" w:eastAsia="Garamond" w:hAnsi="Garamond"/>
          <w:sz w:val="27"/>
          <w:szCs w:val="27"/>
        </w:rPr>
        <w:t xml:space="preserve">Qual o efeito dessa escolha no significado do texto? A beleza da Bíblia Hebraica reside justamente nessa riqueza de camadas de significado.</w:t>
      </w:r>
    </w:p>
    <w:p>
      <w:pPr>
        <w:spacing w:after="200" w:line="360"/>
        <w:ind w:firstLine="708"/>
        <w:jc w:val="both"/>
      </w:pPr>
      <w:r>
        <w:rPr>
          <w:rFonts w:ascii="Garamond" w:cs="Garamond" w:eastAsia="Garamond" w:hAnsi="Garamond"/>
          <w:sz w:val="27"/>
          <w:szCs w:val="27"/>
        </w:rPr>
        <w:t xml:space="preserve">É um convite constante à exploração e à descoberta. Então, pegue sua Stuttgartensia, seu léxico e sua curiosidade, e comece a desvendar os mistérios dos binyanim.</w:t>
      </w:r>
    </w:p>
    <w:p>
      <w:pPr>
        <w:spacing w:after="200" w:line="360"/>
        <w:ind w:firstLine="708"/>
        <w:jc w:val="both"/>
      </w:pPr>
      <w:r>
        <w:rPr>
          <w:rFonts w:ascii="Garamond" w:cs="Garamond" w:eastAsia="Garamond" w:hAnsi="Garamond"/>
          <w:sz w:val="27"/>
          <w:szCs w:val="27"/>
        </w:rPr>
        <w:t xml:space="preserve">Você não vai se arrepender. Análise Sintática Avançada: Cláusulas, Frases Nominais e Funções Gramaticais na Poesia Hebraica da BHS Análise sintática avançada na poesia hebraica da Stuttgartensia… Ah, aqui a brincadeira começa a ficar realmente interessante.</w:t>
      </w:r>
    </w:p>
    <w:p>
      <w:pPr>
        <w:spacing w:after="200" w:line="360"/>
        <w:ind w:firstLine="708"/>
        <w:jc w:val="both"/>
      </w:pPr>
      <w:r>
        <w:rPr>
          <w:rFonts w:ascii="Garamond" w:cs="Garamond" w:eastAsia="Garamond" w:hAnsi="Garamond"/>
          <w:sz w:val="27"/>
          <w:szCs w:val="27"/>
        </w:rPr>
        <w:t xml:space="preserve">Esqueça aquela sintaxe básica de sujeito-verbo-objeto que aprendemos na escola. Na poesia, a ordem das palavras dança conforme a melodia do poeta, e as funções gramaticais se escondem em nuances textuais que pedem um olhar mais atento.</w:t>
      </w:r>
    </w:p>
    <w:p>
      <w:pPr>
        <w:spacing w:after="200" w:line="360"/>
        <w:ind w:firstLine="708"/>
        <w:jc w:val="both"/>
      </w:pPr>
      <w:r>
        <w:rPr>
          <w:rFonts w:ascii="Garamond" w:cs="Garamond" w:eastAsia="Garamond" w:hAnsi="Garamond"/>
          <w:sz w:val="27"/>
          <w:szCs w:val="27"/>
        </w:rPr>
        <w:t xml:space="preserve">Primeiro, vamos falar das cláusulas. Na prosa, elas se organizam de forma linear, geralmente seguindo uma lógica causal clara.</w:t>
      </w:r>
    </w:p>
    <w:p>
      <w:pPr>
        <w:spacing w:after="200" w:line="360"/>
        <w:ind w:firstLine="708"/>
        <w:jc w:val="both"/>
      </w:pPr>
      <w:r>
        <w:rPr>
          <w:rFonts w:ascii="Garamond" w:cs="Garamond" w:eastAsia="Garamond" w:hAnsi="Garamond"/>
          <w:sz w:val="27"/>
          <w:szCs w:val="27"/>
        </w:rPr>
        <w:t xml:space="preserve">Mas na poesia? Elas se entrelaçam, se sobrepõem, criam paralelos e quiasmos que desafiam nossa compreensão imediata.</w:t>
      </w:r>
    </w:p>
    <w:p>
      <w:pPr>
        <w:spacing w:after="200" w:line="360"/>
        <w:ind w:firstLine="708"/>
        <w:jc w:val="both"/>
      </w:pPr>
      <w:r>
        <w:rPr>
          <w:rFonts w:ascii="Garamond" w:cs="Garamond" w:eastAsia="Garamond" w:hAnsi="Garamond"/>
          <w:sz w:val="27"/>
          <w:szCs w:val="27"/>
        </w:rPr>
        <w:t xml:space="preserve">Pense no Salmo 23, por exemplo. A aparente simplicidade esconde uma teia complexa de relações sintáticas, com repetições e inversões que reforçam o tema central da proteção divina.</w:t>
      </w:r>
    </w:p>
    <w:p>
      <w:pPr>
        <w:spacing w:after="200" w:line="360"/>
        <w:ind w:firstLine="708"/>
        <w:jc w:val="both"/>
      </w:pPr>
      <w:r>
        <w:rPr>
          <w:rFonts w:ascii="Garamond" w:cs="Garamond" w:eastAsia="Garamond" w:hAnsi="Garamond"/>
          <w:sz w:val="27"/>
          <w:szCs w:val="27"/>
        </w:rPr>
        <w:t xml:space="preserve">Como detectar essas nuances? Mergulhe na Stuttgartensia, explore as notas marginais que indicam estruturas paralelas, observe as conjunções que conectam as ideias de forma surpreendente.</w:t>
      </w:r>
    </w:p>
    <w:p>
      <w:pPr>
        <w:spacing w:after="200" w:line="360"/>
        <w:ind w:firstLine="708"/>
        <w:jc w:val="both"/>
      </w:pPr>
      <w:r>
        <w:rPr>
          <w:rFonts w:ascii="Garamond" w:cs="Garamond" w:eastAsia="Garamond" w:hAnsi="Garamond"/>
          <w:sz w:val="27"/>
          <w:szCs w:val="27"/>
        </w:rPr>
        <w:t xml:space="preserve">Não tenha medo de rabiscar o texto, sublinhar, fazer setas ligando as frases. É assim que o sentido começa a se revelar.</w:t>
      </w:r>
    </w:p>
    <w:p>
      <w:pPr>
        <w:spacing w:after="200" w:line="360"/>
        <w:ind w:firstLine="708"/>
        <w:jc w:val="both"/>
      </w:pPr>
      <w:r>
        <w:rPr>
          <w:rFonts w:ascii="Garamond" w:cs="Garamond" w:eastAsia="Garamond" w:hAnsi="Garamond"/>
          <w:sz w:val="27"/>
          <w:szCs w:val="27"/>
        </w:rPr>
        <w:t xml:space="preserve">E as frases nominais? Ah, elas são o coração da poesia hebraica!</w:t>
      </w:r>
    </w:p>
    <w:p>
      <w:pPr>
        <w:spacing w:after="200" w:line="360"/>
        <w:ind w:firstLine="708"/>
        <w:jc w:val="both"/>
      </w:pPr>
      <w:r>
        <w:rPr>
          <w:rFonts w:ascii="Garamond" w:cs="Garamond" w:eastAsia="Garamond" w:hAnsi="Garamond"/>
          <w:sz w:val="27"/>
          <w:szCs w:val="27"/>
        </w:rPr>
        <w:t xml:space="preserve">Frequentemente, um substantivo assume uma função adjetiva ou adverbial, criando imagens vívidas e condensadas. Veja o exemplo clássico de "filho da luz".</w:t>
      </w:r>
    </w:p>
    <w:p>
      <w:pPr>
        <w:spacing w:after="200" w:line="360"/>
        <w:ind w:firstLine="708"/>
        <w:jc w:val="both"/>
      </w:pPr>
      <w:r>
        <w:rPr>
          <w:rFonts w:ascii="Garamond" w:cs="Garamond" w:eastAsia="Garamond" w:hAnsi="Garamond"/>
          <w:sz w:val="27"/>
          <w:szCs w:val="27"/>
        </w:rPr>
        <w:t xml:space="preserve">Não é simplesmente um filho que possui luz, mas alguém que é luz, que encarna a própria essência da luz. A Stuttgartensia te ajuda a identificar esses casos através da análise morfológica e das notas textuais.</w:t>
      </w:r>
    </w:p>
    <w:p>
      <w:pPr>
        <w:spacing w:after="200" w:line="360"/>
        <w:ind w:firstLine="708"/>
        <w:jc w:val="both"/>
      </w:pPr>
      <w:r>
        <w:rPr>
          <w:rFonts w:ascii="Garamond" w:cs="Garamond" w:eastAsia="Garamond" w:hAnsi="Garamond"/>
          <w:sz w:val="27"/>
          <w:szCs w:val="27"/>
        </w:rPr>
        <w:t xml:space="preserve">Mas a intuição também é fundamental. Questione-se: qual o efeito dessa construção aparentemente simples?</w:t>
      </w:r>
    </w:p>
    <w:p>
      <w:pPr>
        <w:spacing w:after="200" w:line="360"/>
        <w:ind w:firstLine="708"/>
        <w:jc w:val="both"/>
      </w:pPr>
      <w:r>
        <w:rPr>
          <w:rFonts w:ascii="Garamond" w:cs="Garamond" w:eastAsia="Garamond" w:hAnsi="Garamond"/>
          <w:sz w:val="27"/>
          <w:szCs w:val="27"/>
        </w:rPr>
        <w:t xml:space="preserve">Que carga de significado ela carrega? Agora, as funções gramaticais.</w:t>
      </w:r>
    </w:p>
    <w:p>
      <w:pPr>
        <w:spacing w:after="200" w:line="360"/>
        <w:ind w:firstLine="708"/>
        <w:jc w:val="both"/>
      </w:pPr>
      <w:r>
        <w:rPr>
          <w:rFonts w:ascii="Garamond" w:cs="Garamond" w:eastAsia="Garamond" w:hAnsi="Garamond"/>
          <w:sz w:val="27"/>
          <w:szCs w:val="27"/>
        </w:rPr>
        <w:t xml:space="preserve">Esqueça o manual tradicional. Na poesia, elas são fluidas, ambíguas, multifacetadas.</w:t>
      </w:r>
    </w:p>
    <w:p>
      <w:pPr>
        <w:spacing w:after="200" w:line="360"/>
        <w:ind w:firstLine="708"/>
        <w:jc w:val="both"/>
      </w:pPr>
      <w:r>
        <w:rPr>
          <w:rFonts w:ascii="Garamond" w:cs="Garamond" w:eastAsia="Garamond" w:hAnsi="Garamond"/>
          <w:sz w:val="27"/>
          <w:szCs w:val="27"/>
        </w:rPr>
        <w:t xml:space="preserve">Um substantivo pode funcionar como sujeito, objeto e complemento, tudo ao mesmo tempo, dependendo da interpretação. O paralelismo sinônimo, tão comum na poesia hebraica, intensifica essa ambiguidade, convidando o leitor a explorar diferentes leituras e a descobrir novas camadas de significado.</w:t>
      </w:r>
    </w:p>
    <w:p>
      <w:pPr>
        <w:spacing w:after="200" w:line="360"/>
        <w:ind w:firstLine="708"/>
        <w:jc w:val="both"/>
      </w:pPr>
      <w:r>
        <w:rPr>
          <w:rFonts w:ascii="Garamond" w:cs="Garamond" w:eastAsia="Garamond" w:hAnsi="Garamond"/>
          <w:sz w:val="27"/>
          <w:szCs w:val="27"/>
        </w:rPr>
        <w:t xml:space="preserve">A Stuttgartensia te oferece as ferramentas para dissecar o texto, mas é a sua sensibilidade literária que vai te guiar na interpretação. Como colocar tudo isso em prática?</w:t>
      </w:r>
    </w:p>
    <w:p>
      <w:pPr>
        <w:spacing w:after="200" w:line="360"/>
        <w:ind w:firstLine="708"/>
        <w:jc w:val="both"/>
      </w:pPr>
      <w:r>
        <w:rPr>
          <w:rFonts w:ascii="Garamond" w:cs="Garamond" w:eastAsia="Garamond" w:hAnsi="Garamond"/>
          <w:sz w:val="27"/>
          <w:szCs w:val="27"/>
        </w:rPr>
        <w:t xml:space="preserve">Pegue um poema da Stuttgartensia, escolha um trecho específico, e comece a análise. Desmembre as frases, identifique as cláusulas, observe as frases nominais, explore as funções gramaticais.</w:t>
      </w:r>
    </w:p>
    <w:p>
      <w:pPr>
        <w:spacing w:after="200" w:line="360"/>
        <w:ind w:firstLine="708"/>
        <w:jc w:val="both"/>
      </w:pPr>
      <w:r>
        <w:rPr>
          <w:rFonts w:ascii="Garamond" w:cs="Garamond" w:eastAsia="Garamond" w:hAnsi="Garamond"/>
          <w:sz w:val="27"/>
          <w:szCs w:val="27"/>
        </w:rPr>
        <w:t xml:space="preserve">Use cores diferentes para cada elemento, faça anotações, consulte os comentários dos estudiosos. E, acima de tudo, não tenha medo de errar.</w:t>
      </w:r>
    </w:p>
    <w:p>
      <w:pPr>
        <w:spacing w:after="200" w:line="360"/>
        <w:ind w:firstLine="708"/>
        <w:jc w:val="both"/>
      </w:pPr>
      <w:r>
        <w:rPr>
          <w:rFonts w:ascii="Garamond" w:cs="Garamond" w:eastAsia="Garamond" w:hAnsi="Garamond"/>
          <w:sz w:val="27"/>
          <w:szCs w:val="27"/>
        </w:rPr>
        <w:t xml:space="preserve">A beleza da análise sintática da poesia hebraica reside justamente na sua natureza subjetiva e interpretativa. Não existe uma resposta certa, apenas diferentes perspectivas que enriquecem a nossa compreensão do texto.</w:t>
      </w:r>
    </w:p>
    <w:p>
      <w:pPr>
        <w:spacing w:after="200" w:line="360"/>
        <w:ind w:firstLine="708"/>
        <w:jc w:val="both"/>
      </w:pPr>
      <w:r>
        <w:rPr>
          <w:rFonts w:ascii="Garamond" w:cs="Garamond" w:eastAsia="Garamond" w:hAnsi="Garamond"/>
          <w:sz w:val="27"/>
          <w:szCs w:val="27"/>
        </w:rPr>
        <w:t xml:space="preserve">Permita-se sentir a poesia, deixar-se levar pela melodia das palavras, e a sintaxe se revelará como um mapa para desvendar os segredos da alma humana. É um desafio, sim, mas que recompensa com uma profunda apreciação da beleza e da complexidade da Bíblia Hebraica.</w:t>
      </w:r>
    </w:p>
    <w:p>
      <w:pPr>
        <w:spacing w:after="200" w:line="360"/>
        <w:ind w:firstLine="708"/>
        <w:jc w:val="both"/>
      </w:pPr>
      <w:r>
        <w:rPr>
          <w:rFonts w:ascii="Garamond" w:cs="Garamond" w:eastAsia="Garamond" w:hAnsi="Garamond"/>
          <w:sz w:val="27"/>
          <w:szCs w:val="27"/>
        </w:rPr>
        <w:t xml:space="preserve">Recursos Linguísticos Avançados: Dicionários Etimológicos, Concordâncias Exaustivas e Ferramentas de Análise Textual Computacional Então você já tá manjando dos paranauês da Biblia Hebraica Stuttgartensia. Já se aventura na análise sintática, mesmo sabendo que ali, no labirinto da poesia hebraica, a certeza é miragem.</w:t>
      </w:r>
    </w:p>
    <w:p>
      <w:pPr>
        <w:spacing w:after="200" w:line="360"/>
        <w:ind w:firstLine="708"/>
        <w:jc w:val="both"/>
      </w:pPr>
      <w:r>
        <w:rPr>
          <w:rFonts w:ascii="Garamond" w:cs="Garamond" w:eastAsia="Garamond" w:hAnsi="Garamond"/>
          <w:sz w:val="27"/>
          <w:szCs w:val="27"/>
        </w:rPr>
        <w:t xml:space="preserve">Agora, parceiro, é hora de botar a mão na massa com as ferramentas que vão te levar pra outro nível. Esquece o medo de errar, porque a jornada agora é sobre explorar os becos e vielas mais obscuros do texto.</w:t>
      </w:r>
    </w:p>
    <w:p>
      <w:pPr>
        <w:spacing w:after="200" w:line="360"/>
        <w:ind w:firstLine="708"/>
        <w:jc w:val="both"/>
      </w:pPr>
      <w:r>
        <w:rPr>
          <w:rFonts w:ascii="Garamond" w:cs="Garamond" w:eastAsia="Garamond" w:hAnsi="Garamond"/>
          <w:sz w:val="27"/>
          <w:szCs w:val="27"/>
        </w:rPr>
        <w:t xml:space="preserve">Vamos falar de dicionários etimológicos. Pensa comigo: uma palavra, ao longo dos séculos, muda de roupa, carrega novas bagagens, mas sempre guarda um resquício da sua origem.</w:t>
      </w:r>
    </w:p>
    <w:p>
      <w:pPr>
        <w:spacing w:after="200" w:line="360"/>
        <w:ind w:firstLine="708"/>
        <w:jc w:val="both"/>
      </w:pPr>
      <w:r>
        <w:rPr>
          <w:rFonts w:ascii="Garamond" w:cs="Garamond" w:eastAsia="Garamond" w:hAnsi="Garamond"/>
          <w:sz w:val="27"/>
          <w:szCs w:val="27"/>
        </w:rPr>
        <w:t xml:space="preserve">Um bom dicionário etimológico é tipo um detetive particular, rastreando a palavra até suas raízes mais profundas. O Theological Wordbook of the Old Testament (TWOT) é um clássico, mas se você quiser algo mais acessível e online, dá uma olhada no Brown-Driver-Briggs Hebrew and English Lexicon (BDB), que geralmente está disponível em sites como o Biblehub.</w:t>
      </w:r>
    </w:p>
    <w:p>
      <w:pPr>
        <w:spacing w:after="200" w:line="360"/>
        <w:ind w:firstLine="708"/>
        <w:jc w:val="both"/>
      </w:pPr>
      <w:r>
        <w:rPr>
          <w:rFonts w:ascii="Garamond" w:cs="Garamond" w:eastAsia="Garamond" w:hAnsi="Garamond"/>
          <w:sz w:val="27"/>
          <w:szCs w:val="27"/>
        </w:rPr>
        <w:t xml:space="preserve">A chave aqui é não se contentar com a primeira definição. Leia sobre a história da palavra, veja como ela era usada em outros textos da época, e tente entender como essa história influencia no seu texto específico.</w:t>
      </w:r>
    </w:p>
    <w:p>
      <w:pPr>
        <w:spacing w:after="200" w:line="360"/>
        <w:ind w:firstLine="708"/>
        <w:jc w:val="both"/>
      </w:pPr>
      <w:r>
        <w:rPr>
          <w:rFonts w:ascii="Garamond" w:cs="Garamond" w:eastAsia="Garamond" w:hAnsi="Garamond"/>
          <w:sz w:val="27"/>
          <w:szCs w:val="27"/>
        </w:rPr>
        <w:t xml:space="preserve">Exemplo prático: a palavra "hesed" (חֶסֶד). Traduzida geralmente como "misericórdia", "graça" ou "bondade", mas a etimologia dela revela uma conexão com a ideia de "fidelidade" e "lealdade".</w:t>
      </w:r>
    </w:p>
    <w:p>
      <w:pPr>
        <w:spacing w:after="200" w:line="360"/>
        <w:ind w:firstLine="708"/>
        <w:jc w:val="both"/>
      </w:pPr>
      <w:r>
        <w:rPr>
          <w:rFonts w:ascii="Garamond" w:cs="Garamond" w:eastAsia="Garamond" w:hAnsi="Garamond"/>
          <w:sz w:val="27"/>
          <w:szCs w:val="27"/>
        </w:rPr>
        <w:t xml:space="preserve">Essa nuance muda completamente a forma como a gente entende um versículo em que essa palavra aparece. Agora, prepare-se para a concordância exaustiva.</w:t>
      </w:r>
    </w:p>
    <w:p>
      <w:pPr>
        <w:spacing w:after="200" w:line="360"/>
        <w:ind w:firstLine="708"/>
        <w:jc w:val="both"/>
      </w:pPr>
      <w:r>
        <w:rPr>
          <w:rFonts w:ascii="Garamond" w:cs="Garamond" w:eastAsia="Garamond" w:hAnsi="Garamond"/>
          <w:sz w:val="27"/>
          <w:szCs w:val="27"/>
        </w:rPr>
        <w:t xml:space="preserve">Isso aqui é pra quem não tem medo de se perder no meio dos detalhes. Uma concordância exaustiva lista TODAS as ocorrências de uma palavra em TODO o texto bíblico.</w:t>
      </w:r>
    </w:p>
    <w:p>
      <w:pPr>
        <w:spacing w:after="200" w:line="360"/>
        <w:ind w:firstLine="708"/>
        <w:jc w:val="both"/>
      </w:pPr>
      <w:r>
        <w:rPr>
          <w:rFonts w:ascii="Garamond" w:cs="Garamond" w:eastAsia="Garamond" w:hAnsi="Garamond"/>
          <w:sz w:val="27"/>
          <w:szCs w:val="27"/>
        </w:rPr>
        <w:t xml:space="preserve">É um trabalho de Sísifo, eu sei, mas o resultado pode ser surpreendente. Imagine que você está estudando a palavra "água" (מים).</w:t>
      </w:r>
    </w:p>
    <w:p>
      <w:pPr>
        <w:spacing w:after="200" w:line="360"/>
        <w:ind w:firstLine="708"/>
        <w:jc w:val="both"/>
      </w:pPr>
      <w:r>
        <w:rPr>
          <w:rFonts w:ascii="Garamond" w:cs="Garamond" w:eastAsia="Garamond" w:hAnsi="Garamond"/>
          <w:sz w:val="27"/>
          <w:szCs w:val="27"/>
        </w:rPr>
        <w:t xml:space="preserve">Ao usar uma concordância, você vai descobrir que ela aparece em contextos completamente diferentes: criação, destruição (o dilúvio), purificação, sustento. E cada um desses contextos joga uma luz diferente sobre o significado da palavra.</w:t>
      </w:r>
    </w:p>
    <w:p>
      <w:pPr>
        <w:spacing w:after="200" w:line="360"/>
        <w:ind w:firstLine="708"/>
        <w:jc w:val="both"/>
      </w:pPr>
      <w:r>
        <w:rPr>
          <w:rFonts w:ascii="Garamond" w:cs="Garamond" w:eastAsia="Garamond" w:hAnsi="Garamond"/>
          <w:sz w:val="27"/>
          <w:szCs w:val="27"/>
        </w:rPr>
        <w:t xml:space="preserve">Existem concordâncias impressas, como a de Strong, mas hoje em dia as ferramentas online são muito mais práticas. O Bibleworks e o Accordance são softwares pagos que oferecem concordâncias poderosíssimas, mas o Biblehub também tem uma função de concordância bem útil.</w:t>
      </w:r>
    </w:p>
    <w:p>
      <w:pPr>
        <w:spacing w:after="200" w:line="360"/>
        <w:ind w:firstLine="708"/>
        <w:jc w:val="both"/>
      </w:pPr>
      <w:r>
        <w:rPr>
          <w:rFonts w:ascii="Garamond" w:cs="Garamond" w:eastAsia="Garamond" w:hAnsi="Garamond"/>
          <w:sz w:val="27"/>
          <w:szCs w:val="27"/>
        </w:rPr>
        <w:t xml:space="preserve">A dica é: use a concordância para identificar padrões, para ver como a mesma palavra é usada em diferentes partes da Bíblia, e para questionar as traduções tradicionais. E,  chegamos às ferramentas de análise textual computacional.</w:t>
      </w:r>
    </w:p>
    <w:p>
      <w:pPr>
        <w:spacing w:after="200" w:line="360"/>
        <w:ind w:firstLine="708"/>
        <w:jc w:val="both"/>
      </w:pPr>
      <w:r>
        <w:rPr>
          <w:rFonts w:ascii="Garamond" w:cs="Garamond" w:eastAsia="Garamond" w:hAnsi="Garamond"/>
          <w:sz w:val="27"/>
          <w:szCs w:val="27"/>
        </w:rPr>
        <w:t xml:space="preserve">Isso aqui é o futuro, meu camarada. Softwares como o Logos Bible Software e o Bible Analyzer usam algoritmos para analisar o texto bíblico em profundidade, identificando padrões gramaticais, estruturas poéticas, e até mesmo as influências de outros textos.</w:t>
      </w:r>
    </w:p>
    <w:p>
      <w:pPr>
        <w:spacing w:after="200" w:line="360"/>
        <w:ind w:firstLine="708"/>
        <w:jc w:val="both"/>
      </w:pPr>
      <w:r>
        <w:rPr>
          <w:rFonts w:ascii="Garamond" w:cs="Garamond" w:eastAsia="Garamond" w:hAnsi="Garamond"/>
          <w:sz w:val="27"/>
          <w:szCs w:val="27"/>
        </w:rPr>
        <w:t xml:space="preserve">É como ter um exército de estudiosos trabalhando pra você. Mas cuidado!</w:t>
      </w:r>
    </w:p>
    <w:p>
      <w:pPr>
        <w:spacing w:after="200" w:line="360"/>
        <w:ind w:firstLine="708"/>
        <w:jc w:val="both"/>
      </w:pPr>
      <w:r>
        <w:rPr>
          <w:rFonts w:ascii="Garamond" w:cs="Garamond" w:eastAsia="Garamond" w:hAnsi="Garamond"/>
          <w:sz w:val="27"/>
          <w:szCs w:val="27"/>
        </w:rPr>
        <w:t xml:space="preserve">Essas ferramentas são apenas ferramentas. Elas podem te dar insights valiosos, mas a interpretação final é sempre sua.</w:t>
      </w:r>
    </w:p>
    <w:p>
      <w:pPr>
        <w:spacing w:after="200" w:line="360"/>
        <w:ind w:firstLine="708"/>
        <w:jc w:val="both"/>
      </w:pPr>
      <w:r>
        <w:rPr>
          <w:rFonts w:ascii="Garamond" w:cs="Garamond" w:eastAsia="Garamond" w:hAnsi="Garamond"/>
          <w:sz w:val="27"/>
          <w:szCs w:val="27"/>
        </w:rPr>
        <w:t xml:space="preserve">Não deixe o software pensar por você. Use-o como um ponto de partida, um trampolim para a sua própria reflexão.</w:t>
      </w:r>
    </w:p>
    <w:p>
      <w:pPr>
        <w:spacing w:after="200" w:line="360"/>
        <w:ind w:firstLine="708"/>
        <w:jc w:val="both"/>
      </w:pPr>
      <w:r>
        <w:rPr>
          <w:rFonts w:ascii="Garamond" w:cs="Garamond" w:eastAsia="Garamond" w:hAnsi="Garamond"/>
          <w:sz w:val="27"/>
          <w:szCs w:val="27"/>
        </w:rPr>
        <w:t xml:space="preserve">Experimente usar esses softwares para identificar quiasmos, paralelismos e outras figuras de linguagem que talvez passassem despercebidas a olho nu. A tecnologia, usada com sabedoria, pode te ajudar a desvendar os segredos mais bem guardados da Bíblia Hebraica.</w:t>
      </w:r>
    </w:p>
    <w:p>
      <w:pPr>
        <w:spacing w:after="200" w:line="360"/>
        <w:ind w:firstLine="708"/>
        <w:jc w:val="both"/>
      </w:pPr>
      <w:r>
        <w:rPr>
          <w:rFonts w:ascii="Garamond" w:cs="Garamond" w:eastAsia="Garamond" w:hAnsi="Garamond"/>
          <w:sz w:val="27"/>
          <w:szCs w:val="27"/>
        </w:rPr>
        <w:t xml:space="preserve">E lembre-se: o importante é questionar, duvidar, experimentar, e acima de tudo, deixar a sua intuição te guiar nessa jornada. A Poesia Hebraica na BHS: Paralelismo, Quiasmo e Técnicas Retóricas para Compreensão e Interpretação Avançada Então, você tá aí, encarando a Bíblia Hebraica Stuttgartensia, com seus códices antigos e uma promessa de sabedoria milenar.</w:t>
      </w:r>
    </w:p>
    <w:p>
      <w:pPr>
        <w:spacing w:after="200" w:line="360"/>
        <w:ind w:firstLine="708"/>
        <w:jc w:val="both"/>
      </w:pPr>
      <w:r>
        <w:rPr>
          <w:rFonts w:ascii="Garamond" w:cs="Garamond" w:eastAsia="Garamond" w:hAnsi="Garamond"/>
          <w:sz w:val="27"/>
          <w:szCs w:val="27"/>
        </w:rPr>
        <w:t xml:space="preserve">Mas e agora? Como extrair o néctar da poesia hebraica que se esconde por trás daquela massa de consoantes?</w:t>
      </w:r>
    </w:p>
    <w:p>
      <w:pPr>
        <w:spacing w:after="200" w:line="360"/>
        <w:ind w:firstLine="708"/>
        <w:jc w:val="both"/>
      </w:pPr>
      <w:r>
        <w:rPr>
          <w:rFonts w:ascii="Garamond" w:cs="Garamond" w:eastAsia="Garamond" w:hAnsi="Garamond"/>
          <w:sz w:val="27"/>
          <w:szCs w:val="27"/>
        </w:rPr>
        <w:t xml:space="preserve">A resposta, meu amigo, está em dominar as técnicas retóricas e os padrões poéticos que permeiam o texto. O paralelismo, ah, o paralelismo!</w:t>
      </w:r>
    </w:p>
    <w:p>
      <w:pPr>
        <w:spacing w:after="200" w:line="360"/>
        <w:ind w:firstLine="708"/>
        <w:jc w:val="both"/>
      </w:pPr>
      <w:r>
        <w:rPr>
          <w:rFonts w:ascii="Garamond" w:cs="Garamond" w:eastAsia="Garamond" w:hAnsi="Garamond"/>
          <w:sz w:val="27"/>
          <w:szCs w:val="27"/>
        </w:rPr>
        <w:t xml:space="preserve">Imagine duas ondas quebrando na praia, uma ecoando a outra. É isso.</w:t>
      </w:r>
    </w:p>
    <w:p>
      <w:pPr>
        <w:spacing w:after="200" w:line="360"/>
        <w:ind w:firstLine="708"/>
        <w:jc w:val="both"/>
      </w:pPr>
      <w:r>
        <w:rPr>
          <w:rFonts w:ascii="Garamond" w:cs="Garamond" w:eastAsia="Garamond" w:hAnsi="Garamond"/>
          <w:sz w:val="27"/>
          <w:szCs w:val="27"/>
        </w:rPr>
        <w:t xml:space="preserve">Em hebraico, você encontra ideias expressas de formas semelhantes, reforçando, contrastando ou expandindo o pensamento original. Observe os Salmos.</w:t>
      </w:r>
    </w:p>
    <w:p>
      <w:pPr>
        <w:spacing w:after="200" w:line="360"/>
        <w:ind w:firstLine="708"/>
        <w:jc w:val="both"/>
      </w:pPr>
      <w:r>
        <w:rPr>
          <w:rFonts w:ascii="Garamond" w:cs="Garamond" w:eastAsia="Garamond" w:hAnsi="Garamond"/>
          <w:sz w:val="27"/>
          <w:szCs w:val="27"/>
        </w:rPr>
        <w:t xml:space="preserve">Repare em como versos adjacentes espelham ou complementam um ao outro. Identifique os tipos: sinônimo (repetição da mesma ideia com palavras diferentes), antitético (ideias contrastantes) e sintético (segundo verso avança a ideia do primeiro).</w:t>
      </w:r>
    </w:p>
    <w:p>
      <w:pPr>
        <w:spacing w:after="200" w:line="360"/>
        <w:ind w:firstLine="708"/>
        <w:jc w:val="both"/>
      </w:pPr>
      <w:r>
        <w:rPr>
          <w:rFonts w:ascii="Garamond" w:cs="Garamond" w:eastAsia="Garamond" w:hAnsi="Garamond"/>
          <w:sz w:val="27"/>
          <w:szCs w:val="27"/>
        </w:rPr>
        <w:t xml:space="preserve">Pegue o Salmo 19, por exemplo. "Os céus declaram a glória de Deus; o firmamento proclama a obra das suas mãos."</w:t>
      </w:r>
    </w:p>
    <w:p>
      <w:pPr>
        <w:spacing w:after="200" w:line="360"/>
        <w:ind w:firstLine="708"/>
        <w:jc w:val="both"/>
      </w:pPr>
      <w:r>
        <w:rPr>
          <w:rFonts w:ascii="Garamond" w:cs="Garamond" w:eastAsia="Garamond" w:hAnsi="Garamond"/>
          <w:sz w:val="27"/>
          <w:szCs w:val="27"/>
        </w:rPr>
        <w:t xml:space="preserve">Sinônimo puro! Um deleite para os olhos da alma.</w:t>
      </w:r>
    </w:p>
    <w:p>
      <w:pPr>
        <w:spacing w:after="200" w:line="360"/>
        <w:ind w:firstLine="708"/>
        <w:jc w:val="both"/>
      </w:pPr>
      <w:r>
        <w:rPr>
          <w:rFonts w:ascii="Garamond" w:cs="Garamond" w:eastAsia="Garamond" w:hAnsi="Garamond"/>
          <w:sz w:val="27"/>
          <w:szCs w:val="27"/>
        </w:rPr>
        <w:t xml:space="preserve">E o quiasmo? Aquele abraço literário que envolve a alma.</w:t>
      </w:r>
    </w:p>
    <w:p>
      <w:pPr>
        <w:spacing w:after="200" w:line="360"/>
        <w:ind w:firstLine="708"/>
        <w:jc w:val="both"/>
      </w:pPr>
      <w:r>
        <w:rPr>
          <w:rFonts w:ascii="Garamond" w:cs="Garamond" w:eastAsia="Garamond" w:hAnsi="Garamond"/>
          <w:sz w:val="27"/>
          <w:szCs w:val="27"/>
        </w:rPr>
        <w:t xml:space="preserve">Pense na letra grega "chi" (Χ). Uma estrutura ABBA onde o primeiro e o último elementos se correspondem, e os do meio também.</w:t>
      </w:r>
    </w:p>
    <w:p>
      <w:pPr>
        <w:spacing w:after="200" w:line="360"/>
        <w:ind w:firstLine="708"/>
        <w:jc w:val="both"/>
      </w:pPr>
      <w:r>
        <w:rPr>
          <w:rFonts w:ascii="Garamond" w:cs="Garamond" w:eastAsia="Garamond" w:hAnsi="Garamond"/>
          <w:sz w:val="27"/>
          <w:szCs w:val="27"/>
        </w:rPr>
        <w:t xml:space="preserve">É uma forma poderosa de enfatizar o ponto central da mensagem. Eleva a importância de um conceito, dando ênfase à mensagem.</w:t>
      </w:r>
    </w:p>
    <w:p>
      <w:pPr>
        <w:spacing w:after="200" w:line="360"/>
        <w:ind w:firstLine="708"/>
        <w:jc w:val="both"/>
      </w:pPr>
      <w:r>
        <w:rPr>
          <w:rFonts w:ascii="Garamond" w:cs="Garamond" w:eastAsia="Garamond" w:hAnsi="Garamond"/>
          <w:sz w:val="27"/>
          <w:szCs w:val="27"/>
        </w:rPr>
        <w:t xml:space="preserve">Procure por quiasmos em narrativas, poemas e profecias. Às vezes, eles se escondem nas entrelinhas, exigindo um olhar atento.</w:t>
      </w:r>
    </w:p>
    <w:p>
      <w:pPr>
        <w:spacing w:after="200" w:line="360"/>
        <w:ind w:firstLine="708"/>
        <w:jc w:val="both"/>
      </w:pPr>
      <w:r>
        <w:rPr>
          <w:rFonts w:ascii="Garamond" w:cs="Garamond" w:eastAsia="Garamond" w:hAnsi="Garamond"/>
          <w:sz w:val="27"/>
          <w:szCs w:val="27"/>
        </w:rPr>
        <w:t xml:space="preserve">Em Gênesis 9:6, temos um exemplo clássico: "Quem derramar o sangue do homem, pelo homem o seu sangue será derramado". Veja só: "derramar o sangue" (A), "homem" (B), "homem" (B), "derramado" (A).</w:t>
      </w:r>
    </w:p>
    <w:p>
      <w:pPr>
        <w:spacing w:after="200" w:line="360"/>
        <w:ind w:firstLine="708"/>
        <w:jc w:val="both"/>
      </w:pPr>
      <w:r>
        <w:rPr>
          <w:rFonts w:ascii="Garamond" w:cs="Garamond" w:eastAsia="Garamond" w:hAnsi="Garamond"/>
          <w:sz w:val="27"/>
          <w:szCs w:val="27"/>
        </w:rPr>
        <w:t xml:space="preserve">Sacou? Para começar a identificar esses padrões, sugiro um exercício prático.</w:t>
      </w:r>
    </w:p>
    <w:p>
      <w:pPr>
        <w:spacing w:after="200" w:line="360"/>
        <w:ind w:firstLine="708"/>
        <w:jc w:val="both"/>
      </w:pPr>
      <w:r>
        <w:rPr>
          <w:rFonts w:ascii="Garamond" w:cs="Garamond" w:eastAsia="Garamond" w:hAnsi="Garamond"/>
          <w:sz w:val="27"/>
          <w:szCs w:val="27"/>
        </w:rPr>
        <w:t xml:space="preserve">Escolha um Salmo. Imprima-o.</w:t>
      </w:r>
    </w:p>
    <w:p>
      <w:pPr>
        <w:spacing w:after="200" w:line="360"/>
        <w:ind w:firstLine="708"/>
        <w:jc w:val="both"/>
      </w:pPr>
      <w:r>
        <w:rPr>
          <w:rFonts w:ascii="Garamond" w:cs="Garamond" w:eastAsia="Garamond" w:hAnsi="Garamond"/>
          <w:sz w:val="27"/>
          <w:szCs w:val="27"/>
        </w:rPr>
        <w:t xml:space="preserve">Use canetas coloridas. Marque os paralelismos com uma cor, os quiasmos com outra.</w:t>
      </w:r>
    </w:p>
    <w:p>
      <w:pPr>
        <w:spacing w:after="200" w:line="360"/>
        <w:ind w:firstLine="708"/>
        <w:jc w:val="both"/>
      </w:pPr>
      <w:r>
        <w:rPr>
          <w:rFonts w:ascii="Garamond" w:cs="Garamond" w:eastAsia="Garamond" w:hAnsi="Garamond"/>
          <w:sz w:val="27"/>
          <w:szCs w:val="27"/>
        </w:rPr>
        <w:t xml:space="preserve">Se tiver um software de análise textual, use-o como um auxiliar, mas não confie cegamente nele. Deixe sua intuição e seu conhecimento da língua guiarem sua análise.</w:t>
      </w:r>
    </w:p>
    <w:p>
      <w:pPr>
        <w:spacing w:after="200" w:line="360"/>
        <w:ind w:firstLine="708"/>
        <w:jc w:val="both"/>
      </w:pPr>
      <w:r>
        <w:rPr>
          <w:rFonts w:ascii="Garamond" w:cs="Garamond" w:eastAsia="Garamond" w:hAnsi="Garamond"/>
          <w:sz w:val="27"/>
          <w:szCs w:val="27"/>
        </w:rPr>
        <w:t xml:space="preserve">Questione se a suposta correspondência faz sentido no contexto. A máquina pode identificar padrões, mas só você pode interpretá-los.</w:t>
      </w:r>
    </w:p>
    <w:p>
      <w:pPr>
        <w:spacing w:after="200" w:line="360"/>
        <w:ind w:firstLine="708"/>
        <w:jc w:val="both"/>
      </w:pPr>
      <w:r>
        <w:rPr>
          <w:rFonts w:ascii="Garamond" w:cs="Garamond" w:eastAsia="Garamond" w:hAnsi="Garamond"/>
          <w:sz w:val="27"/>
          <w:szCs w:val="27"/>
        </w:rPr>
        <w:t xml:space="preserve">Além disso, familiarize-se com outras técnicas retóricas: metáforas ousadas, hipérboles exageradas, ironias sutis. O hebraico bíblico adora exageros, comparações inusitadas, e um toque de sarcasmo.</w:t>
      </w:r>
    </w:p>
    <w:p>
      <w:pPr>
        <w:spacing w:after="200" w:line="360"/>
        <w:ind w:firstLine="708"/>
        <w:jc w:val="both"/>
      </w:pPr>
      <w:r>
        <w:rPr>
          <w:rFonts w:ascii="Garamond" w:cs="Garamond" w:eastAsia="Garamond" w:hAnsi="Garamond"/>
          <w:sz w:val="27"/>
          <w:szCs w:val="27"/>
        </w:rPr>
        <w:t xml:space="preserve">Preste atenção ao uso de imagens, símbolos e alegorias. Eles abrem portas para uma compreensão mais profunda do texto.</w:t>
      </w:r>
    </w:p>
    <w:p>
      <w:pPr>
        <w:spacing w:after="200" w:line="360"/>
        <w:ind w:firstLine="708"/>
        <w:jc w:val="both"/>
      </w:pPr>
      <w:r>
        <w:rPr>
          <w:rFonts w:ascii="Garamond" w:cs="Garamond" w:eastAsia="Garamond" w:hAnsi="Garamond"/>
          <w:sz w:val="27"/>
          <w:szCs w:val="27"/>
        </w:rPr>
        <w:t xml:space="preserve">E lembre-se: a interpretação é uma jornada, não um destino. Não tenha medo de errar, de questionar, de mudar de opinião.</w:t>
      </w:r>
    </w:p>
    <w:p>
      <w:pPr>
        <w:spacing w:after="200" w:line="360"/>
        <w:ind w:firstLine="708"/>
        <w:jc w:val="both"/>
      </w:pPr>
      <w:r>
        <w:rPr>
          <w:rFonts w:ascii="Garamond" w:cs="Garamond" w:eastAsia="Garamond" w:hAnsi="Garamond"/>
          <w:sz w:val="27"/>
          <w:szCs w:val="27"/>
        </w:rPr>
        <w:t xml:space="preserve">A beleza da Bíblia Hebraica reside em sua complexidade, em sua riqueza de significados, em sua capacidade de nos desafiar e nos transformar. Mergulhe fundo, explore sem medo e deixe a poesia hebraica te conduzir.</w:t>
      </w:r>
    </w:p>
    <w:p>
      <w:pPr>
        <w:spacing w:after="200" w:line="360"/>
        <w:ind w:firstLine="708"/>
        <w:jc w:val="both"/>
      </w:pPr>
      <w:r>
        <w:rPr>
          <w:rFonts w:ascii="Garamond" w:cs="Garamond" w:eastAsia="Garamond" w:hAnsi="Garamond"/>
          <w:sz w:val="27"/>
          <w:szCs w:val="27"/>
        </w:rPr>
        <w:t xml:space="preserve">Estudos de Caso: Análise Sintática Detalhada de Passagens Selecionadas da BHS, Aplicando o Hebraico Intermediário e Ferramentas Avançadas Tá bom, então bora lá sujar as mãos com a Stuttgartensia. "Estudos de Caso: Análise Sintática Detalhada de Passagens Selecionadas da BHS, Aplicando o Hebraico Intermediário e Ferramentas Avançadas"… Parece título de filme de espionagem, né?</w:t>
      </w:r>
    </w:p>
    <w:p>
      <w:pPr>
        <w:spacing w:after="200" w:line="360"/>
        <w:ind w:firstLine="708"/>
        <w:jc w:val="both"/>
      </w:pPr>
      <w:r>
        <w:rPr>
          <w:rFonts w:ascii="Garamond" w:cs="Garamond" w:eastAsia="Garamond" w:hAnsi="Garamond"/>
          <w:sz w:val="27"/>
          <w:szCs w:val="27"/>
        </w:rPr>
        <w:t xml:space="preserve">Mas a gente vai desvendar esses segredos juntos. Primeiro, esquece a ideia de que existe uma “resposta certa”.</w:t>
      </w:r>
    </w:p>
    <w:p>
      <w:pPr>
        <w:spacing w:after="200" w:line="360"/>
        <w:ind w:firstLine="708"/>
        <w:jc w:val="both"/>
      </w:pPr>
      <w:r>
        <w:rPr>
          <w:rFonts w:ascii="Garamond" w:cs="Garamond" w:eastAsia="Garamond" w:hAnsi="Garamond"/>
          <w:sz w:val="27"/>
          <w:szCs w:val="27"/>
        </w:rPr>
        <w:t xml:space="preserve">A beleza (e a frustração, sejamos honestos) da análise sintática reside na pluralidade de interpretações. Não é matemática, é mais pra poesia com regras.</w:t>
      </w:r>
    </w:p>
    <w:p>
      <w:pPr>
        <w:spacing w:after="200" w:line="360"/>
        <w:ind w:firstLine="708"/>
        <w:jc w:val="both"/>
      </w:pPr>
      <w:r>
        <w:rPr>
          <w:rFonts w:ascii="Garamond" w:cs="Garamond" w:eastAsia="Garamond" w:hAnsi="Garamond"/>
          <w:sz w:val="27"/>
          <w:szCs w:val="27"/>
        </w:rPr>
        <w:t xml:space="preserve">O objetivo aqui não é acertar, é entender por que você chegou a uma determinada conclusão. Vou te dar um exemplo prático.</w:t>
      </w:r>
    </w:p>
    <w:p>
      <w:pPr>
        <w:spacing w:after="200" w:line="360"/>
        <w:ind w:firstLine="708"/>
        <w:jc w:val="both"/>
      </w:pPr>
      <w:r>
        <w:rPr>
          <w:rFonts w:ascii="Garamond" w:cs="Garamond" w:eastAsia="Garamond" w:hAnsi="Garamond"/>
          <w:sz w:val="27"/>
          <w:szCs w:val="27"/>
        </w:rPr>
        <w:t xml:space="preserve">Pega Gênesis 1:1: בְּרֵאשִׁית בָּרָא אֱלֹהִים אֵת הַשָּׁמַיִם וְאֵת הָאָרֶץ (bereshit bara elohim et hashamayim ve'et haaretz). "No princípio criou Deus os céus e a terra".</w:t>
      </w:r>
    </w:p>
    <w:p>
      <w:pPr>
        <w:spacing w:after="200" w:line="360"/>
        <w:ind w:firstLine="708"/>
        <w:jc w:val="both"/>
      </w:pPr>
      <w:r>
        <w:rPr>
          <w:rFonts w:ascii="Garamond" w:cs="Garamond" w:eastAsia="Garamond" w:hAnsi="Garamond"/>
          <w:sz w:val="27"/>
          <w:szCs w:val="27"/>
        </w:rPr>
        <w:t xml:space="preserve">Parece simples, certo? Só que a ordem das palavras já levanta um monte de questões.</w:t>
      </w:r>
    </w:p>
    <w:p>
      <w:pPr>
        <w:spacing w:after="200" w:line="360"/>
        <w:ind w:firstLine="708"/>
        <w:jc w:val="both"/>
      </w:pPr>
      <w:r>
        <w:rPr>
          <w:rFonts w:ascii="Garamond" w:cs="Garamond" w:eastAsia="Garamond" w:hAnsi="Garamond"/>
          <w:sz w:val="27"/>
          <w:szCs w:val="27"/>
        </w:rPr>
        <w:t xml:space="preserve">Por que o verbo "bara" (criou) vem antes do sujeito "elohim" (Deus)? Uma análise superficial diria que é ordem VSO (Verbo-Sujeito-Objeto), comum em hebraico.</w:t>
      </w:r>
    </w:p>
    <w:p>
      <w:pPr>
        <w:spacing w:after="200" w:line="360"/>
        <w:ind w:firstLine="708"/>
        <w:jc w:val="both"/>
      </w:pPr>
      <w:r>
        <w:rPr>
          <w:rFonts w:ascii="Garamond" w:cs="Garamond" w:eastAsia="Garamond" w:hAnsi="Garamond"/>
          <w:sz w:val="27"/>
          <w:szCs w:val="27"/>
        </w:rPr>
        <w:t xml:space="preserve">Mas e se te dissesse que essa inversão tem um propósito retórico? Que enfatiza o ato de criação em si, a primazia da ação divina?</w:t>
      </w:r>
    </w:p>
    <w:p>
      <w:pPr>
        <w:spacing w:after="200" w:line="360"/>
        <w:ind w:firstLine="708"/>
        <w:jc w:val="both"/>
      </w:pPr>
      <w:r>
        <w:rPr>
          <w:rFonts w:ascii="Garamond" w:cs="Garamond" w:eastAsia="Garamond" w:hAnsi="Garamond"/>
          <w:sz w:val="27"/>
          <w:szCs w:val="27"/>
        </w:rPr>
        <w:t xml:space="preserve">Para defender essa interpretação, a gente precisa mergulhar fundo nas ferramentas avançadas. Primeiro, o WIVU Grammar.</w:t>
      </w:r>
    </w:p>
    <w:p>
      <w:pPr>
        <w:spacing w:after="200" w:line="360"/>
        <w:ind w:firstLine="708"/>
        <w:jc w:val="both"/>
      </w:pPr>
      <w:r>
        <w:rPr>
          <w:rFonts w:ascii="Garamond" w:cs="Garamond" w:eastAsia="Garamond" w:hAnsi="Garamond"/>
          <w:sz w:val="27"/>
          <w:szCs w:val="27"/>
        </w:rPr>
        <w:t xml:space="preserve">O que que é isso? É um recurso que analisa a BHS (Biblia Hebraica Stuttgartensia) identificando a estrutura sintática das frases.</w:t>
      </w:r>
    </w:p>
    <w:p>
      <w:pPr>
        <w:spacing w:after="200" w:line="360"/>
        <w:ind w:firstLine="708"/>
        <w:jc w:val="both"/>
      </w:pPr>
      <w:r>
        <w:rPr>
          <w:rFonts w:ascii="Garamond" w:cs="Garamond" w:eastAsia="Garamond" w:hAnsi="Garamond"/>
          <w:sz w:val="27"/>
          <w:szCs w:val="27"/>
        </w:rPr>
        <w:t xml:space="preserve">Procura no Google "WIVU Grammar BHS". Vai aparecer um link pra um PDF gigante.</w:t>
      </w:r>
    </w:p>
    <w:p>
      <w:pPr>
        <w:spacing w:after="200" w:line="360"/>
        <w:ind w:firstLine="708"/>
        <w:jc w:val="both"/>
      </w:pPr>
      <w:r>
        <w:rPr>
          <w:rFonts w:ascii="Garamond" w:cs="Garamond" w:eastAsia="Garamond" w:hAnsi="Garamond"/>
          <w:sz w:val="27"/>
          <w:szCs w:val="27"/>
        </w:rPr>
        <w:t xml:space="preserve">É ali que a mágica acontece. Ele te mostra a função de cada palavra na frase, te dá as opções de interpretação.</w:t>
      </w:r>
    </w:p>
    <w:p>
      <w:pPr>
        <w:spacing w:after="200" w:line="360"/>
        <w:ind w:firstLine="708"/>
        <w:jc w:val="both"/>
      </w:pPr>
      <w:r>
        <w:rPr>
          <w:rFonts w:ascii="Garamond" w:cs="Garamond" w:eastAsia="Garamond" w:hAnsi="Garamond"/>
          <w:sz w:val="27"/>
          <w:szCs w:val="27"/>
        </w:rPr>
        <w:t xml:space="preserve">Às vezes, é confuso pra caramba, admito. Mas é uma mina de ouro.</w:t>
      </w:r>
    </w:p>
    <w:p>
      <w:pPr>
        <w:spacing w:after="200" w:line="360"/>
        <w:ind w:firstLine="708"/>
        <w:jc w:val="both"/>
      </w:pPr>
      <w:r>
        <w:rPr>
          <w:rFonts w:ascii="Garamond" w:cs="Garamond" w:eastAsia="Garamond" w:hAnsi="Garamond"/>
          <w:sz w:val="27"/>
          <w:szCs w:val="27"/>
        </w:rPr>
        <w:t xml:space="preserve">Outra ferramenta essencial: gramáticas comparadas. Não se limite a um único livro de gramática.</w:t>
      </w:r>
    </w:p>
    <w:p>
      <w:pPr>
        <w:spacing w:after="200" w:line="360"/>
        <w:ind w:firstLine="708"/>
        <w:jc w:val="both"/>
      </w:pPr>
      <w:r>
        <w:rPr>
          <w:rFonts w:ascii="Garamond" w:cs="Garamond" w:eastAsia="Garamond" w:hAnsi="Garamond"/>
          <w:sz w:val="27"/>
          <w:szCs w:val="27"/>
        </w:rPr>
        <w:t xml:space="preserve">Compare diferentes abordagens, veja como autores diferentes interpretam as mesmas construções sintáticas. Joüon-Muraoka?</w:t>
      </w:r>
    </w:p>
    <w:p>
      <w:pPr>
        <w:spacing w:after="200" w:line="360"/>
        <w:ind w:firstLine="708"/>
        <w:jc w:val="both"/>
      </w:pPr>
      <w:r>
        <w:rPr>
          <w:rFonts w:ascii="Garamond" w:cs="Garamond" w:eastAsia="Garamond" w:hAnsi="Garamond"/>
          <w:sz w:val="27"/>
          <w:szCs w:val="27"/>
        </w:rPr>
        <w:t xml:space="preserve">Waltke-O'Connor? Converse com eles (através dos livros, claro).</w:t>
      </w:r>
    </w:p>
    <w:p>
      <w:pPr>
        <w:spacing w:after="200" w:line="360"/>
        <w:ind w:firstLine="708"/>
        <w:jc w:val="both"/>
      </w:pPr>
      <w:r>
        <w:rPr>
          <w:rFonts w:ascii="Garamond" w:cs="Garamond" w:eastAsia="Garamond" w:hAnsi="Garamond"/>
          <w:sz w:val="27"/>
          <w:szCs w:val="27"/>
        </w:rPr>
        <w:t xml:space="preserve">Perceba as nuances, as divergências. Isso vai te ajudar a formar sua própria opinião.</w:t>
      </w:r>
    </w:p>
    <w:p>
      <w:pPr>
        <w:spacing w:after="200" w:line="360"/>
        <w:ind w:firstLine="708"/>
        <w:jc w:val="both"/>
      </w:pPr>
      <w:r>
        <w:rPr>
          <w:rFonts w:ascii="Garamond" w:cs="Garamond" w:eastAsia="Garamond" w:hAnsi="Garamond"/>
          <w:sz w:val="27"/>
          <w:szCs w:val="27"/>
        </w:rPr>
        <w:t xml:space="preserve">E, crucial: não ignore o contexto. A sintaxe não existe no vácuo.</w:t>
      </w:r>
    </w:p>
    <w:p>
      <w:pPr>
        <w:spacing w:after="200" w:line="360"/>
        <w:ind w:firstLine="708"/>
        <w:jc w:val="both"/>
      </w:pPr>
      <w:r>
        <w:rPr>
          <w:rFonts w:ascii="Garamond" w:cs="Garamond" w:eastAsia="Garamond" w:hAnsi="Garamond"/>
          <w:sz w:val="27"/>
          <w:szCs w:val="27"/>
        </w:rPr>
        <w:t xml:space="preserve">Qual o gênero do texto? Poesia?</w:t>
      </w:r>
    </w:p>
    <w:p>
      <w:pPr>
        <w:spacing w:after="200" w:line="360"/>
        <w:ind w:firstLine="708"/>
        <w:jc w:val="both"/>
      </w:pPr>
      <w:r>
        <w:rPr>
          <w:rFonts w:ascii="Garamond" w:cs="Garamond" w:eastAsia="Garamond" w:hAnsi="Garamond"/>
          <w:sz w:val="27"/>
          <w:szCs w:val="27"/>
        </w:rPr>
        <w:t xml:space="preserve">Narrativa? Lei?</w:t>
      </w:r>
    </w:p>
    <w:p>
      <w:pPr>
        <w:spacing w:after="200" w:line="360"/>
        <w:ind w:firstLine="708"/>
        <w:jc w:val="both"/>
      </w:pPr>
      <w:r>
        <w:rPr>
          <w:rFonts w:ascii="Garamond" w:cs="Garamond" w:eastAsia="Garamond" w:hAnsi="Garamond"/>
          <w:sz w:val="27"/>
          <w:szCs w:val="27"/>
        </w:rPr>
        <w:t xml:space="preserve">Qual o propósito do autor? Qual o público original?</w:t>
      </w:r>
    </w:p>
    <w:p>
      <w:pPr>
        <w:spacing w:after="200" w:line="360"/>
        <w:ind w:firstLine="708"/>
        <w:jc w:val="both"/>
      </w:pPr>
      <w:r>
        <w:rPr>
          <w:rFonts w:ascii="Garamond" w:cs="Garamond" w:eastAsia="Garamond" w:hAnsi="Garamond"/>
          <w:sz w:val="27"/>
          <w:szCs w:val="27"/>
        </w:rPr>
        <w:t xml:space="preserve">A resposta a essas perguntas vai influenciar diretamente sua análise sintática. Por exemplo, num texto poético, a gente pode esperar mais inversões, mais licenças poéticas, mais uso de paralelismos.</w:t>
      </w:r>
    </w:p>
    <w:p>
      <w:pPr>
        <w:spacing w:after="200" w:line="360"/>
        <w:ind w:firstLine="708"/>
        <w:jc w:val="both"/>
      </w:pPr>
      <w:r>
        <w:rPr>
          <w:rFonts w:ascii="Garamond" w:cs="Garamond" w:eastAsia="Garamond" w:hAnsi="Garamond"/>
          <w:sz w:val="27"/>
          <w:szCs w:val="27"/>
        </w:rPr>
        <w:t xml:space="preserve">Num texto legal, a precisão sintática é fundamental. Pra finalizar, uma dica prática: use um software de análise bíblica.</w:t>
      </w:r>
    </w:p>
    <w:p>
      <w:pPr>
        <w:spacing w:after="200" w:line="360"/>
        <w:ind w:firstLine="708"/>
        <w:jc w:val="both"/>
      </w:pPr>
      <w:r>
        <w:rPr>
          <w:rFonts w:ascii="Garamond" w:cs="Garamond" w:eastAsia="Garamond" w:hAnsi="Garamond"/>
          <w:sz w:val="27"/>
          <w:szCs w:val="27"/>
        </w:rPr>
        <w:t xml:space="preserve">Logos? BibleWorks?</w:t>
      </w:r>
    </w:p>
    <w:p>
      <w:pPr>
        <w:spacing w:after="200" w:line="360"/>
        <w:ind w:firstLine="708"/>
        <w:jc w:val="both"/>
      </w:pPr>
      <w:r>
        <w:rPr>
          <w:rFonts w:ascii="Garamond" w:cs="Garamond" w:eastAsia="Garamond" w:hAnsi="Garamond"/>
          <w:sz w:val="27"/>
          <w:szCs w:val="27"/>
        </w:rPr>
        <w:t xml:space="preserve">Accordance? Eles te ajudam a visualizar a estrutura sintática, a pesquisar ocorrências de construções similares em outros textos.</w:t>
      </w:r>
    </w:p>
    <w:p>
      <w:pPr>
        <w:spacing w:after="200" w:line="360"/>
        <w:ind w:firstLine="708"/>
        <w:jc w:val="both"/>
      </w:pPr>
      <w:r>
        <w:rPr>
          <w:rFonts w:ascii="Garamond" w:cs="Garamond" w:eastAsia="Garamond" w:hAnsi="Garamond"/>
          <w:sz w:val="27"/>
          <w:szCs w:val="27"/>
        </w:rPr>
        <w:t xml:space="preserve">Mas ATENÇÃO: não confie cegamente no software. Ele é uma ferramenta, não um guru.</w:t>
      </w:r>
    </w:p>
    <w:p>
      <w:pPr>
        <w:spacing w:after="200" w:line="360"/>
        <w:ind w:firstLine="708"/>
        <w:jc w:val="both"/>
      </w:pPr>
      <w:r>
        <w:rPr>
          <w:rFonts w:ascii="Garamond" w:cs="Garamond" w:eastAsia="Garamond" w:hAnsi="Garamond"/>
          <w:sz w:val="27"/>
          <w:szCs w:val="27"/>
        </w:rPr>
        <w:t xml:space="preserve">Você precisa pensar, questionar, analisar por si mesmo. Afinal, a beleza da coisa toda é justamente essa: a jornada da descoberta.</w:t>
      </w:r>
    </w:p>
    <w:p>
      <w:pPr>
        <w:spacing w:after="200" w:line="360"/>
        <w:ind w:firstLine="708"/>
        <w:jc w:val="both"/>
      </w:pPr>
      <w:r>
        <w:rPr>
          <w:rFonts w:ascii="Garamond" w:cs="Garamond" w:eastAsia="Garamond" w:hAnsi="Garamond"/>
          <w:sz w:val="27"/>
          <w:szCs w:val="27"/>
        </w:rPr>
        <w:t xml:space="preserve">E se cansar, toma um café forte. A jornada é longa!</w:t>
      </w:r>
    </w:p>
    <w:p>
      <w:pPr>
        <w:spacing w:after="200" w:line="360"/>
        <w:ind w:firstLine="708"/>
        <w:jc w:val="both"/>
      </w:pPr>
      <w:r>
        <w:rPr>
          <w:rFonts w:ascii="Garamond" w:cs="Garamond" w:eastAsia="Garamond" w:hAnsi="Garamond"/>
          <w:sz w:val="27"/>
          <w:szCs w:val="27"/>
        </w:rPr>
        <w:t xml:space="preserve">E aí, chegamos ao fim dessa jornada hebraica, né? Dessecamos a gramática, mergulhamos fundo na Stuttgartensia, e espero que a poeira tenha assentado com um brilho de clareza.</w:t>
      </w:r>
    </w:p>
    <w:p>
      <w:pPr>
        <w:spacing w:after="200" w:line="360"/>
        <w:ind w:firstLine="708"/>
        <w:jc w:val="both"/>
      </w:pPr>
      <w:r>
        <w:rPr>
          <w:rFonts w:ascii="Garamond" w:cs="Garamond" w:eastAsia="Garamond" w:hAnsi="Garamond"/>
          <w:sz w:val="27"/>
          <w:szCs w:val="27"/>
        </w:rPr>
        <w:t xml:space="preserve">Vimos que o hebraico intermediário não é bicho de sete cabeças, mas exige mesmo é um olho treinado pra sintaxe, pra perceber as nuances que fazem toda a diferença. E essa tal de Stuttgartensia?</w:t>
      </w:r>
    </w:p>
    <w:p>
      <w:pPr>
        <w:spacing w:after="200" w:line="360"/>
        <w:ind w:firstLine="708"/>
        <w:jc w:val="both"/>
      </w:pPr>
      <w:r>
        <w:rPr>
          <w:rFonts w:ascii="Garamond" w:cs="Garamond" w:eastAsia="Garamond" w:hAnsi="Garamond"/>
          <w:sz w:val="27"/>
          <w:szCs w:val="27"/>
        </w:rPr>
        <w:t xml:space="preserve">Uma mina de ouro, um tesouro que revela a complexidade e a beleza da escrita original. Agora, respirar fundo.</w:t>
      </w:r>
    </w:p>
    <w:p>
      <w:pPr>
        <w:spacing w:after="200" w:line="360"/>
        <w:ind w:firstLine="708"/>
        <w:jc w:val="both"/>
      </w:pPr>
      <w:r>
        <w:rPr>
          <w:rFonts w:ascii="Garamond" w:cs="Garamond" w:eastAsia="Garamond" w:hAnsi="Garamond"/>
          <w:sz w:val="27"/>
          <w:szCs w:val="27"/>
        </w:rPr>
        <w:t xml:space="preserve">Prontos pra virar a página? Porque no próximo capítulo, a gente vai botar tudo isso em prática.</w:t>
      </w:r>
    </w:p>
    <w:p>
      <w:pPr>
        <w:spacing w:after="200" w:line="360"/>
        <w:ind w:firstLine="708"/>
        <w:jc w:val="both"/>
      </w:pPr>
      <w:r>
        <w:rPr>
          <w:rFonts w:ascii="Garamond" w:cs="Garamond" w:eastAsia="Garamond" w:hAnsi="Garamond"/>
          <w:sz w:val="27"/>
          <w:szCs w:val="27"/>
        </w:rPr>
        <w:t xml:space="preserve">Vamos pegar textos reais, sujar as mãos de análise e ver como as ferramentas que aprendemos nos ajudam a desvendar os segredos escondidos entre as linhas. Se preparem, porque a aventura só está começando!</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Estudo de Caso: Analisando Passagens Controversas da Bíblia Hebraica Sem Viés</w:t>
      </w:r>
    </w:p>
    <w:p>
      <w:pPr>
        <w:spacing w:after="200" w:line="360"/>
        <w:ind w:firstLine="708"/>
        <w:jc w:val="both"/>
      </w:pPr>
      <w:r>
        <w:rPr>
          <w:rFonts w:ascii="Garamond" w:cs="Garamond" w:eastAsia="Garamond" w:hAnsi="Garamond"/>
          <w:sz w:val="27"/>
          <w:szCs w:val="27"/>
        </w:rPr>
        <w:t xml:space="preserve">E se te dissesse que as histórias que você conhece da Bíblia, aquelas que ouviu desde criança, talvez não sejam exatamente o que parecem? Que por trás das traduções e interpretações, existe um texto bruto, rico em nuances, esperando para ser descoberto?</w:t>
      </w:r>
    </w:p>
    <w:p>
      <w:pPr>
        <w:spacing w:after="200" w:line="360"/>
        <w:ind w:firstLine="708"/>
        <w:jc w:val="both"/>
      </w:pPr>
      <w:r>
        <w:rPr>
          <w:rFonts w:ascii="Garamond" w:cs="Garamond" w:eastAsia="Garamond" w:hAnsi="Garamond"/>
          <w:sz w:val="27"/>
          <w:szCs w:val="27"/>
        </w:rPr>
        <w:t xml:space="preserve">Prepare-se para questionar tudo o que você achava que sabia. Neste capítulo, vamos mergulhar de cabeça nas águas turbulentas das passagens mais controversas da Bíblia Hebraica.</w:t>
      </w:r>
    </w:p>
    <w:p>
      <w:pPr>
        <w:spacing w:after="200" w:line="360"/>
        <w:ind w:firstLine="708"/>
        <w:jc w:val="both"/>
      </w:pPr>
      <w:r>
        <w:rPr>
          <w:rFonts w:ascii="Garamond" w:cs="Garamond" w:eastAsia="Garamond" w:hAnsi="Garamond"/>
          <w:sz w:val="27"/>
          <w:szCs w:val="27"/>
        </w:rPr>
        <w:t xml:space="preserve">Esqueça as lições da escola dominical por um momento. Aqui, a fé dá lugar à lupa da análise crítica.</w:t>
      </w:r>
    </w:p>
    <w:p>
      <w:pPr>
        <w:spacing w:after="200" w:line="360"/>
        <w:ind w:firstLine="708"/>
        <w:jc w:val="both"/>
      </w:pPr>
      <w:r>
        <w:rPr>
          <w:rFonts w:ascii="Garamond" w:cs="Garamond" w:eastAsia="Garamond" w:hAnsi="Garamond"/>
          <w:sz w:val="27"/>
          <w:szCs w:val="27"/>
        </w:rPr>
        <w:t xml:space="preserve">Vamos dissecar histórias como a da criação, o sacrifício quase fatal de Isaac, as leis que regiam a escravidão e os relatos sangrentos das guerras de conquista. Não espere respostas fáceis ou julgamentos morais simplistas.</w:t>
      </w:r>
    </w:p>
    <w:p>
      <w:pPr>
        <w:spacing w:after="200" w:line="360"/>
        <w:ind w:firstLine="708"/>
        <w:jc w:val="both"/>
      </w:pPr>
      <w:r>
        <w:rPr>
          <w:rFonts w:ascii="Garamond" w:cs="Garamond" w:eastAsia="Garamond" w:hAnsi="Garamond"/>
          <w:sz w:val="27"/>
          <w:szCs w:val="27"/>
        </w:rPr>
        <w:t xml:space="preserve">O objetivo não é condenar ou defender, mas sim entender. Vamos nos transportar para o contexto histórico e cultural da época, desvendar o significado original das palavras e reconstruir o cenário em que essas narrativas foram escritas.</w:t>
      </w:r>
    </w:p>
    <w:p>
      <w:pPr>
        <w:spacing w:after="200" w:line="360"/>
        <w:ind w:firstLine="708"/>
        <w:jc w:val="both"/>
      </w:pPr>
      <w:r>
        <w:rPr>
          <w:rFonts w:ascii="Garamond" w:cs="Garamond" w:eastAsia="Garamond" w:hAnsi="Garamond"/>
          <w:sz w:val="27"/>
          <w:szCs w:val="27"/>
        </w:rPr>
        <w:t xml:space="preserve">Ao fazer isso, talvez descubramos que as histórias que julgávamos conhecer tão bem escondem verdades muito mais complexas e fascinantes. Prepare-se para uma jornada de descobertas, onde a razão e a curiosidade serão nossas únicas bússolas.</w:t>
      </w:r>
    </w:p>
    <w:p>
      <w:pPr>
        <w:spacing w:after="200" w:line="360"/>
        <w:ind w:firstLine="708"/>
        <w:jc w:val="both"/>
      </w:pPr>
      <w:r>
        <w:rPr>
          <w:rFonts w:ascii="Garamond" w:cs="Garamond" w:eastAsia="Garamond" w:hAnsi="Garamond"/>
          <w:sz w:val="27"/>
          <w:szCs w:val="27"/>
        </w:rPr>
        <w:t xml:space="preserve">Estudo de Caso 1: Gênesis 1-3 – A Criação e a Queda: Desconstruindo Interpretações Literalistas e Explorando as Influências da Mitologia Mesopotâmica. Análise Comparativa com Enuma Elish e Outras Narrativas de Criação do Oriente Próximo Antigo; Implicações Filosóficas e Teológicas da Narrativa; Relevância do Conceito de 'Bara' (Criar do Nada) no Pensamento Hebraico; Exame Detalhado da Simbologia do Jardim do Éden e das Figuras de Adão, Eva e da Serpente; Investigação das Possíveis Origens da História em Tradições Orais e sua Evolução Textual; Discussão sobre a Natureza do Pecado Original e suas Consequências para a Humanidade; Análise das Camadas Redacionais do Texto e suas Possíveis Intenções Teológicas; Avaliação da Relevância da Narrativa para a Compreensão da Relação entre Humanidade, Natureza e Divindade.</w:t>
      </w:r>
    </w:p>
    <w:p>
      <w:pPr>
        <w:spacing w:after="200" w:line="360"/>
        <w:ind w:firstLine="708"/>
        <w:jc w:val="both"/>
      </w:pPr>
      <w:r>
        <w:rPr>
          <w:rFonts w:ascii="Garamond" w:cs="Garamond" w:eastAsia="Garamond" w:hAnsi="Garamond"/>
          <w:sz w:val="27"/>
          <w:szCs w:val="27"/>
        </w:rPr>
        <w:t xml:space="preserve">O Gênesis. Ah, o Gênesis...</w:t>
      </w:r>
    </w:p>
    <w:p>
      <w:pPr>
        <w:spacing w:after="200" w:line="360"/>
        <w:ind w:firstLine="708"/>
        <w:jc w:val="both"/>
      </w:pPr>
      <w:r>
        <w:rPr>
          <w:rFonts w:ascii="Garamond" w:cs="Garamond" w:eastAsia="Garamond" w:hAnsi="Garamond"/>
          <w:sz w:val="27"/>
          <w:szCs w:val="27"/>
        </w:rPr>
        <w:t xml:space="preserve">O ponto de partida de tudo, certo? Depende.</w:t>
      </w:r>
    </w:p>
    <w:p>
      <w:pPr>
        <w:spacing w:after="200" w:line="360"/>
        <w:ind w:firstLine="708"/>
        <w:jc w:val="both"/>
      </w:pPr>
      <w:r>
        <w:rPr>
          <w:rFonts w:ascii="Garamond" w:cs="Garamond" w:eastAsia="Garamond" w:hAnsi="Garamond"/>
          <w:sz w:val="27"/>
          <w:szCs w:val="27"/>
        </w:rPr>
        <w:t xml:space="preserve">Se você abre o livro já esperando um relato histórico, científico e irrepreensível, prepare-se para tropeçar. Mas se o encararmos como uma janela para a mentalidade de um povo, para suas preocupações existenciais e para sua tentativa de dar sentido ao mundo ao seu redor, aí a coisa fica interessante.</w:t>
      </w:r>
    </w:p>
    <w:p>
      <w:pPr>
        <w:spacing w:after="200" w:line="360"/>
        <w:ind w:firstLine="708"/>
        <w:jc w:val="both"/>
      </w:pPr>
      <w:r>
        <w:rPr>
          <w:rFonts w:ascii="Garamond" w:cs="Garamond" w:eastAsia="Garamond" w:hAnsi="Garamond"/>
          <w:sz w:val="27"/>
          <w:szCs w:val="27"/>
        </w:rPr>
        <w:t xml:space="preserve">Vamos começar desconstruindo a ideia da criação "do nada", esse "bara". Aquela frase que ouvimos desde pequenos, que Deus criou tudo a partir do vácuo.</w:t>
      </w:r>
    </w:p>
    <w:p>
      <w:pPr>
        <w:spacing w:after="200" w:line="360"/>
        <w:ind w:firstLine="708"/>
        <w:jc w:val="both"/>
      </w:pPr>
      <w:r>
        <w:rPr>
          <w:rFonts w:ascii="Garamond" w:cs="Garamond" w:eastAsia="Garamond" w:hAnsi="Garamond"/>
          <w:sz w:val="27"/>
          <w:szCs w:val="27"/>
        </w:rPr>
        <w:t xml:space="preserve">Será mesmo? Olhemos para o Enuma Elish, o épico babilônico da criação.</w:t>
      </w:r>
    </w:p>
    <w:p>
      <w:pPr>
        <w:spacing w:after="200" w:line="360"/>
        <w:ind w:firstLine="708"/>
        <w:jc w:val="both"/>
      </w:pPr>
      <w:r>
        <w:rPr>
          <w:rFonts w:ascii="Garamond" w:cs="Garamond" w:eastAsia="Garamond" w:hAnsi="Garamond"/>
          <w:sz w:val="27"/>
          <w:szCs w:val="27"/>
        </w:rPr>
        <w:t xml:space="preserve">Lá, o universo surge a partir de um caos primordial, de um embate entre deuses. A ordem emerge do caos.</w:t>
      </w:r>
    </w:p>
    <w:p>
      <w:pPr>
        <w:spacing w:after="200" w:line="360"/>
        <w:ind w:firstLine="708"/>
        <w:jc w:val="both"/>
      </w:pPr>
      <w:r>
        <w:rPr>
          <w:rFonts w:ascii="Garamond" w:cs="Garamond" w:eastAsia="Garamond" w:hAnsi="Garamond"/>
          <w:sz w:val="27"/>
          <w:szCs w:val="27"/>
        </w:rPr>
        <w:t xml:space="preserve">E no Gênesis? Será que a ideia de "bara" é realmente uma inovação radical, ou uma reinterpretação, uma forma de dizer "Deus põe ordem no que já existia"?</w:t>
      </w:r>
    </w:p>
    <w:p>
      <w:pPr>
        <w:spacing w:after="200" w:line="360"/>
        <w:ind w:firstLine="708"/>
        <w:jc w:val="both"/>
      </w:pPr>
      <w:r>
        <w:rPr>
          <w:rFonts w:ascii="Garamond" w:cs="Garamond" w:eastAsia="Garamond" w:hAnsi="Garamond"/>
          <w:sz w:val="27"/>
          <w:szCs w:val="27"/>
        </w:rPr>
        <w:t xml:space="preserve">Preste atenção nas nuances. O "bara" aparece poucas vezes no relato, geralmente associado a momentos cruciais, como a criação da vida e da humanidade.</w:t>
      </w:r>
    </w:p>
    <w:p>
      <w:pPr>
        <w:spacing w:after="200" w:line="360"/>
        <w:ind w:firstLine="708"/>
        <w:jc w:val="both"/>
      </w:pPr>
      <w:r>
        <w:rPr>
          <w:rFonts w:ascii="Garamond" w:cs="Garamond" w:eastAsia="Garamond" w:hAnsi="Garamond"/>
          <w:sz w:val="27"/>
          <w:szCs w:val="27"/>
        </w:rPr>
        <w:t xml:space="preserve">Talvez a ênfase não seja tanto na criação absoluta, mas na qualidade da criação divina. E o Jardim do Éden?</w:t>
      </w:r>
    </w:p>
    <w:p>
      <w:pPr>
        <w:spacing w:after="200" w:line="360"/>
        <w:ind w:firstLine="708"/>
        <w:jc w:val="both"/>
      </w:pPr>
      <w:r>
        <w:rPr>
          <w:rFonts w:ascii="Garamond" w:cs="Garamond" w:eastAsia="Garamond" w:hAnsi="Garamond"/>
          <w:sz w:val="27"/>
          <w:szCs w:val="27"/>
        </w:rPr>
        <w:t xml:space="preserve">Um paraíso perdido, um conto de advertência. Mas o que ele realmente representa?</w:t>
      </w:r>
    </w:p>
    <w:p>
      <w:pPr>
        <w:spacing w:after="200" w:line="360"/>
        <w:ind w:firstLine="708"/>
        <w:jc w:val="both"/>
      </w:pPr>
      <w:r>
        <w:rPr>
          <w:rFonts w:ascii="Garamond" w:cs="Garamond" w:eastAsia="Garamond" w:hAnsi="Garamond"/>
          <w:sz w:val="27"/>
          <w:szCs w:val="27"/>
        </w:rPr>
        <w:t xml:space="preserve">É um playground divino, um lugar de inocência? Ou um espaço de transição, onde o ser humano precisa fazer escolhas para se tornar plenamente humano?</w:t>
      </w:r>
    </w:p>
    <w:p>
      <w:pPr>
        <w:spacing w:after="200" w:line="360"/>
        <w:ind w:firstLine="708"/>
        <w:jc w:val="both"/>
      </w:pPr>
      <w:r>
        <w:rPr>
          <w:rFonts w:ascii="Garamond" w:cs="Garamond" w:eastAsia="Garamond" w:hAnsi="Garamond"/>
          <w:sz w:val="27"/>
          <w:szCs w:val="27"/>
        </w:rPr>
        <w:t xml:space="preserve">Pense na árvore do conhecimento do bem e do mal. Não é uma árvore venenosa, proibida por capricho.</w:t>
      </w:r>
    </w:p>
    <w:p>
      <w:pPr>
        <w:spacing w:after="200" w:line="360"/>
        <w:ind w:firstLine="708"/>
        <w:jc w:val="both"/>
      </w:pPr>
      <w:r>
        <w:rPr>
          <w:rFonts w:ascii="Garamond" w:cs="Garamond" w:eastAsia="Garamond" w:hAnsi="Garamond"/>
          <w:sz w:val="27"/>
          <w:szCs w:val="27"/>
        </w:rPr>
        <w:t xml:space="preserve">É uma árvore de discernimento. Ao comer do fruto, Adão e Eva adquirem a capacidade de julgar, de tomar decisões morais, de distinguir o certo do errado.</w:t>
      </w:r>
    </w:p>
    <w:p>
      <w:pPr>
        <w:spacing w:after="200" w:line="360"/>
        <w:ind w:firstLine="708"/>
        <w:jc w:val="both"/>
      </w:pPr>
      <w:r>
        <w:rPr>
          <w:rFonts w:ascii="Garamond" w:cs="Garamond" w:eastAsia="Garamond" w:hAnsi="Garamond"/>
          <w:sz w:val="27"/>
          <w:szCs w:val="27"/>
        </w:rPr>
        <w:t xml:space="preserve">E aí, a culpa. Será que a "queda" é mesmo uma tragédia irreparável?</w:t>
      </w:r>
    </w:p>
    <w:p>
      <w:pPr>
        <w:spacing w:after="200" w:line="360"/>
        <w:ind w:firstLine="708"/>
        <w:jc w:val="both"/>
      </w:pPr>
      <w:r>
        <w:rPr>
          <w:rFonts w:ascii="Garamond" w:cs="Garamond" w:eastAsia="Garamond" w:hAnsi="Garamond"/>
          <w:sz w:val="27"/>
          <w:szCs w:val="27"/>
        </w:rPr>
        <w:t xml:space="preserve">Ou o primeiro passo em direção à autonomia, à responsabilidade, à liberdade? Analise a serpente.</w:t>
      </w:r>
    </w:p>
    <w:p>
      <w:pPr>
        <w:spacing w:after="200" w:line="360"/>
        <w:ind w:firstLine="708"/>
        <w:jc w:val="both"/>
      </w:pPr>
      <w:r>
        <w:rPr>
          <w:rFonts w:ascii="Garamond" w:cs="Garamond" w:eastAsia="Garamond" w:hAnsi="Garamond"/>
          <w:sz w:val="27"/>
          <w:szCs w:val="27"/>
        </w:rPr>
        <w:t xml:space="preserve">Vilã? Tentadora?</w:t>
      </w:r>
    </w:p>
    <w:p>
      <w:pPr>
        <w:spacing w:after="200" w:line="360"/>
        <w:ind w:firstLine="708"/>
        <w:jc w:val="both"/>
      </w:pPr>
      <w:r>
        <w:rPr>
          <w:rFonts w:ascii="Garamond" w:cs="Garamond" w:eastAsia="Garamond" w:hAnsi="Garamond"/>
          <w:sz w:val="27"/>
          <w:szCs w:val="27"/>
        </w:rPr>
        <w:t xml:space="preserve">Ou, talvez, uma representante da sabedoria ancestral, um símbolo da busca pelo conhecimento? Nas culturas antigas, a serpente frequentemente representava cura, transformação, o ciclo da vida e da morte.</w:t>
      </w:r>
    </w:p>
    <w:p>
      <w:pPr>
        <w:spacing w:after="200" w:line="360"/>
        <w:ind w:firstLine="708"/>
        <w:jc w:val="both"/>
      </w:pPr>
      <w:r>
        <w:rPr>
          <w:rFonts w:ascii="Garamond" w:cs="Garamond" w:eastAsia="Garamond" w:hAnsi="Garamond"/>
          <w:sz w:val="27"/>
          <w:szCs w:val="27"/>
        </w:rPr>
        <w:t xml:space="preserve">No Gênesis, ela oferece uma perspectiva diferente, um questionamento da autoridade divina. Ela planta a semente da dúvida, que, ironicamente, leva ao despertar da consciência humana.</w:t>
      </w:r>
    </w:p>
    <w:p>
      <w:pPr>
        <w:spacing w:after="200" w:line="360"/>
        <w:ind w:firstLine="708"/>
        <w:jc w:val="both"/>
      </w:pPr>
      <w:r>
        <w:rPr>
          <w:rFonts w:ascii="Garamond" w:cs="Garamond" w:eastAsia="Garamond" w:hAnsi="Garamond"/>
          <w:sz w:val="27"/>
          <w:szCs w:val="27"/>
        </w:rPr>
        <w:t xml:space="preserve">Para ir mais fundo, tente identificar as diferentes "camadas" do texto. Imagina um arqueólogo escavando um sítio antigo.</w:t>
      </w:r>
    </w:p>
    <w:p>
      <w:pPr>
        <w:spacing w:after="200" w:line="360"/>
        <w:ind w:firstLine="708"/>
        <w:jc w:val="both"/>
      </w:pPr>
      <w:r>
        <w:rPr>
          <w:rFonts w:ascii="Garamond" w:cs="Garamond" w:eastAsia="Garamond" w:hAnsi="Garamond"/>
          <w:sz w:val="27"/>
          <w:szCs w:val="27"/>
        </w:rPr>
        <w:t xml:space="preserve">Ele não encontra tudo de uma vez, encontra vestígios de diferentes épocas, sobrepostos. O Gênesis é parecido.</w:t>
      </w:r>
    </w:p>
    <w:p>
      <w:pPr>
        <w:spacing w:after="200" w:line="360"/>
        <w:ind w:firstLine="708"/>
        <w:jc w:val="both"/>
      </w:pPr>
      <w:r>
        <w:rPr>
          <w:rFonts w:ascii="Garamond" w:cs="Garamond" w:eastAsia="Garamond" w:hAnsi="Garamond"/>
          <w:sz w:val="27"/>
          <w:szCs w:val="27"/>
        </w:rPr>
        <w:t xml:space="preserve">Alguns estudiosos identificam elementos de tradições orais antigas, de mitos mesopotâmicos, de reflexões teológicas mais recentes. Tente identificar essas diferentes vozes no texto.</w:t>
      </w:r>
    </w:p>
    <w:p>
      <w:pPr>
        <w:spacing w:after="200" w:line="360"/>
        <w:ind w:firstLine="708"/>
        <w:jc w:val="both"/>
      </w:pPr>
      <w:r>
        <w:rPr>
          <w:rFonts w:ascii="Garamond" w:cs="Garamond" w:eastAsia="Garamond" w:hAnsi="Garamond"/>
          <w:sz w:val="27"/>
          <w:szCs w:val="27"/>
        </w:rPr>
        <w:t xml:space="preserve">Quais são os temas recorrentes? Quais são as contradições?</w:t>
      </w:r>
    </w:p>
    <w:p>
      <w:pPr>
        <w:spacing w:after="200" w:line="360"/>
        <w:ind w:firstLine="708"/>
        <w:jc w:val="both"/>
      </w:pPr>
      <w:r>
        <w:rPr>
          <w:rFonts w:ascii="Garamond" w:cs="Garamond" w:eastAsia="Garamond" w:hAnsi="Garamond"/>
          <w:sz w:val="27"/>
          <w:szCs w:val="27"/>
        </w:rPr>
        <w:t xml:space="preserve">O que cada "camada" revela sobre a visão de mundo de seus autores? E, finalmente, pergunte-se: qual a relevância dessa narrativa para você, hoje?</w:t>
      </w:r>
    </w:p>
    <w:p>
      <w:pPr>
        <w:spacing w:after="200" w:line="360"/>
        <w:ind w:firstLine="708"/>
        <w:jc w:val="both"/>
      </w:pPr>
      <w:r>
        <w:rPr>
          <w:rFonts w:ascii="Garamond" w:cs="Garamond" w:eastAsia="Garamond" w:hAnsi="Garamond"/>
          <w:sz w:val="27"/>
          <w:szCs w:val="27"/>
        </w:rPr>
        <w:t xml:space="preserve">O que o Jardim do Éden, a serpente e o pecado original têm a ver com a sua vida, com as suas escolhas, com a sua relação com o mundo? Não busque respostas fáceis.</w:t>
      </w:r>
    </w:p>
    <w:p>
      <w:pPr>
        <w:spacing w:after="200" w:line="360"/>
        <w:ind w:firstLine="708"/>
        <w:jc w:val="both"/>
      </w:pPr>
      <w:r>
        <w:rPr>
          <w:rFonts w:ascii="Garamond" w:cs="Garamond" w:eastAsia="Garamond" w:hAnsi="Garamond"/>
          <w:sz w:val="27"/>
          <w:szCs w:val="27"/>
        </w:rPr>
        <w:t xml:space="preserve">O Gênesis não oferece soluções prontas, mas sim um convite à reflexão, a uma busca contínua por significado. E, no fim das contas, é isso que torna essa história tão poderosa e tão perene.</w:t>
      </w:r>
    </w:p>
    <w:p>
      <w:pPr>
        <w:spacing w:after="200" w:line="360"/>
        <w:ind w:firstLine="708"/>
        <w:jc w:val="both"/>
      </w:pPr>
      <w:r>
        <w:rPr>
          <w:rFonts w:ascii="Garamond" w:cs="Garamond" w:eastAsia="Garamond" w:hAnsi="Garamond"/>
          <w:sz w:val="27"/>
          <w:szCs w:val="27"/>
        </w:rPr>
        <w:t xml:space="preserve">Estudo de Caso 2: Gênesis 22 – O Sacrifício (ou Quase Sacrifício) de Isaac: Desvendando as Complexidades Éticas e Teológicas. Exame Histórico e Cultural da Prática do Sacrifício Humano no Oriente Próximo Antigo; Investigação das Possíveis Fontes e Influências da Narrativa; Análise Detalhada das Figuras de Abraão e Isaac e seus Dilemas Morais; Exploração da Natureza do Teste Divino e suas Implicações para a Fé; Discussão sobre a Relevância da História para a Compreensão da Relação entre Obediência e Livre Arbítrio; Exame das Camadas Redacionais do Texto e suas Possíveis Intenções Teológicas; Avaliação da Relevância da Narrativa para a Compreensão da Transição do Sacrifício Humano para o Sacrifício Animal na Tradição Judaica; Análise da Interpretação da Passagem em Diferentes Tradições Religiosas (Judaísmo, Cristianismo e Islamismo).</w:t>
      </w:r>
    </w:p>
    <w:p>
      <w:pPr>
        <w:spacing w:after="200" w:line="360"/>
        <w:ind w:firstLine="708"/>
        <w:jc w:val="both"/>
      </w:pPr>
      <w:r>
        <w:rPr>
          <w:rFonts w:ascii="Garamond" w:cs="Garamond" w:eastAsia="Garamond" w:hAnsi="Garamond"/>
          <w:sz w:val="27"/>
          <w:szCs w:val="27"/>
        </w:rPr>
        <w:t xml:space="preserve">Gênesis 22. Arrepios só de pensar.</w:t>
      </w:r>
    </w:p>
    <w:p>
      <w:pPr>
        <w:spacing w:after="200" w:line="360"/>
        <w:ind w:firstLine="708"/>
        <w:jc w:val="both"/>
      </w:pPr>
      <w:r>
        <w:rPr>
          <w:rFonts w:ascii="Garamond" w:cs="Garamond" w:eastAsia="Garamond" w:hAnsi="Garamond"/>
          <w:sz w:val="27"/>
          <w:szCs w:val="27"/>
        </w:rPr>
        <w:t xml:space="preserve">Abraão, o pai da fé, prestes a degolar o próprio filho, Isaac. Que história é essa?</w:t>
      </w:r>
    </w:p>
    <w:p>
      <w:pPr>
        <w:spacing w:after="200" w:line="360"/>
        <w:ind w:firstLine="708"/>
        <w:jc w:val="both"/>
      </w:pPr>
      <w:r>
        <w:rPr>
          <w:rFonts w:ascii="Garamond" w:cs="Garamond" w:eastAsia="Garamond" w:hAnsi="Garamond"/>
          <w:sz w:val="27"/>
          <w:szCs w:val="27"/>
        </w:rPr>
        <w:t xml:space="preserve">Parece roteiro de filme de terror, mas está lá, bem no coração da Bíblia Hebraica. Mas antes de crucificarmos Abraão e rotularmos Deus de sádico, vamos respirar fundo e mergulhar nas entranhas desse texto.</w:t>
      </w:r>
    </w:p>
    <w:p>
      <w:pPr>
        <w:spacing w:after="200" w:line="360"/>
        <w:ind w:firstLine="708"/>
        <w:jc w:val="both"/>
      </w:pPr>
      <w:r>
        <w:rPr>
          <w:rFonts w:ascii="Garamond" w:cs="Garamond" w:eastAsia="Garamond" w:hAnsi="Garamond"/>
          <w:sz w:val="27"/>
          <w:szCs w:val="27"/>
        </w:rPr>
        <w:t xml:space="preserve">Primeiro, o contexto. Sacrifício humano era comum no Oriente Próximo Antigo.</w:t>
      </w:r>
    </w:p>
    <w:p>
      <w:pPr>
        <w:spacing w:after="200" w:line="360"/>
        <w:ind w:firstLine="708"/>
        <w:jc w:val="both"/>
      </w:pPr>
      <w:r>
        <w:rPr>
          <w:rFonts w:ascii="Garamond" w:cs="Garamond" w:eastAsia="Garamond" w:hAnsi="Garamond"/>
          <w:sz w:val="27"/>
          <w:szCs w:val="27"/>
        </w:rPr>
        <w:t xml:space="preserve">Moabe, Amon, até mesmo outros povos cananeus... a ideia de oferecer um filho aos deuses para garantir fertilidade, prosperidade, ou apaziguar a fúria divina, era parte do modus operandi da época.</w:t>
      </w:r>
    </w:p>
    <w:p>
      <w:pPr>
        <w:spacing w:after="200" w:line="360"/>
        <w:ind w:firstLine="708"/>
        <w:jc w:val="both"/>
      </w:pPr>
      <w:r>
        <w:rPr>
          <w:rFonts w:ascii="Garamond" w:cs="Garamond" w:eastAsia="Garamond" w:hAnsi="Garamond"/>
          <w:sz w:val="27"/>
          <w:szCs w:val="27"/>
        </w:rPr>
        <w:t xml:space="preserve">Isso não justifica, claro, mas ajuda a entender o choque cultural que a história causaria. Pense em como a prática da escravidão choca a nossa sensibilidade hoje, mas era amplamente aceita em muitas culturas no passado.</w:t>
      </w:r>
    </w:p>
    <w:p>
      <w:pPr>
        <w:spacing w:after="200" w:line="360"/>
        <w:ind w:firstLine="708"/>
        <w:jc w:val="both"/>
      </w:pPr>
      <w:r>
        <w:rPr>
          <w:rFonts w:ascii="Garamond" w:cs="Garamond" w:eastAsia="Garamond" w:hAnsi="Garamond"/>
          <w:sz w:val="27"/>
          <w:szCs w:val="27"/>
        </w:rPr>
        <w:t xml:space="preserve">Analogias imperfeitas, claro, mas que servem para ilustrar o ponto. Como descobrir as possíveis fontes e influências?</w:t>
      </w:r>
    </w:p>
    <w:p>
      <w:pPr>
        <w:spacing w:after="200" w:line="360"/>
        <w:ind w:firstLine="708"/>
        <w:jc w:val="both"/>
      </w:pPr>
      <w:r>
        <w:rPr>
          <w:rFonts w:ascii="Garamond" w:cs="Garamond" w:eastAsia="Garamond" w:hAnsi="Garamond"/>
          <w:sz w:val="27"/>
          <w:szCs w:val="27"/>
        </w:rPr>
        <w:t xml:space="preserve">Olhe para os textos ugaríticos, por exemplo. Eles contam histórias de deuses exigindo sacrifícios.</w:t>
      </w:r>
    </w:p>
    <w:p>
      <w:pPr>
        <w:spacing w:after="200" w:line="360"/>
        <w:ind w:firstLine="708"/>
        <w:jc w:val="both"/>
      </w:pPr>
      <w:r>
        <w:rPr>
          <w:rFonts w:ascii="Garamond" w:cs="Garamond" w:eastAsia="Garamond" w:hAnsi="Garamond"/>
          <w:sz w:val="27"/>
          <w:szCs w:val="27"/>
        </w:rPr>
        <w:t xml:space="preserve">Compare o relato de Gênesis com esses mitos. Quais elementos são similares?</w:t>
      </w:r>
    </w:p>
    <w:p>
      <w:pPr>
        <w:spacing w:after="200" w:line="360"/>
        <w:ind w:firstLine="708"/>
        <w:jc w:val="both"/>
      </w:pPr>
      <w:r>
        <w:rPr>
          <w:rFonts w:ascii="Garamond" w:cs="Garamond" w:eastAsia="Garamond" w:hAnsi="Garamond"/>
          <w:sz w:val="27"/>
          <w:szCs w:val="27"/>
        </w:rPr>
        <w:t xml:space="preserve">Onde a história de Abraão diverge? Essa análise comparativa pode revelar muito sobre as intenções teológicas do autor bíblico.</w:t>
      </w:r>
    </w:p>
    <w:p>
      <w:pPr>
        <w:spacing w:after="200" w:line="360"/>
        <w:ind w:firstLine="708"/>
        <w:jc w:val="both"/>
      </w:pPr>
      <w:r>
        <w:rPr>
          <w:rFonts w:ascii="Garamond" w:cs="Garamond" w:eastAsia="Garamond" w:hAnsi="Garamond"/>
          <w:sz w:val="27"/>
          <w:szCs w:val="27"/>
        </w:rPr>
        <w:t xml:space="preserve">Estaria ele polemizando com as religiões vizinhas? Estaria buscando estabelecer um novo paradigma de fé?</w:t>
      </w:r>
    </w:p>
    <w:p>
      <w:pPr>
        <w:spacing w:after="200" w:line="360"/>
        <w:ind w:firstLine="708"/>
        <w:jc w:val="both"/>
      </w:pPr>
      <w:r>
        <w:rPr>
          <w:rFonts w:ascii="Garamond" w:cs="Garamond" w:eastAsia="Garamond" w:hAnsi="Garamond"/>
          <w:sz w:val="27"/>
          <w:szCs w:val="27"/>
        </w:rPr>
        <w:t xml:space="preserve">Agora, a dissecação dos personagens. Abraão: um homem de fé inabalável ou um fanático cego?</w:t>
      </w:r>
    </w:p>
    <w:p>
      <w:pPr>
        <w:spacing w:after="200" w:line="360"/>
        <w:ind w:firstLine="708"/>
        <w:jc w:val="both"/>
      </w:pPr>
      <w:r>
        <w:rPr>
          <w:rFonts w:ascii="Garamond" w:cs="Garamond" w:eastAsia="Garamond" w:hAnsi="Garamond"/>
          <w:sz w:val="27"/>
          <w:szCs w:val="27"/>
        </w:rPr>
        <w:t xml:space="preserve">Isaac: vítima passiva ou cúmplice silencioso? Não há respostas fáceis.</w:t>
      </w:r>
    </w:p>
    <w:p>
      <w:pPr>
        <w:spacing w:after="200" w:line="360"/>
        <w:ind w:firstLine="708"/>
        <w:jc w:val="both"/>
      </w:pPr>
      <w:r>
        <w:rPr>
          <w:rFonts w:ascii="Garamond" w:cs="Garamond" w:eastAsia="Garamond" w:hAnsi="Garamond"/>
          <w:sz w:val="27"/>
          <w:szCs w:val="27"/>
        </w:rPr>
        <w:t xml:space="preserve">Observe a linguagem sutil do texto. O silêncio de Isaac.</w:t>
      </w:r>
    </w:p>
    <w:p>
      <w:pPr>
        <w:spacing w:after="200" w:line="360"/>
        <w:ind w:firstLine="708"/>
        <w:jc w:val="both"/>
      </w:pPr>
      <w:r>
        <w:rPr>
          <w:rFonts w:ascii="Garamond" w:cs="Garamond" w:eastAsia="Garamond" w:hAnsi="Garamond"/>
          <w:sz w:val="27"/>
          <w:szCs w:val="27"/>
        </w:rPr>
        <w:t xml:space="preserve">A hesitação (ou aparente hesitação) de Abraão. A ambiguidade das palavras de Deus.</w:t>
      </w:r>
    </w:p>
    <w:p>
      <w:pPr>
        <w:spacing w:after="200" w:line="360"/>
        <w:ind w:firstLine="708"/>
        <w:jc w:val="both"/>
      </w:pPr>
      <w:r>
        <w:rPr>
          <w:rFonts w:ascii="Garamond" w:cs="Garamond" w:eastAsia="Garamond" w:hAnsi="Garamond"/>
          <w:sz w:val="27"/>
          <w:szCs w:val="27"/>
        </w:rPr>
        <w:t xml:space="preserve">Tente imaginar a cena. O sol castigando a pele.</w:t>
      </w:r>
    </w:p>
    <w:p>
      <w:pPr>
        <w:spacing w:after="200" w:line="360"/>
        <w:ind w:firstLine="708"/>
        <w:jc w:val="both"/>
      </w:pPr>
      <w:r>
        <w:rPr>
          <w:rFonts w:ascii="Garamond" w:cs="Garamond" w:eastAsia="Garamond" w:hAnsi="Garamond"/>
          <w:sz w:val="27"/>
          <w:szCs w:val="27"/>
        </w:rPr>
        <w:t xml:space="preserve">O cheiro da lenha. A faca reluzindo.</w:t>
      </w:r>
    </w:p>
    <w:p>
      <w:pPr>
        <w:spacing w:after="200" w:line="360"/>
        <w:ind w:firstLine="708"/>
        <w:jc w:val="both"/>
      </w:pPr>
      <w:r>
        <w:rPr>
          <w:rFonts w:ascii="Garamond" w:cs="Garamond" w:eastAsia="Garamond" w:hAnsi="Garamond"/>
          <w:sz w:val="27"/>
          <w:szCs w:val="27"/>
        </w:rPr>
        <w:t xml:space="preserve">O desespero nos olhos de Isaac. O que passava pela cabeça de Abraão?</w:t>
      </w:r>
    </w:p>
    <w:p>
      <w:pPr>
        <w:spacing w:after="200" w:line="360"/>
        <w:ind w:firstLine="708"/>
        <w:jc w:val="both"/>
      </w:pPr>
      <w:r>
        <w:rPr>
          <w:rFonts w:ascii="Garamond" w:cs="Garamond" w:eastAsia="Garamond" w:hAnsi="Garamond"/>
          <w:sz w:val="27"/>
          <w:szCs w:val="27"/>
        </w:rPr>
        <w:t xml:space="preserve">Que tipo de teste divino é esse? Um teste de obediência cega?</w:t>
      </w:r>
    </w:p>
    <w:p>
      <w:pPr>
        <w:spacing w:after="200" w:line="360"/>
        <w:ind w:firstLine="708"/>
        <w:jc w:val="both"/>
      </w:pPr>
      <w:r>
        <w:rPr>
          <w:rFonts w:ascii="Garamond" w:cs="Garamond" w:eastAsia="Garamond" w:hAnsi="Garamond"/>
          <w:sz w:val="27"/>
          <w:szCs w:val="27"/>
        </w:rPr>
        <w:t xml:space="preserve">Um teste de amor? Ou algo mais profundo?</w:t>
      </w:r>
    </w:p>
    <w:p>
      <w:pPr>
        <w:spacing w:after="200" w:line="360"/>
        <w:ind w:firstLine="708"/>
        <w:jc w:val="both"/>
      </w:pPr>
      <w:r>
        <w:rPr>
          <w:rFonts w:ascii="Garamond" w:cs="Garamond" w:eastAsia="Garamond" w:hAnsi="Garamond"/>
          <w:sz w:val="27"/>
          <w:szCs w:val="27"/>
        </w:rPr>
        <w:t xml:space="preserve">Talvez Deus estivesse testando os limites da fé de Abraão. Estava ele disposto a renunciar ao seu próprio senso de moralidade em nome da obediência?</w:t>
      </w:r>
    </w:p>
    <w:p>
      <w:pPr>
        <w:spacing w:after="200" w:line="360"/>
        <w:ind w:firstLine="708"/>
        <w:jc w:val="both"/>
      </w:pPr>
      <w:r>
        <w:rPr>
          <w:rFonts w:ascii="Garamond" w:cs="Garamond" w:eastAsia="Garamond" w:hAnsi="Garamond"/>
          <w:sz w:val="27"/>
          <w:szCs w:val="27"/>
        </w:rPr>
        <w:t xml:space="preserve">E a lição que tiramos disso? Que a obediência sem questionamento pode ser perigosa.</w:t>
      </w:r>
    </w:p>
    <w:p>
      <w:pPr>
        <w:spacing w:after="200" w:line="360"/>
        <w:ind w:firstLine="708"/>
        <w:jc w:val="both"/>
      </w:pPr>
      <w:r>
        <w:rPr>
          <w:rFonts w:ascii="Garamond" w:cs="Garamond" w:eastAsia="Garamond" w:hAnsi="Garamond"/>
          <w:sz w:val="27"/>
          <w:szCs w:val="27"/>
        </w:rPr>
        <w:t xml:space="preserve">Que a fé verdadeira não exige a suspensão do pensamento crítico. Que o livre arbítrio é um dom precioso, que devemos usar com sabedoria.</w:t>
      </w:r>
    </w:p>
    <w:p>
      <w:pPr>
        <w:spacing w:after="200" w:line="360"/>
        <w:ind w:firstLine="708"/>
        <w:jc w:val="both"/>
      </w:pPr>
      <w:r>
        <w:rPr>
          <w:rFonts w:ascii="Garamond" w:cs="Garamond" w:eastAsia="Garamond" w:hAnsi="Garamond"/>
          <w:sz w:val="27"/>
          <w:szCs w:val="27"/>
        </w:rPr>
        <w:t xml:space="preserve">E as camadas redacionais? Acredite, essa história foi recontada, editada e interpretada ao longo dos séculos.</w:t>
      </w:r>
    </w:p>
    <w:p>
      <w:pPr>
        <w:spacing w:after="200" w:line="360"/>
        <w:ind w:firstLine="708"/>
        <w:jc w:val="both"/>
      </w:pPr>
      <w:r>
        <w:rPr>
          <w:rFonts w:ascii="Garamond" w:cs="Garamond" w:eastAsia="Garamond" w:hAnsi="Garamond"/>
          <w:sz w:val="27"/>
          <w:szCs w:val="27"/>
        </w:rPr>
        <w:t xml:space="preserve">Cada geração projetou suas próprias preocupações e valores no texto. Quais as evidências disso?</w:t>
      </w:r>
    </w:p>
    <w:p>
      <w:pPr>
        <w:spacing w:after="200" w:line="360"/>
        <w:ind w:firstLine="708"/>
        <w:jc w:val="both"/>
      </w:pPr>
      <w:r>
        <w:rPr>
          <w:rFonts w:ascii="Garamond" w:cs="Garamond" w:eastAsia="Garamond" w:hAnsi="Garamond"/>
          <w:sz w:val="27"/>
          <w:szCs w:val="27"/>
        </w:rPr>
        <w:t xml:space="preserve">Procure por inconsistências narrativas. Repetições.</w:t>
      </w:r>
    </w:p>
    <w:p>
      <w:pPr>
        <w:spacing w:after="200" w:line="360"/>
        <w:ind w:firstLine="708"/>
        <w:jc w:val="both"/>
      </w:pPr>
      <w:r>
        <w:rPr>
          <w:rFonts w:ascii="Garamond" w:cs="Garamond" w:eastAsia="Garamond" w:hAnsi="Garamond"/>
          <w:sz w:val="27"/>
          <w:szCs w:val="27"/>
        </w:rPr>
        <w:t xml:space="preserve">Mudanças de estilo. Palavras-chave que refletem as preocupações de um determinado período histórico.</w:t>
      </w:r>
    </w:p>
    <w:p>
      <w:pPr>
        <w:spacing w:after="200" w:line="360"/>
        <w:ind w:firstLine="708"/>
        <w:jc w:val="both"/>
      </w:pPr>
      <w:r>
        <w:rPr>
          <w:rFonts w:ascii="Garamond" w:cs="Garamond" w:eastAsia="Garamond" w:hAnsi="Garamond"/>
          <w:sz w:val="27"/>
          <w:szCs w:val="27"/>
        </w:rPr>
        <w:t xml:space="preserve">A transição do sacrifício humano para o animal é crucial. Gênesis 22 marca um ponto de inflexão.</w:t>
      </w:r>
    </w:p>
    <w:p>
      <w:pPr>
        <w:spacing w:after="200" w:line="360"/>
        <w:ind w:firstLine="708"/>
        <w:jc w:val="both"/>
      </w:pPr>
      <w:r>
        <w:rPr>
          <w:rFonts w:ascii="Garamond" w:cs="Garamond" w:eastAsia="Garamond" w:hAnsi="Garamond"/>
          <w:sz w:val="27"/>
          <w:szCs w:val="27"/>
        </w:rPr>
        <w:t xml:space="preserve">Deus impede o sacrifício humano. Ele oferece um carneiro como substituto.</w:t>
      </w:r>
    </w:p>
    <w:p>
      <w:pPr>
        <w:spacing w:after="200" w:line="360"/>
        <w:ind w:firstLine="708"/>
        <w:jc w:val="both"/>
      </w:pPr>
      <w:r>
        <w:rPr>
          <w:rFonts w:ascii="Garamond" w:cs="Garamond" w:eastAsia="Garamond" w:hAnsi="Garamond"/>
          <w:sz w:val="27"/>
          <w:szCs w:val="27"/>
        </w:rPr>
        <w:t xml:space="preserve">Isso sinaliza uma mudança fundamental na teologia judaica. Um abandono gradual das práticas arcaicas em favor de uma visão mais humana e compassiva.</w:t>
      </w:r>
    </w:p>
    <w:p>
      <w:pPr>
        <w:spacing w:after="200" w:line="360"/>
        <w:ind w:firstLine="708"/>
        <w:jc w:val="both"/>
      </w:pPr>
      <w:r>
        <w:rPr>
          <w:rFonts w:ascii="Garamond" w:cs="Garamond" w:eastAsia="Garamond" w:hAnsi="Garamond"/>
          <w:sz w:val="27"/>
          <w:szCs w:val="27"/>
        </w:rPr>
        <w:t xml:space="preserve">E,  as interpretações. Judeus, cristãos e muçulmanos veem essa história de formas diferentes.</w:t>
      </w:r>
    </w:p>
    <w:p>
      <w:pPr>
        <w:spacing w:after="200" w:line="360"/>
        <w:ind w:firstLine="708"/>
        <w:jc w:val="both"/>
      </w:pPr>
      <w:r>
        <w:rPr>
          <w:rFonts w:ascii="Garamond" w:cs="Garamond" w:eastAsia="Garamond" w:hAnsi="Garamond"/>
          <w:sz w:val="27"/>
          <w:szCs w:val="27"/>
        </w:rPr>
        <w:t xml:space="preserve">Os judeus enfatizam a obediência de Abraão e a providência divina. Os cristãos veem em Isaac uma prefiguração de Jesus Cristo.</w:t>
      </w:r>
    </w:p>
    <w:p>
      <w:pPr>
        <w:spacing w:after="200" w:line="360"/>
        <w:ind w:firstLine="708"/>
        <w:jc w:val="both"/>
      </w:pPr>
      <w:r>
        <w:rPr>
          <w:rFonts w:ascii="Garamond" w:cs="Garamond" w:eastAsia="Garamond" w:hAnsi="Garamond"/>
          <w:sz w:val="27"/>
          <w:szCs w:val="27"/>
        </w:rPr>
        <w:t xml:space="preserve">Os muçulmanos consideram Ismael, e não Isaac, o filho a ser sacrificado, ressaltando a submissão a Alá. Cada interpretação revela algo sobre os valores e crenças da respectiva tradição.</w:t>
      </w:r>
    </w:p>
    <w:p>
      <w:pPr>
        <w:spacing w:after="200" w:line="360"/>
        <w:ind w:firstLine="708"/>
        <w:jc w:val="both"/>
      </w:pPr>
      <w:r>
        <w:rPr>
          <w:rFonts w:ascii="Garamond" w:cs="Garamond" w:eastAsia="Garamond" w:hAnsi="Garamond"/>
          <w:sz w:val="27"/>
          <w:szCs w:val="27"/>
        </w:rPr>
        <w:t xml:space="preserve">Portanto, Gênesis 22 não é apenas uma história sobre sacrifício. É uma história sobre fé, obediência, moralidade, livre arbítrio e a complexa relação entre o homem e o divino.</w:t>
      </w:r>
    </w:p>
    <w:p>
      <w:pPr>
        <w:spacing w:after="200" w:line="360"/>
        <w:ind w:firstLine="708"/>
        <w:jc w:val="both"/>
      </w:pPr>
      <w:r>
        <w:rPr>
          <w:rFonts w:ascii="Garamond" w:cs="Garamond" w:eastAsia="Garamond" w:hAnsi="Garamond"/>
          <w:sz w:val="27"/>
          <w:szCs w:val="27"/>
        </w:rPr>
        <w:t xml:space="preserve">Uma história que continua a nos desafiar e a nos provocar até hoje. Estudo de Caso 3: Êxodo 21 – As Leis sobre a Escravidão: Analisando o Contexto Histórico e a Evolução das Normas Sociais.</w:t>
      </w:r>
    </w:p>
    <w:p>
      <w:pPr>
        <w:spacing w:after="200" w:line="360"/>
        <w:ind w:firstLine="708"/>
        <w:jc w:val="both"/>
      </w:pPr>
      <w:r>
        <w:rPr>
          <w:rFonts w:ascii="Garamond" w:cs="Garamond" w:eastAsia="Garamond" w:hAnsi="Garamond"/>
          <w:sz w:val="27"/>
          <w:szCs w:val="27"/>
        </w:rPr>
        <w:t xml:space="preserve">Investigação das Práticas de Escravidão no Oriente Próximo Antigo e sua Diferenciação da Escravidão Moderna; Análise Detalhada das Leis Presentes em Êxodo 21 e suas Limitações ao Poder do Proprietário de Escravos; Exploração das Diferentes Categorias de Escravos (e. g.</w:t>
      </w:r>
    </w:p>
    <w:p>
      <w:pPr>
        <w:spacing w:after="200" w:line="360"/>
        <w:ind w:firstLine="708"/>
        <w:jc w:val="both"/>
      </w:pPr>
      <w:r>
        <w:rPr>
          <w:rFonts w:ascii="Garamond" w:cs="Garamond" w:eastAsia="Garamond" w:hAnsi="Garamond"/>
          <w:sz w:val="27"/>
          <w:szCs w:val="27"/>
        </w:rPr>
        <w:t xml:space="preserve">, escravos por dívida, prisioneiros de guerra) e seus Direitos Relativos; Discussão sobre a Relevância das Leis para a Compreensão da Ética Social do Antigo Israel; Exame das Camadas Redacionais do Texto e suas Possíveis Intenções Teológicas; Avaliação da Relevância das Leis para a Compreensão da Evolução das Normas Sociais e Legais em Relação à Escravidão ao Longo da História; Análise Comparativa com Códigos Legais Contemporâneos (e.</w:t>
      </w:r>
    </w:p>
    <w:p>
      <w:pPr>
        <w:spacing w:after="200" w:line="360"/>
        <w:ind w:firstLine="708"/>
        <w:jc w:val="both"/>
      </w:pPr>
      <w:r>
        <w:rPr>
          <w:rFonts w:ascii="Garamond" w:cs="Garamond" w:eastAsia="Garamond" w:hAnsi="Garamond"/>
          <w:sz w:val="27"/>
          <w:szCs w:val="27"/>
        </w:rPr>
        <w:t xml:space="preserve">g. , Código de Hamurabi) e suas Semelhanças e Diferenças.</w:t>
      </w:r>
    </w:p>
    <w:p>
      <w:pPr>
        <w:spacing w:after="200" w:line="360"/>
        <w:ind w:firstLine="708"/>
        <w:jc w:val="both"/>
      </w:pPr>
      <w:r>
        <w:rPr>
          <w:rFonts w:ascii="Garamond" w:cs="Garamond" w:eastAsia="Garamond" w:hAnsi="Garamond"/>
          <w:sz w:val="27"/>
          <w:szCs w:val="27"/>
        </w:rPr>
        <w:t xml:space="preserve">Êxodo 21. Escravidão.</w:t>
      </w:r>
    </w:p>
    <w:p>
      <w:pPr>
        <w:spacing w:after="200" w:line="360"/>
        <w:ind w:firstLine="708"/>
        <w:jc w:val="both"/>
      </w:pPr>
      <w:r>
        <w:rPr>
          <w:rFonts w:ascii="Garamond" w:cs="Garamond" w:eastAsia="Garamond" w:hAnsi="Garamond"/>
          <w:sz w:val="27"/>
          <w:szCs w:val="27"/>
        </w:rPr>
        <w:t xml:space="preserve">Só de ler essas palavras juntas, a espinha gela, não é? A gente pensa logo nas senzalas, nos navios negreiros, no chicote estalando.</w:t>
      </w:r>
    </w:p>
    <w:p>
      <w:pPr>
        <w:spacing w:after="200" w:line="360"/>
        <w:ind w:firstLine="708"/>
        <w:jc w:val="both"/>
      </w:pPr>
      <w:r>
        <w:rPr>
          <w:rFonts w:ascii="Garamond" w:cs="Garamond" w:eastAsia="Garamond" w:hAnsi="Garamond"/>
          <w:sz w:val="27"/>
          <w:szCs w:val="27"/>
        </w:rPr>
        <w:t xml:space="preserve">Mas será que essa é a imagem correta quando falamos do Êxodo? Será que estamos projetando nossa visão moderna e horrorizada sobre um contexto completamente diferente?</w:t>
      </w:r>
    </w:p>
    <w:p>
      <w:pPr>
        <w:spacing w:after="200" w:line="360"/>
        <w:ind w:firstLine="708"/>
        <w:jc w:val="both"/>
      </w:pPr>
      <w:r>
        <w:rPr>
          <w:rFonts w:ascii="Garamond" w:cs="Garamond" w:eastAsia="Garamond" w:hAnsi="Garamond"/>
          <w:sz w:val="27"/>
          <w:szCs w:val="27"/>
        </w:rPr>
        <w:t xml:space="preserve">Pois bem, a chave aqui é entender que "escravidão" no Êxodo não é sinônimo de escravidão moderna, transatlântica. É outra criatura.</w:t>
      </w:r>
    </w:p>
    <w:p>
      <w:pPr>
        <w:spacing w:after="200" w:line="360"/>
        <w:ind w:firstLine="708"/>
        <w:jc w:val="both"/>
      </w:pPr>
      <w:r>
        <w:rPr>
          <w:rFonts w:ascii="Garamond" w:cs="Garamond" w:eastAsia="Garamond" w:hAnsi="Garamond"/>
          <w:sz w:val="27"/>
          <w:szCs w:val="27"/>
        </w:rPr>
        <w:t xml:space="preserve">Imagine um camelo: tem corcova, mas não é um cavalo. Da mesma forma, a servidão em Êxodo 21, embora envolva coerção, tem nuances que precisamos desenterrar.</w:t>
      </w:r>
    </w:p>
    <w:p>
      <w:pPr>
        <w:spacing w:after="200" w:line="360"/>
        <w:ind w:firstLine="708"/>
        <w:jc w:val="both"/>
      </w:pPr>
      <w:r>
        <w:rPr>
          <w:rFonts w:ascii="Garamond" w:cs="Garamond" w:eastAsia="Garamond" w:hAnsi="Garamond"/>
          <w:sz w:val="27"/>
          <w:szCs w:val="27"/>
        </w:rPr>
        <w:t xml:space="preserve">Um exemplo prático: digamos que um israelita se endivida e, para quitar a dívida, ele se oferece como servo. Êxodo 21:2-6 estipula que ele servirá por seis anos e, no sétimo, será libertado de graça.</w:t>
      </w:r>
    </w:p>
    <w:p>
      <w:pPr>
        <w:spacing w:after="200" w:line="360"/>
        <w:ind w:firstLine="708"/>
        <w:jc w:val="both"/>
      </w:pPr>
      <w:r>
        <w:rPr>
          <w:rFonts w:ascii="Garamond" w:cs="Garamond" w:eastAsia="Garamond" w:hAnsi="Garamond"/>
          <w:sz w:val="27"/>
          <w:szCs w:val="27"/>
        </w:rPr>
        <w:t xml:space="preserve">E mais: se ele entrou solteiro, sai solteiro. Mas, se ele se casou durante o período de servidão e ganhou filhos com uma escrava do senhor, a esposa e os filhos permanecem com o senhor.</w:t>
      </w:r>
    </w:p>
    <w:p>
      <w:pPr>
        <w:spacing w:after="200" w:line="360"/>
        <w:ind w:firstLine="708"/>
        <w:jc w:val="both"/>
      </w:pPr>
      <w:r>
        <w:rPr>
          <w:rFonts w:ascii="Garamond" w:cs="Garamond" w:eastAsia="Garamond" w:hAnsi="Garamond"/>
          <w:sz w:val="27"/>
          <w:szCs w:val="27"/>
        </w:rPr>
        <w:t xml:space="preserve">Aí a coisa complica, certo? O texto permite que o servo decida ficar, amando sua esposa e filhos, renunciando à liberdade.</w:t>
      </w:r>
    </w:p>
    <w:p>
      <w:pPr>
        <w:spacing w:after="200" w:line="360"/>
        <w:ind w:firstLine="708"/>
        <w:jc w:val="both"/>
      </w:pPr>
      <w:r>
        <w:rPr>
          <w:rFonts w:ascii="Garamond" w:cs="Garamond" w:eastAsia="Garamond" w:hAnsi="Garamond"/>
          <w:sz w:val="27"/>
          <w:szCs w:val="27"/>
        </w:rPr>
        <w:t xml:space="preserve">Nesse caso, o senhor deverá levá-lo à porta ou à ombreira, furar-lhe a orelha com um furador, e ele o servirá para sempre (ou, pelo menos, até o jubileu – um tema para outra discussão). O que isso significa?</w:t>
      </w:r>
    </w:p>
    <w:p>
      <w:pPr>
        <w:spacing w:after="200" w:line="360"/>
        <w:ind w:firstLine="708"/>
        <w:jc w:val="both"/>
      </w:pPr>
      <w:r>
        <w:rPr>
          <w:rFonts w:ascii="Garamond" w:cs="Garamond" w:eastAsia="Garamond" w:hAnsi="Garamond"/>
          <w:sz w:val="27"/>
          <w:szCs w:val="27"/>
        </w:rPr>
        <w:t xml:space="preserve">Crueldade? Talvez.</w:t>
      </w:r>
    </w:p>
    <w:p>
      <w:pPr>
        <w:spacing w:after="200" w:line="360"/>
        <w:ind w:firstLine="708"/>
        <w:jc w:val="both"/>
      </w:pPr>
      <w:r>
        <w:rPr>
          <w:rFonts w:ascii="Garamond" w:cs="Garamond" w:eastAsia="Garamond" w:hAnsi="Garamond"/>
          <w:sz w:val="27"/>
          <w:szCs w:val="27"/>
        </w:rPr>
        <w:t xml:space="preserve">Mas também pode ser visto como uma forma de proteção social, uma maneira de garantir a sobrevivência em tempos difíceis. Pense nisso: um camponês sem terra, afogado em dívidas, talvez preferisse a relativa segurança de um lar, mesmo que condicionado.</w:t>
      </w:r>
    </w:p>
    <w:p>
      <w:pPr>
        <w:spacing w:after="200" w:line="360"/>
        <w:ind w:firstLine="708"/>
        <w:jc w:val="both"/>
      </w:pPr>
      <w:r>
        <w:rPr>
          <w:rFonts w:ascii="Garamond" w:cs="Garamond" w:eastAsia="Garamond" w:hAnsi="Garamond"/>
          <w:sz w:val="27"/>
          <w:szCs w:val="27"/>
        </w:rPr>
        <w:t xml:space="preserve">Agora, compare Êxodo 21 com o Código de Hamurabi, um conjunto de leis babilônico contemporâneo. Lá, as punições são bem mais severas, e a distinção entre homem livre e escravo é muito mais rígida.</w:t>
      </w:r>
    </w:p>
    <w:p>
      <w:pPr>
        <w:spacing w:after="200" w:line="360"/>
        <w:ind w:firstLine="708"/>
        <w:jc w:val="both"/>
      </w:pPr>
      <w:r>
        <w:rPr>
          <w:rFonts w:ascii="Garamond" w:cs="Garamond" w:eastAsia="Garamond" w:hAnsi="Garamond"/>
          <w:sz w:val="27"/>
          <w:szCs w:val="27"/>
        </w:rPr>
        <w:t xml:space="preserve">Hamurabi não oferece a "opção" de ficar por amor à família. A liberdade, em Hamurabi, raramente era uma porta aberta.</w:t>
      </w:r>
    </w:p>
    <w:p>
      <w:pPr>
        <w:spacing w:after="200" w:line="360"/>
        <w:ind w:firstLine="708"/>
        <w:jc w:val="both"/>
      </w:pPr>
      <w:r>
        <w:rPr>
          <w:rFonts w:ascii="Garamond" w:cs="Garamond" w:eastAsia="Garamond" w:hAnsi="Garamond"/>
          <w:sz w:val="27"/>
          <w:szCs w:val="27"/>
        </w:rPr>
        <w:t xml:space="preserve">A dica aqui é não ler Êxodo 21 com os olhos de 2024. Use ferramentas da arqueologia, da história comparada e da crítica textual.</w:t>
      </w:r>
    </w:p>
    <w:p>
      <w:pPr>
        <w:spacing w:after="200" w:line="360"/>
        <w:ind w:firstLine="708"/>
        <w:jc w:val="both"/>
      </w:pPr>
      <w:r>
        <w:rPr>
          <w:rFonts w:ascii="Garamond" w:cs="Garamond" w:eastAsia="Garamond" w:hAnsi="Garamond"/>
          <w:sz w:val="27"/>
          <w:szCs w:val="27"/>
        </w:rPr>
        <w:t xml:space="preserve">Investigue as diferentes camadas do texto. Será que Êxodo 21 reflete uma idealização legal, e a prática real era bem mais brutal?</w:t>
      </w:r>
    </w:p>
    <w:p>
      <w:pPr>
        <w:spacing w:after="200" w:line="360"/>
        <w:ind w:firstLine="708"/>
        <w:jc w:val="both"/>
      </w:pPr>
      <w:r>
        <w:rPr>
          <w:rFonts w:ascii="Garamond" w:cs="Garamond" w:eastAsia="Garamond" w:hAnsi="Garamond"/>
          <w:sz w:val="27"/>
          <w:szCs w:val="27"/>
        </w:rPr>
        <w:t xml:space="preserve">Provavelmente. Mas o texto em si, com suas limitações ao poder do "dono", sugere uma preocupação com a justiça social – ainda que imperfeita – que era incomum para a época.</w:t>
      </w:r>
    </w:p>
    <w:p>
      <w:pPr>
        <w:spacing w:after="200" w:line="360"/>
        <w:ind w:firstLine="708"/>
        <w:jc w:val="both"/>
      </w:pPr>
      <w:r>
        <w:rPr>
          <w:rFonts w:ascii="Garamond" w:cs="Garamond" w:eastAsia="Garamond" w:hAnsi="Garamond"/>
          <w:sz w:val="27"/>
          <w:szCs w:val="27"/>
        </w:rPr>
        <w:t xml:space="preserve">E a intenção teológica por trás disso? Será que a mensagem é que até mesmo a escravidão deve ser regida por princípios de justiça e misericórdia, buscando, dentro do contexto da época, limitar a exploração e preservar a dignidade humana?</w:t>
      </w:r>
    </w:p>
    <w:p>
      <w:pPr>
        <w:spacing w:after="200" w:line="360"/>
        <w:ind w:firstLine="708"/>
        <w:jc w:val="both"/>
      </w:pPr>
      <w:r>
        <w:rPr>
          <w:rFonts w:ascii="Garamond" w:cs="Garamond" w:eastAsia="Garamond" w:hAnsi="Garamond"/>
          <w:sz w:val="27"/>
          <w:szCs w:val="27"/>
        </w:rPr>
        <w:t xml:space="preserve">Uma pergunta incômoda, sem dúvida. Mas perguntas incômodas são o tempero da busca por sabedoria.</w:t>
      </w:r>
    </w:p>
    <w:p>
      <w:pPr>
        <w:spacing w:after="200" w:line="360"/>
        <w:ind w:firstLine="708"/>
        <w:jc w:val="both"/>
      </w:pPr>
      <w:r>
        <w:rPr>
          <w:rFonts w:ascii="Garamond" w:cs="Garamond" w:eastAsia="Garamond" w:hAnsi="Garamond"/>
          <w:sz w:val="27"/>
          <w:szCs w:val="27"/>
        </w:rPr>
        <w:t xml:space="preserve">Estudo de Caso 4: Deuteronômio – As Guerras de Conquista: Desmistificando a Violência e Explorando as Justificativas Teológicas. Análise Histórica e Arqueológica das Guerras de Conquista do Antigo Israel; Investigação das Possíveis Fontes e Influências das Narrativas de Guerra; Exploração das Justificativas Teológicas para a Violência Presentes no Texto (e.</w:t>
      </w:r>
    </w:p>
    <w:p>
      <w:pPr>
        <w:spacing w:after="200" w:line="360"/>
        <w:ind w:firstLine="708"/>
        <w:jc w:val="both"/>
      </w:pPr>
      <w:r>
        <w:rPr>
          <w:rFonts w:ascii="Garamond" w:cs="Garamond" w:eastAsia="Garamond" w:hAnsi="Garamond"/>
          <w:sz w:val="27"/>
          <w:szCs w:val="27"/>
        </w:rPr>
        <w:t xml:space="preserve">g. , ordem divina, punição dos povos cananeus); Discussão sobre a Relevância das Narrativas para a Compreensão da Relação entre Israel e seus Vizinhos; Exame das Camadas Redacionais do Texto e suas Possíveis Intenções Teológicas; Avaliação da Relevância das Narrativas para a Compreensão da Evolução das Ideias sobre Guerra e Paz ao Longo da História; Análise das Implicações Éticas e Morais da Violência Presente nas Narrativas, Considerada à Luz dos Padrões Modernos; Debate sobre a Aplicação das Narrativas em Contextos Contemporâneos.</w:t>
      </w:r>
    </w:p>
    <w:p>
      <w:pPr>
        <w:spacing w:after="200" w:line="360"/>
        <w:ind w:firstLine="708"/>
        <w:jc w:val="both"/>
      </w:pPr>
      <w:r>
        <w:rPr>
          <w:rFonts w:ascii="Garamond" w:cs="Garamond" w:eastAsia="Garamond" w:hAnsi="Garamond"/>
          <w:sz w:val="27"/>
          <w:szCs w:val="27"/>
        </w:rPr>
        <w:t xml:space="preserve">Deuteronômio e o mar de sangue. Ah, as guerras de conquista...</w:t>
      </w:r>
    </w:p>
    <w:p>
      <w:pPr>
        <w:spacing w:after="200" w:line="360"/>
        <w:ind w:firstLine="708"/>
        <w:jc w:val="both"/>
      </w:pPr>
      <w:r>
        <w:rPr>
          <w:rFonts w:ascii="Garamond" w:cs="Garamond" w:eastAsia="Garamond" w:hAnsi="Garamond"/>
          <w:sz w:val="27"/>
          <w:szCs w:val="27"/>
        </w:rPr>
        <w:t xml:space="preserve">Provavelmente o maior nó na garganta de quem tenta conciliar fé e razão ao ler a Bíblia Hebraica. Como digerir mandamentos divinos de aniquilação?</w:t>
      </w:r>
    </w:p>
    <w:p>
      <w:pPr>
        <w:spacing w:after="200" w:line="360"/>
        <w:ind w:firstLine="708"/>
        <w:jc w:val="both"/>
      </w:pPr>
      <w:r>
        <w:rPr>
          <w:rFonts w:ascii="Garamond" w:cs="Garamond" w:eastAsia="Garamond" w:hAnsi="Garamond"/>
          <w:sz w:val="27"/>
          <w:szCs w:val="27"/>
        </w:rPr>
        <w:t xml:space="preserve">"Não deixarás vivo nenhum que respire" (Deuteronômio 20:16) ecoa como um trovão em nossos ouvidos modernos. Mas será que essa é toda a história?</w:t>
      </w:r>
    </w:p>
    <w:p>
      <w:pPr>
        <w:spacing w:after="200" w:line="360"/>
        <w:ind w:firstLine="708"/>
        <w:jc w:val="both"/>
      </w:pPr>
      <w:r>
        <w:rPr>
          <w:rFonts w:ascii="Garamond" w:cs="Garamond" w:eastAsia="Garamond" w:hAnsi="Garamond"/>
          <w:sz w:val="27"/>
          <w:szCs w:val="27"/>
        </w:rPr>
        <w:t xml:space="preserve">A chave aqui, caro cético curioso, está em desconstruir. Comecemos pela análise histórica e arqueológica.</w:t>
      </w:r>
    </w:p>
    <w:p>
      <w:pPr>
        <w:spacing w:after="200" w:line="360"/>
        <w:ind w:firstLine="708"/>
        <w:jc w:val="both"/>
      </w:pPr>
      <w:r>
        <w:rPr>
          <w:rFonts w:ascii="Garamond" w:cs="Garamond" w:eastAsia="Garamond" w:hAnsi="Garamond"/>
          <w:sz w:val="27"/>
          <w:szCs w:val="27"/>
        </w:rPr>
        <w:t xml:space="preserve">Esquecer a aura divina por um momento. Qual era o cenário geopolítico da época?</w:t>
      </w:r>
    </w:p>
    <w:p>
      <w:pPr>
        <w:spacing w:after="200" w:line="360"/>
        <w:ind w:firstLine="708"/>
        <w:jc w:val="both"/>
      </w:pPr>
      <w:r>
        <w:rPr>
          <w:rFonts w:ascii="Garamond" w:cs="Garamond" w:eastAsia="Garamond" w:hAnsi="Garamond"/>
          <w:sz w:val="27"/>
          <w:szCs w:val="27"/>
        </w:rPr>
        <w:t xml:space="preserve">Pequenos reinos em constante conflito, disputando terras e recursos. Israel, emergindo como uma nova força, inevitavelmente se envolveria nessas disputas.</w:t>
      </w:r>
    </w:p>
    <w:p>
      <w:pPr>
        <w:spacing w:after="200" w:line="360"/>
        <w:ind w:firstLine="708"/>
        <w:jc w:val="both"/>
      </w:pPr>
      <w:r>
        <w:rPr>
          <w:rFonts w:ascii="Garamond" w:cs="Garamond" w:eastAsia="Garamond" w:hAnsi="Garamond"/>
          <w:sz w:val="27"/>
          <w:szCs w:val="27"/>
        </w:rPr>
        <w:t xml:space="preserve">A arqueologia, embora nem sempre conclusiva, revela cidades destruídas, vestígios de batalhas. Mas também revela a complexidade das interações entre os povos da região.</w:t>
      </w:r>
    </w:p>
    <w:p>
      <w:pPr>
        <w:spacing w:after="200" w:line="360"/>
        <w:ind w:firstLine="708"/>
        <w:jc w:val="both"/>
      </w:pPr>
      <w:r>
        <w:rPr>
          <w:rFonts w:ascii="Garamond" w:cs="Garamond" w:eastAsia="Garamond" w:hAnsi="Garamond"/>
          <w:sz w:val="27"/>
          <w:szCs w:val="27"/>
        </w:rPr>
        <w:t xml:space="preserve">Será que essas guerras foram tão unilaterais como pintadas no texto bíblico? Provavelmente não.</w:t>
      </w:r>
    </w:p>
    <w:p>
      <w:pPr>
        <w:spacing w:after="200" w:line="360"/>
        <w:ind w:firstLine="708"/>
        <w:jc w:val="both"/>
      </w:pPr>
      <w:r>
        <w:rPr>
          <w:rFonts w:ascii="Garamond" w:cs="Garamond" w:eastAsia="Garamond" w:hAnsi="Garamond"/>
          <w:sz w:val="27"/>
          <w:szCs w:val="27"/>
        </w:rPr>
        <w:t xml:space="preserve">E as fontes? É crucial entender que Deuteronômio não surgiu do vácuo.</w:t>
      </w:r>
    </w:p>
    <w:p>
      <w:pPr>
        <w:spacing w:after="200" w:line="360"/>
        <w:ind w:firstLine="708"/>
        <w:jc w:val="both"/>
      </w:pPr>
      <w:r>
        <w:rPr>
          <w:rFonts w:ascii="Garamond" w:cs="Garamond" w:eastAsia="Garamond" w:hAnsi="Garamond"/>
          <w:sz w:val="27"/>
          <w:szCs w:val="27"/>
        </w:rPr>
        <w:t xml:space="preserve">Ele bebeu de tradições orais, de mitos, de leis e costumes da época. A influência de códigos legais mesopotâmicos, como o Código de Hamurabi, é inegável.</w:t>
      </w:r>
    </w:p>
    <w:p>
      <w:pPr>
        <w:spacing w:after="200" w:line="360"/>
        <w:ind w:firstLine="708"/>
        <w:jc w:val="both"/>
      </w:pPr>
      <w:r>
        <w:rPr>
          <w:rFonts w:ascii="Garamond" w:cs="Garamond" w:eastAsia="Garamond" w:hAnsi="Garamond"/>
          <w:sz w:val="27"/>
          <w:szCs w:val="27"/>
        </w:rPr>
        <w:t xml:space="preserve">Imagine os escribas da época, compilando essas histórias, editando-as, moldando-as para servir a um propósito: consolidar a identidade israelita, legitimar a posse da terra prometida. A violência, nesse contexto, pode ter sido usada como uma ferramenta narrativa, um exagero para impressionar, para incutir medo nos inimigos, para reforçar a união do povo.</w:t>
      </w:r>
    </w:p>
    <w:p>
      <w:pPr>
        <w:spacing w:after="200" w:line="360"/>
        <w:ind w:firstLine="708"/>
        <w:jc w:val="both"/>
      </w:pPr>
      <w:r>
        <w:rPr>
          <w:rFonts w:ascii="Garamond" w:cs="Garamond" w:eastAsia="Garamond" w:hAnsi="Garamond"/>
          <w:sz w:val="27"/>
          <w:szCs w:val="27"/>
        </w:rPr>
        <w:t xml:space="preserve">Mas e as justificativas teológicas? "Ordem divina", dizem.</w:t>
      </w:r>
    </w:p>
    <w:p>
      <w:pPr>
        <w:spacing w:after="200" w:line="360"/>
        <w:ind w:firstLine="708"/>
        <w:jc w:val="both"/>
      </w:pPr>
      <w:r>
        <w:rPr>
          <w:rFonts w:ascii="Garamond" w:cs="Garamond" w:eastAsia="Garamond" w:hAnsi="Garamond"/>
          <w:sz w:val="27"/>
          <w:szCs w:val="27"/>
        </w:rPr>
        <w:t xml:space="preserve">"Punição dos povos cananeus", argumentam. Mas será que Deus realmente ordenou o genocídio?</w:t>
      </w:r>
    </w:p>
    <w:p>
      <w:pPr>
        <w:spacing w:after="200" w:line="360"/>
        <w:ind w:firstLine="708"/>
        <w:jc w:val="both"/>
      </w:pPr>
      <w:r>
        <w:rPr>
          <w:rFonts w:ascii="Garamond" w:cs="Garamond" w:eastAsia="Garamond" w:hAnsi="Garamond"/>
          <w:sz w:val="27"/>
          <w:szCs w:val="27"/>
        </w:rPr>
        <w:t xml:space="preserve">Ou será que essa "ordem" é uma projeção dos próprios desejos e ambições humanas? Uma forma de divinizar a guerra, de torná-la justa e inevitável?</w:t>
      </w:r>
    </w:p>
    <w:p>
      <w:pPr>
        <w:spacing w:after="200" w:line="360"/>
        <w:ind w:firstLine="708"/>
        <w:jc w:val="both"/>
      </w:pPr>
      <w:r>
        <w:rPr>
          <w:rFonts w:ascii="Garamond" w:cs="Garamond" w:eastAsia="Garamond" w:hAnsi="Garamond"/>
          <w:sz w:val="27"/>
          <w:szCs w:val="27"/>
        </w:rPr>
        <w:t xml:space="preserve">O texto de Deuteronômio também está permeado de nuances. Em alguns momentos, oferece a opção de paz (Deuteronômio 20:10-11).</w:t>
      </w:r>
    </w:p>
    <w:p>
      <w:pPr>
        <w:spacing w:after="200" w:line="360"/>
        <w:ind w:firstLine="708"/>
        <w:jc w:val="both"/>
      </w:pPr>
      <w:r>
        <w:rPr>
          <w:rFonts w:ascii="Garamond" w:cs="Garamond" w:eastAsia="Garamond" w:hAnsi="Garamond"/>
          <w:sz w:val="27"/>
          <w:szCs w:val="27"/>
        </w:rPr>
        <w:t xml:space="preserve">Em outros, exige a completa aniquilação. Essa ambiguidade nos força a questionar a consistência da narrativa, a procurar por contradições, a desconfiar de interpretações simplistas.</w:t>
      </w:r>
    </w:p>
    <w:p>
      <w:pPr>
        <w:spacing w:after="200" w:line="360"/>
        <w:ind w:firstLine="708"/>
        <w:jc w:val="both"/>
      </w:pPr>
      <w:r>
        <w:rPr>
          <w:rFonts w:ascii="Garamond" w:cs="Garamond" w:eastAsia="Garamond" w:hAnsi="Garamond"/>
          <w:sz w:val="27"/>
          <w:szCs w:val="27"/>
        </w:rPr>
        <w:t xml:space="preserve">E as camadas redacionais? Deuteronômio não foi escrito por uma única pessoa, em um único momento.</w:t>
      </w:r>
    </w:p>
    <w:p>
      <w:pPr>
        <w:spacing w:after="200" w:line="360"/>
        <w:ind w:firstLine="708"/>
        <w:jc w:val="both"/>
      </w:pPr>
      <w:r>
        <w:rPr>
          <w:rFonts w:ascii="Garamond" w:cs="Garamond" w:eastAsia="Garamond" w:hAnsi="Garamond"/>
          <w:sz w:val="27"/>
          <w:szCs w:val="27"/>
        </w:rPr>
        <w:t xml:space="preserve">É um texto composto, com diferentes autores e editores, cada um com sua própria agenda teológica. Identificar essas camadas, rastrear as diferentes influências, é um trabalho árduo, mas essencial para entender a evolução das ideias sobre guerra e paz ao longo da história de Israel.</w:t>
      </w:r>
    </w:p>
    <w:p>
      <w:pPr>
        <w:spacing w:after="200" w:line="360"/>
        <w:ind w:firstLine="708"/>
        <w:jc w:val="both"/>
      </w:pPr>
      <w:r>
        <w:rPr>
          <w:rFonts w:ascii="Garamond" w:cs="Garamond" w:eastAsia="Garamond" w:hAnsi="Garamond"/>
          <w:sz w:val="27"/>
          <w:szCs w:val="27"/>
        </w:rPr>
        <w:t xml:space="preserve">As implicações éticas são óbvias. A violência presente nas narrativas de Deuteronômio é repugnante aos nossos olhos modernos.</w:t>
      </w:r>
    </w:p>
    <w:p>
      <w:pPr>
        <w:spacing w:after="200" w:line="360"/>
        <w:ind w:firstLine="708"/>
        <w:jc w:val="both"/>
      </w:pPr>
      <w:r>
        <w:rPr>
          <w:rFonts w:ascii="Garamond" w:cs="Garamond" w:eastAsia="Garamond" w:hAnsi="Garamond"/>
          <w:sz w:val="27"/>
          <w:szCs w:val="27"/>
        </w:rPr>
        <w:t xml:space="preserve">Mas será que podemos julgá-la com os mesmos padrões? É preciso considerar o contexto histórico, as normas morais da época.</w:t>
      </w:r>
    </w:p>
    <w:p>
      <w:pPr>
        <w:spacing w:after="200" w:line="360"/>
        <w:ind w:firstLine="708"/>
        <w:jc w:val="both"/>
      </w:pPr>
      <w:r>
        <w:rPr>
          <w:rFonts w:ascii="Garamond" w:cs="Garamond" w:eastAsia="Garamond" w:hAnsi="Garamond"/>
          <w:sz w:val="27"/>
          <w:szCs w:val="27"/>
        </w:rPr>
        <w:t xml:space="preserve">Mas isso não significa que devemos justificar a violência. Pelo contrário, devemos usá-la como um alerta, como um lembrete constante dos perigos do fanatismo, da intolerância, da crença cega em uma "missão divina".</w:t>
      </w:r>
    </w:p>
    <w:p>
      <w:pPr>
        <w:spacing w:after="200" w:line="360"/>
        <w:ind w:firstLine="708"/>
        <w:jc w:val="both"/>
      </w:pPr>
      <w:r>
        <w:rPr>
          <w:rFonts w:ascii="Garamond" w:cs="Garamond" w:eastAsia="Garamond" w:hAnsi="Garamond"/>
          <w:sz w:val="27"/>
          <w:szCs w:val="27"/>
        </w:rPr>
        <w:t xml:space="preserve">E a aplicação das narrativas em contextos contemporâneos? Aí mora o perigo.</w:t>
      </w:r>
    </w:p>
    <w:p>
      <w:pPr>
        <w:spacing w:after="200" w:line="360"/>
        <w:ind w:firstLine="708"/>
        <w:jc w:val="both"/>
      </w:pPr>
      <w:r>
        <w:rPr>
          <w:rFonts w:ascii="Garamond" w:cs="Garamond" w:eastAsia="Garamond" w:hAnsi="Garamond"/>
          <w:sz w:val="27"/>
          <w:szCs w:val="27"/>
        </w:rPr>
        <w:t xml:space="preserve">Usar Deuteronômio para justificar a violência hoje é um absurdo, uma aberração. Mas ignorar suas lições, esquecer os horrores da guerra, seria igualmente irresponsável.</w:t>
      </w:r>
    </w:p>
    <w:p>
      <w:pPr>
        <w:spacing w:after="200" w:line="360"/>
        <w:ind w:firstLine="708"/>
        <w:jc w:val="both"/>
      </w:pPr>
      <w:r>
        <w:rPr>
          <w:rFonts w:ascii="Garamond" w:cs="Garamond" w:eastAsia="Garamond" w:hAnsi="Garamond"/>
          <w:sz w:val="27"/>
          <w:szCs w:val="27"/>
        </w:rPr>
        <w:t xml:space="preserve">O desafio é aprender com o passado, reconhecer os erros, e lutar por um futuro de paz e justiça. A Bíblia Hebraica, mesmo com suas passagens controversas, pode ser uma ferramenta poderosa para essa luta.</w:t>
      </w:r>
    </w:p>
    <w:p>
      <w:pPr>
        <w:spacing w:after="200" w:line="360"/>
        <w:ind w:firstLine="708"/>
        <w:jc w:val="both"/>
      </w:pPr>
      <w:r>
        <w:rPr>
          <w:rFonts w:ascii="Garamond" w:cs="Garamond" w:eastAsia="Garamond" w:hAnsi="Garamond"/>
          <w:sz w:val="27"/>
          <w:szCs w:val="27"/>
        </w:rPr>
        <w:t xml:space="preserve">Se a abordarmos com honestidade, com inteligência, e com uma boa dose de ceticismo. Estudo de Caso 5: Salmos Imprecatórios (e.</w:t>
      </w:r>
    </w:p>
    <w:p>
      <w:pPr>
        <w:spacing w:after="200" w:line="360"/>
        <w:ind w:firstLine="708"/>
        <w:jc w:val="both"/>
      </w:pPr>
      <w:r>
        <w:rPr>
          <w:rFonts w:ascii="Garamond" w:cs="Garamond" w:eastAsia="Garamond" w:hAnsi="Garamond"/>
          <w:sz w:val="27"/>
          <w:szCs w:val="27"/>
        </w:rPr>
        <w:t xml:space="preserve">g. , Salmo 137) – Expressões de Ódio e Vingança: Contextualizando as Emoções e Explorando a Psicologia Humana.</w:t>
      </w:r>
    </w:p>
    <w:p>
      <w:pPr>
        <w:spacing w:after="200" w:line="360"/>
        <w:ind w:firstLine="708"/>
        <w:jc w:val="both"/>
      </w:pPr>
      <w:r>
        <w:rPr>
          <w:rFonts w:ascii="Garamond" w:cs="Garamond" w:eastAsia="Garamond" w:hAnsi="Garamond"/>
          <w:sz w:val="27"/>
          <w:szCs w:val="27"/>
        </w:rPr>
        <w:t xml:space="preserve">Análise Literária e Poética dos Salmos Imprecatórios e suas Características Específicas; Investigação das Possíveis Fontes e Influências da Expressão de Ódio e Vingança na Literatura do Oriente Próximo Antigo; Exploração das Emoções Expressas nos Salmos (e. g.</w:t>
      </w:r>
    </w:p>
    <w:p>
      <w:pPr>
        <w:spacing w:after="200" w:line="360"/>
        <w:ind w:firstLine="708"/>
        <w:jc w:val="both"/>
      </w:pPr>
      <w:r>
        <w:rPr>
          <w:rFonts w:ascii="Garamond" w:cs="Garamond" w:eastAsia="Garamond" w:hAnsi="Garamond"/>
          <w:sz w:val="27"/>
          <w:szCs w:val="27"/>
        </w:rPr>
        <w:t xml:space="preserve">, raiva, tristeza, desespero) e sua Relação com o Sofrimento do Povo de Israel; Discussão sobre a Relevância dos Salmos para a Compreensão da Psicologia Humana e da Expressão das Emoções em Contextos de Trauma e Injustiça; Exame das Camadas Redacionais do Texto e suas Possíveis Intenções Teológicas; Avaliação da Relevância dos Salmos para a Compreensão da Evolução das Ideias sobre Justiça e Vingança ao Longo da História; Análise das Implicações Éticas e Morais da Expressão de Ódio e Vingança Presente nos Salmos, Considerando o Contexto Histórico e Cultural; Debate sobre a Aplicação dos Salmos em Contextos Contemporâneos e a Necessidade de Discernimento Ético.</w:t>
      </w:r>
    </w:p>
    <w:p>
      <w:pPr>
        <w:spacing w:after="200" w:line="360"/>
        <w:ind w:firstLine="708"/>
        <w:jc w:val="both"/>
      </w:pPr>
      <w:r>
        <w:rPr>
          <w:rFonts w:ascii="Garamond" w:cs="Garamond" w:eastAsia="Garamond" w:hAnsi="Garamond"/>
          <w:sz w:val="27"/>
          <w:szCs w:val="27"/>
        </w:rPr>
        <w:t xml:space="preserve">Salmo 137. O verso final.</w:t>
      </w:r>
    </w:p>
    <w:p>
      <w:pPr>
        <w:spacing w:after="200" w:line="360"/>
        <w:ind w:firstLine="708"/>
        <w:jc w:val="both"/>
      </w:pPr>
      <w:r>
        <w:rPr>
          <w:rFonts w:ascii="Garamond" w:cs="Garamond" w:eastAsia="Garamond" w:hAnsi="Garamond"/>
          <w:sz w:val="27"/>
          <w:szCs w:val="27"/>
        </w:rPr>
        <w:t xml:space="preserve">Aquele que faz engasgar, que te impede de ler em voz alta na igreja, que te faz questionar a bondade divina. “Feliz aquele que pegar em teus filhos e os despedaçar contra a pedra”.</w:t>
      </w:r>
    </w:p>
    <w:p>
      <w:pPr>
        <w:spacing w:after="200" w:line="360"/>
        <w:ind w:firstLine="708"/>
        <w:jc w:val="both"/>
      </w:pPr>
      <w:r>
        <w:rPr>
          <w:rFonts w:ascii="Garamond" w:cs="Garamond" w:eastAsia="Garamond" w:hAnsi="Garamond"/>
          <w:sz w:val="27"/>
          <w:szCs w:val="27"/>
        </w:rPr>
        <w:t xml:space="preserve">Uf. Como processar isso?</w:t>
      </w:r>
    </w:p>
    <w:p>
      <w:pPr>
        <w:spacing w:after="200" w:line="360"/>
        <w:ind w:firstLine="708"/>
        <w:jc w:val="both"/>
      </w:pPr>
      <w:r>
        <w:rPr>
          <w:rFonts w:ascii="Garamond" w:cs="Garamond" w:eastAsia="Garamond" w:hAnsi="Garamond"/>
          <w:sz w:val="27"/>
          <w:szCs w:val="27"/>
        </w:rPr>
        <w:t xml:space="preserve">Como encarar tamanha brutalidade vinda de um texto supostamente sagrado? Fugir?</w:t>
      </w:r>
    </w:p>
    <w:p>
      <w:pPr>
        <w:spacing w:after="200" w:line="360"/>
        <w:ind w:firstLine="708"/>
        <w:jc w:val="both"/>
      </w:pPr>
      <w:r>
        <w:rPr>
          <w:rFonts w:ascii="Garamond" w:cs="Garamond" w:eastAsia="Garamond" w:hAnsi="Garamond"/>
          <w:sz w:val="27"/>
          <w:szCs w:val="27"/>
        </w:rPr>
        <w:t xml:space="preserve">Censurar? Justificar com sofismas teológicos?</w:t>
      </w:r>
    </w:p>
    <w:p>
      <w:pPr>
        <w:spacing w:after="200" w:line="360"/>
        <w:ind w:firstLine="708"/>
        <w:jc w:val="both"/>
      </w:pPr>
      <w:r>
        <w:rPr>
          <w:rFonts w:ascii="Garamond" w:cs="Garamond" w:eastAsia="Garamond" w:hAnsi="Garamond"/>
          <w:sz w:val="27"/>
          <w:szCs w:val="27"/>
        </w:rPr>
        <w:t xml:space="preserve">A análise dos Salmos Imprecatórios, e em particular do Salmo 137, exige coragem. Coragem para encarar a sombra da alma humana, a sede de vingança que reside em todos nós, mesmo que reprimida.</w:t>
      </w:r>
    </w:p>
    <w:p>
      <w:pPr>
        <w:spacing w:after="200" w:line="360"/>
        <w:ind w:firstLine="708"/>
        <w:jc w:val="both"/>
      </w:pPr>
      <w:r>
        <w:rPr>
          <w:rFonts w:ascii="Garamond" w:cs="Garamond" w:eastAsia="Garamond" w:hAnsi="Garamond"/>
          <w:sz w:val="27"/>
          <w:szCs w:val="27"/>
        </w:rPr>
        <w:t xml:space="preserve">Não adianta romantizar, dourar a pílula. O ódio está ali, cru, explícito, e é preciso entender por que ele está ali.</w:t>
      </w:r>
    </w:p>
    <w:p>
      <w:pPr>
        <w:spacing w:after="200" w:line="360"/>
        <w:ind w:firstLine="708"/>
        <w:jc w:val="both"/>
      </w:pPr>
      <w:r>
        <w:rPr>
          <w:rFonts w:ascii="Garamond" w:cs="Garamond" w:eastAsia="Garamond" w:hAnsi="Garamond"/>
          <w:sz w:val="27"/>
          <w:szCs w:val="27"/>
        </w:rPr>
        <w:t xml:space="preserve">Primeiro, o contexto histórico. O exílio babilônico.</w:t>
      </w:r>
    </w:p>
    <w:p>
      <w:pPr>
        <w:spacing w:after="200" w:line="360"/>
        <w:ind w:firstLine="708"/>
        <w:jc w:val="both"/>
      </w:pPr>
      <w:r>
        <w:rPr>
          <w:rFonts w:ascii="Garamond" w:cs="Garamond" w:eastAsia="Garamond" w:hAnsi="Garamond"/>
          <w:sz w:val="27"/>
          <w:szCs w:val="27"/>
        </w:rPr>
        <w:t xml:space="preserve">A destruição de Jerusalém. A perda da terra, do templo, da identidade.</w:t>
      </w:r>
    </w:p>
    <w:p>
      <w:pPr>
        <w:spacing w:after="200" w:line="360"/>
        <w:ind w:firstLine="708"/>
        <w:jc w:val="both"/>
      </w:pPr>
      <w:r>
        <w:rPr>
          <w:rFonts w:ascii="Garamond" w:cs="Garamond" w:eastAsia="Garamond" w:hAnsi="Garamond"/>
          <w:sz w:val="27"/>
          <w:szCs w:val="27"/>
        </w:rPr>
        <w:t xml:space="preserve">Um trauma coletivo de proporções inimagináveis. Imagine a dor, o luto, a humilhação.</w:t>
      </w:r>
    </w:p>
    <w:p>
      <w:pPr>
        <w:spacing w:after="200" w:line="360"/>
        <w:ind w:firstLine="708"/>
        <w:jc w:val="both"/>
      </w:pPr>
      <w:r>
        <w:rPr>
          <w:rFonts w:ascii="Garamond" w:cs="Garamond" w:eastAsia="Garamond" w:hAnsi="Garamond"/>
          <w:sz w:val="27"/>
          <w:szCs w:val="27"/>
        </w:rPr>
        <w:t xml:space="preserve">Imagine ser arrancado de sua casa, forçado a viver em um país estrangeiro, vendo seus filhos crescendo em uma cultura que não é a sua. Imagine a impotência, a raiva contida.</w:t>
      </w:r>
    </w:p>
    <w:p>
      <w:pPr>
        <w:spacing w:after="200" w:line="360"/>
        <w:ind w:firstLine="708"/>
        <w:jc w:val="both"/>
      </w:pPr>
      <w:r>
        <w:rPr>
          <w:rFonts w:ascii="Garamond" w:cs="Garamond" w:eastAsia="Garamond" w:hAnsi="Garamond"/>
          <w:sz w:val="27"/>
          <w:szCs w:val="27"/>
        </w:rPr>
        <w:t xml:space="preserve">É preciso entender que os Salmos não são tratados filosóficos sobre moralidade. São gritos de dor, de desespero, de revolta.</w:t>
      </w:r>
    </w:p>
    <w:p>
      <w:pPr>
        <w:spacing w:after="200" w:line="360"/>
        <w:ind w:firstLine="708"/>
        <w:jc w:val="both"/>
      </w:pPr>
      <w:r>
        <w:rPr>
          <w:rFonts w:ascii="Garamond" w:cs="Garamond" w:eastAsia="Garamond" w:hAnsi="Garamond"/>
          <w:sz w:val="27"/>
          <w:szCs w:val="27"/>
        </w:rPr>
        <w:t xml:space="preserve">São a expressão visceral de um povo traumatizado, que se sente abandonado por Deus. Não são um manual de conduta, mas um retrato da condição humana em seus momentos mais sombrios.</w:t>
      </w:r>
    </w:p>
    <w:p>
      <w:pPr>
        <w:spacing w:after="200" w:line="360"/>
        <w:ind w:firstLine="708"/>
        <w:jc w:val="both"/>
      </w:pPr>
      <w:r>
        <w:rPr>
          <w:rFonts w:ascii="Garamond" w:cs="Garamond" w:eastAsia="Garamond" w:hAnsi="Garamond"/>
          <w:sz w:val="27"/>
          <w:szCs w:val="27"/>
        </w:rPr>
        <w:t xml:space="preserve">Então, como abordar o verso final do Salmo 137? Não como uma ordem divina, obviamente.</w:t>
      </w:r>
    </w:p>
    <w:p>
      <w:pPr>
        <w:spacing w:after="200" w:line="360"/>
        <w:ind w:firstLine="708"/>
        <w:jc w:val="both"/>
      </w:pPr>
      <w:r>
        <w:rPr>
          <w:rFonts w:ascii="Garamond" w:cs="Garamond" w:eastAsia="Garamond" w:hAnsi="Garamond"/>
          <w:sz w:val="27"/>
          <w:szCs w:val="27"/>
        </w:rPr>
        <w:t xml:space="preserve">Mas como um desabafo, uma fantasia de vingança, uma expressão da intensidade da dor. O salmista não está pedindo a Deus que mate as crianças babilônicas.</w:t>
      </w:r>
    </w:p>
    <w:p>
      <w:pPr>
        <w:spacing w:after="200" w:line="360"/>
        <w:ind w:firstLine="708"/>
        <w:jc w:val="both"/>
      </w:pPr>
      <w:r>
        <w:rPr>
          <w:rFonts w:ascii="Garamond" w:cs="Garamond" w:eastAsia="Garamond" w:hAnsi="Garamond"/>
          <w:sz w:val="27"/>
          <w:szCs w:val="27"/>
        </w:rPr>
        <w:t xml:space="preserve">Está expressando a profundidade de seu sofrimento, a intensidade de sua raiva. É uma metáfora para a destruição da linhagem inimiga, para o fim da opressão.</w:t>
      </w:r>
    </w:p>
    <w:p>
      <w:pPr>
        <w:spacing w:after="200" w:line="360"/>
        <w:ind w:firstLine="708"/>
        <w:jc w:val="both"/>
      </w:pPr>
      <w:r>
        <w:rPr>
          <w:rFonts w:ascii="Garamond" w:cs="Garamond" w:eastAsia="Garamond" w:hAnsi="Garamond"/>
          <w:sz w:val="27"/>
          <w:szCs w:val="27"/>
        </w:rPr>
        <w:t xml:space="preserve">Uma abordagem útil é analisar a estrutura poética do salmo. A melodia triste, a lembrança de Sião, a recusa em cantar em terra estrangeira.</w:t>
      </w:r>
    </w:p>
    <w:p>
      <w:pPr>
        <w:spacing w:after="200" w:line="360"/>
        <w:ind w:firstLine="708"/>
        <w:jc w:val="both"/>
      </w:pPr>
      <w:r>
        <w:rPr>
          <w:rFonts w:ascii="Garamond" w:cs="Garamond" w:eastAsia="Garamond" w:hAnsi="Garamond"/>
          <w:sz w:val="27"/>
          <w:szCs w:val="27"/>
        </w:rPr>
        <w:t xml:space="preserve">Tudo isso constrói uma tensão crescente que culmina no grito final. A brutalidade do verso final contrasta com a beleza melancólica do restante do salmo, criando um efeito poderoso e perturbador.</w:t>
      </w:r>
    </w:p>
    <w:p>
      <w:pPr>
        <w:spacing w:after="200" w:line="360"/>
        <w:ind w:firstLine="708"/>
        <w:jc w:val="both"/>
      </w:pPr>
      <w:r>
        <w:rPr>
          <w:rFonts w:ascii="Garamond" w:cs="Garamond" w:eastAsia="Garamond" w:hAnsi="Garamond"/>
          <w:sz w:val="27"/>
          <w:szCs w:val="27"/>
        </w:rPr>
        <w:t xml:space="preserve">Outro passo importante é investigar as possíveis fontes e influências da expressão de ódio e vingança na literatura do Oriente Próximo Antigo. Textos de outras culturas da época também contêm expressões semelhantes de violência e vingança.</w:t>
      </w:r>
    </w:p>
    <w:p>
      <w:pPr>
        <w:spacing w:after="200" w:line="360"/>
        <w:ind w:firstLine="708"/>
        <w:jc w:val="both"/>
      </w:pPr>
      <w:r>
        <w:rPr>
          <w:rFonts w:ascii="Garamond" w:cs="Garamond" w:eastAsia="Garamond" w:hAnsi="Garamond"/>
          <w:sz w:val="27"/>
          <w:szCs w:val="27"/>
        </w:rPr>
        <w:t xml:space="preserve">Isso não justifica o Salmo 137, mas ajuda a contextualizá-lo e a entender que essa era uma forma comum de expressar emoções extremas na antiguidade. Finalmente, é fundamental refletir sobre a relevância dos Salmos Imprecatórios para a compreensão da psicologia humana.</w:t>
      </w:r>
    </w:p>
    <w:p>
      <w:pPr>
        <w:spacing w:after="200" w:line="360"/>
        <w:ind w:firstLine="708"/>
        <w:jc w:val="both"/>
      </w:pPr>
      <w:r>
        <w:rPr>
          <w:rFonts w:ascii="Garamond" w:cs="Garamond" w:eastAsia="Garamond" w:hAnsi="Garamond"/>
          <w:sz w:val="27"/>
          <w:szCs w:val="27"/>
        </w:rPr>
        <w:t xml:space="preserve">Por que sentimos ódio? Por que desejamos vingança?</w:t>
      </w:r>
    </w:p>
    <w:p>
      <w:pPr>
        <w:spacing w:after="200" w:line="360"/>
        <w:ind w:firstLine="708"/>
        <w:jc w:val="both"/>
      </w:pPr>
      <w:r>
        <w:rPr>
          <w:rFonts w:ascii="Garamond" w:cs="Garamond" w:eastAsia="Garamond" w:hAnsi="Garamond"/>
          <w:sz w:val="27"/>
          <w:szCs w:val="27"/>
        </w:rPr>
        <w:t xml:space="preserve">O que podemos aprender sobre nós mesmos ao confrontar essas emoções? Os Salmos Imprecatórios não são fáceis de ler, mas são uma oportunidade valiosa para nos conhecermos melhor e para construirmos um mundo mais justo e compassivo.</w:t>
      </w:r>
    </w:p>
    <w:p>
      <w:pPr>
        <w:spacing w:after="200" w:line="360"/>
        <w:ind w:firstLine="708"/>
        <w:jc w:val="both"/>
      </w:pPr>
      <w:r>
        <w:rPr>
          <w:rFonts w:ascii="Garamond" w:cs="Garamond" w:eastAsia="Garamond" w:hAnsi="Garamond"/>
          <w:sz w:val="27"/>
          <w:szCs w:val="27"/>
        </w:rPr>
        <w:t xml:space="preserve">Lembre-se: não reproduza a violência. Entenda a dor.</w:t>
      </w:r>
    </w:p>
    <w:p>
      <w:pPr>
        <w:spacing w:after="200" w:line="360"/>
        <w:ind w:firstLine="708"/>
        <w:jc w:val="both"/>
      </w:pPr>
      <w:r>
        <w:rPr>
          <w:rFonts w:ascii="Garamond" w:cs="Garamond" w:eastAsia="Garamond" w:hAnsi="Garamond"/>
          <w:sz w:val="27"/>
          <w:szCs w:val="27"/>
        </w:rPr>
        <w:t xml:space="preserve">E chegamos ao fim dessa jornada tortuosa, né? Mergulhamos de cabeça nas passagens mais polêmicas da Bíblia Hebraica, tentando enxergar além da poeira do tempo e das interpretações enviesadas.</w:t>
      </w:r>
    </w:p>
    <w:p>
      <w:pPr>
        <w:spacing w:after="200" w:line="360"/>
        <w:ind w:firstLine="708"/>
        <w:jc w:val="both"/>
      </w:pPr>
      <w:r>
        <w:rPr>
          <w:rFonts w:ascii="Garamond" w:cs="Garamond" w:eastAsia="Garamond" w:hAnsi="Garamond"/>
          <w:sz w:val="27"/>
          <w:szCs w:val="27"/>
        </w:rPr>
        <w:t xml:space="preserve">Vimos como o contexto histórico e social da época moldava a escrita, como metáforas e alegorias eram – e ainda são – mal interpretadas, e como o dogmatismo cega a busca por um entendimento mais profundo. Ficou claro que despir-se das próprias crenças é fundamental para enxergar a história com mais clareza, e que a verdade reside, muitas vezes, nas entrelinhas.</w:t>
      </w:r>
    </w:p>
    <w:p>
      <w:pPr>
        <w:spacing w:after="200" w:line="360"/>
        <w:ind w:firstLine="708"/>
        <w:jc w:val="both"/>
      </w:pPr>
      <w:r>
        <w:rPr>
          <w:rFonts w:ascii="Garamond" w:cs="Garamond" w:eastAsia="Garamond" w:hAnsi="Garamond"/>
          <w:sz w:val="27"/>
          <w:szCs w:val="27"/>
        </w:rPr>
        <w:t xml:space="preserve">Mas a nossa jornada não termina aqui. A próxima etapa nos levará a confrontar os desafios da interpretação bíblica no contexto contemporâneo.</w:t>
      </w:r>
    </w:p>
    <w:p>
      <w:pPr>
        <w:spacing w:after="200" w:line="360"/>
        <w:ind w:firstLine="708"/>
        <w:jc w:val="both"/>
      </w:pPr>
      <w:r>
        <w:rPr>
          <w:rFonts w:ascii="Garamond" w:cs="Garamond" w:eastAsia="Garamond" w:hAnsi="Garamond"/>
          <w:sz w:val="27"/>
          <w:szCs w:val="27"/>
        </w:rPr>
        <w:t xml:space="preserve">Como lidar com a crescente polarização ideológica? Como evitar a apropriação indevida das escrituras para fins políticos e sociais?</w:t>
      </w:r>
    </w:p>
    <w:p>
      <w:pPr>
        <w:spacing w:after="200" w:line="360"/>
        <w:ind w:firstLine="708"/>
        <w:jc w:val="both"/>
      </w:pPr>
      <w:r>
        <w:rPr>
          <w:rFonts w:ascii="Garamond" w:cs="Garamond" w:eastAsia="Garamond" w:hAnsi="Garamond"/>
          <w:sz w:val="27"/>
          <w:szCs w:val="27"/>
        </w:rPr>
        <w:t xml:space="preserve">Prepare-se, porque a coisa vai esquentar ainda mais!</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O Futuro da Leitura Crítica da Bíblia Hebraica: Para Além da Fé Cega</w:t>
      </w:r>
    </w:p>
    <w:p>
      <w:pPr>
        <w:spacing w:after="200" w:line="360"/>
        <w:ind w:firstLine="708"/>
        <w:jc w:val="both"/>
      </w:pPr>
      <w:r>
        <w:rPr>
          <w:rFonts w:ascii="Garamond" w:cs="Garamond" w:eastAsia="Garamond" w:hAnsi="Garamond"/>
          <w:sz w:val="27"/>
          <w:szCs w:val="27"/>
        </w:rPr>
        <w:t xml:space="preserve">E se, por um instante, a gente imaginasse um futuro onde a Bíblia Hebraica deixasse de ser um livro engessado por séculos de dogma? Um futuro onde a poeira dos preconceitos religiosos fosse assoprada, revelando um texto vibrante, complexo e profundamente humano?</w:t>
      </w:r>
    </w:p>
    <w:p>
      <w:pPr>
        <w:spacing w:after="200" w:line="360"/>
        <w:ind w:firstLine="708"/>
        <w:jc w:val="both"/>
      </w:pPr>
      <w:r>
        <w:rPr>
          <w:rFonts w:ascii="Garamond" w:cs="Garamond" w:eastAsia="Garamond" w:hAnsi="Garamond"/>
          <w:sz w:val="27"/>
          <w:szCs w:val="27"/>
        </w:rPr>
        <w:t xml:space="preserve">É para essa aurora que este capítulo final nos convida: um mergulho nas tendências que moldam a leitura crítica da Bíblia, com a Stuttgartensia como bússola. Vamos explorar o crescente apetite por abordagens acadêmicas, destrinchando o texto original com ferramentas analíticas e a ousadia de questionar.</w:t>
      </w:r>
    </w:p>
    <w:p>
      <w:pPr>
        <w:spacing w:after="200" w:line="360"/>
        <w:ind w:firstLine="708"/>
        <w:jc w:val="both"/>
      </w:pPr>
      <w:r>
        <w:rPr>
          <w:rFonts w:ascii="Garamond" w:cs="Garamond" w:eastAsia="Garamond" w:hAnsi="Garamond"/>
          <w:sz w:val="27"/>
          <w:szCs w:val="27"/>
        </w:rPr>
        <w:t xml:space="preserve">Como a tecnologia, essa velha amiga, se junta à festa, democratizando o acesso ao hebraico bíblico e desfazendo barreiras linguísticas? E, fundamentalmente, como o diálogo entre diferentes crenças pode florescer em um jardim de respeito mútuo, onde as interpretações diversas não sejam motivo de guerra, mas sim de enriquecimento?</w:t>
      </w:r>
    </w:p>
    <w:p>
      <w:pPr>
        <w:spacing w:after="200" w:line="360"/>
        <w:ind w:firstLine="708"/>
        <w:jc w:val="both"/>
      </w:pPr>
      <w:r>
        <w:rPr>
          <w:rFonts w:ascii="Garamond" w:cs="Garamond" w:eastAsia="Garamond" w:hAnsi="Garamond"/>
          <w:sz w:val="27"/>
          <w:szCs w:val="27"/>
        </w:rPr>
        <w:t xml:space="preserve">Prepare-se para desafiar suas próprias certezas, para abraçar a humildade diante da vastidão do conhecimento e, acima de tudo, para trilhar um caminho onde a Bíblia Hebraica se torna uma ferramenta poderosa de crescimento – intelectual, pessoal e, quem sabe, até espiritual. Porque, no fim das contas, a busca pela verdade é uma jornada sem fim, muito mais recompensadora que qualquer porto seguro dogmático.</w:t>
      </w:r>
    </w:p>
    <w:p>
      <w:pPr>
        <w:spacing w:after="200" w:line="360"/>
        <w:ind w:firstLine="708"/>
        <w:jc w:val="both"/>
      </w:pPr>
      <w:r>
        <w:rPr>
          <w:rFonts w:ascii="Garamond" w:cs="Garamond" w:eastAsia="Garamond" w:hAnsi="Garamond"/>
          <w:sz w:val="27"/>
          <w:szCs w:val="27"/>
        </w:rPr>
        <w:t xml:space="preserve">1. A Ascensão da Análise Laica e Acadêmica da Bíblia Hebraica:  1.</w:t>
      </w:r>
    </w:p>
    <w:p>
      <w:pPr>
        <w:spacing w:after="200" w:line="360"/>
        <w:ind w:firstLine="708"/>
        <w:jc w:val="both"/>
      </w:pPr>
      <w:r>
        <w:rPr>
          <w:rFonts w:ascii="Garamond" w:cs="Garamond" w:eastAsia="Garamond" w:hAnsi="Garamond"/>
          <w:sz w:val="27"/>
          <w:szCs w:val="27"/>
        </w:rPr>
        <w:t xml:space="preserve">1. Contexto Histórico: Análise das razões para o crescente desencanto com as interpretações tradicionais e o aumento da busca por abordagens baseadas em evidências.</w:t>
      </w:r>
    </w:p>
    <w:p>
      <w:pPr>
        <w:spacing w:after="200" w:line="360"/>
        <w:ind w:firstLine="708"/>
        <w:jc w:val="both"/>
      </w:pPr>
      <w:r>
        <w:rPr>
          <w:rFonts w:ascii="Garamond" w:cs="Garamond" w:eastAsia="Garamond" w:hAnsi="Garamond"/>
          <w:sz w:val="27"/>
          <w:szCs w:val="27"/>
        </w:rPr>
        <w:t xml:space="preserve">Discussão sobre o impacto do iluminismo, da revolução científica e do desenvolvimento da crítica textual na forma como a Bíblia é estudada.  1.</w:t>
      </w:r>
    </w:p>
    <w:p>
      <w:pPr>
        <w:spacing w:after="200" w:line="360"/>
        <w:ind w:firstLine="708"/>
        <w:jc w:val="both"/>
      </w:pPr>
      <w:r>
        <w:rPr>
          <w:rFonts w:ascii="Garamond" w:cs="Garamond" w:eastAsia="Garamond" w:hAnsi="Garamond"/>
          <w:sz w:val="27"/>
          <w:szCs w:val="27"/>
        </w:rPr>
        <w:t xml:space="preserve">2. Correntes Acadêmicas: Exploração das principais escolas de pensamento na crítica bíblica, como a alta crítica, a baixa crítica, a crítica das fontes e a crítica da redação.</w:t>
      </w:r>
    </w:p>
    <w:p>
      <w:pPr>
        <w:spacing w:after="200" w:line="360"/>
        <w:ind w:firstLine="708"/>
        <w:jc w:val="both"/>
      </w:pPr>
      <w:r>
        <w:rPr>
          <w:rFonts w:ascii="Garamond" w:cs="Garamond" w:eastAsia="Garamond" w:hAnsi="Garamond"/>
          <w:sz w:val="27"/>
          <w:szCs w:val="27"/>
        </w:rPr>
        <w:t xml:space="preserve">Detalhamento dos métodos utilizados por cada escola e seus principais representantes.  1.</w:t>
      </w:r>
    </w:p>
    <w:p>
      <w:pPr>
        <w:spacing w:after="200" w:line="360"/>
        <w:ind w:firstLine="708"/>
        <w:jc w:val="both"/>
      </w:pPr>
      <w:r>
        <w:rPr>
          <w:rFonts w:ascii="Garamond" w:cs="Garamond" w:eastAsia="Garamond" w:hAnsi="Garamond"/>
          <w:sz w:val="27"/>
          <w:szCs w:val="27"/>
        </w:rPr>
        <w:t xml:space="preserve">3. O Papel das Universidades e Instituições de Pesquisa: Investigação do papel das universidades e instituições de pesquisa no desenvolvimento e na disseminação do conhecimento sobre a Bíblia Hebraica.</w:t>
      </w:r>
    </w:p>
    <w:p>
      <w:pPr>
        <w:spacing w:after="200" w:line="360"/>
        <w:ind w:firstLine="708"/>
        <w:jc w:val="both"/>
      </w:pPr>
      <w:r>
        <w:rPr>
          <w:rFonts w:ascii="Garamond" w:cs="Garamond" w:eastAsia="Garamond" w:hAnsi="Garamond"/>
          <w:sz w:val="27"/>
          <w:szCs w:val="27"/>
        </w:rPr>
        <w:t xml:space="preserve">Identificação de centros de excelência em estudos bíblicos e os estudiosos mais influentes na área.  1.</w:t>
      </w:r>
    </w:p>
    <w:p>
      <w:pPr>
        <w:spacing w:after="200" w:line="360"/>
        <w:ind w:firstLine="708"/>
        <w:jc w:val="both"/>
      </w:pPr>
      <w:r>
        <w:rPr>
          <w:rFonts w:ascii="Garamond" w:cs="Garamond" w:eastAsia="Garamond" w:hAnsi="Garamond"/>
          <w:sz w:val="27"/>
          <w:szCs w:val="27"/>
        </w:rPr>
        <w:t xml:space="preserve">4. Desafios e Resistências: Análise das resistências encontradas pelas abordagens laicas e acadêmicas da Bíblia, tanto por parte de comunidades religiosas quanto por parte de setores mais conservadores da academia.</w:t>
      </w:r>
    </w:p>
    <w:p>
      <w:pPr>
        <w:spacing w:after="200" w:line="360"/>
        <w:ind w:firstLine="708"/>
        <w:jc w:val="both"/>
      </w:pPr>
      <w:r>
        <w:rPr>
          <w:rFonts w:ascii="Garamond" w:cs="Garamond" w:eastAsia="Garamond" w:hAnsi="Garamond"/>
          <w:sz w:val="27"/>
          <w:szCs w:val="27"/>
        </w:rPr>
        <w:t xml:space="preserve">Discussão sobre as acusações de viés ideológico e as dificuldades em obter financiamento para pesquisas.  1.</w:t>
      </w:r>
    </w:p>
    <w:p>
      <w:pPr>
        <w:spacing w:after="200" w:line="360"/>
        <w:ind w:firstLine="708"/>
        <w:jc w:val="both"/>
      </w:pPr>
      <w:r>
        <w:rPr>
          <w:rFonts w:ascii="Garamond" w:cs="Garamond" w:eastAsia="Garamond" w:hAnsi="Garamond"/>
          <w:sz w:val="27"/>
          <w:szCs w:val="27"/>
        </w:rPr>
        <w:t xml:space="preserve">5. Estudos de Caso: Apresentação de estudos de caso concretos que demonstram como a análise laica e acadêmica da Bíblia pode levar a uma compreensão mais profunda e matizada do texto, como, por exemplo, a análise do Pentateuco à luz da hipótese documental ou a interpretação dos Salmos como expressões poéticas de experiências humanas universais.</w:t>
      </w:r>
    </w:p>
    <w:p>
      <w:pPr>
        <w:spacing w:after="200" w:line="360"/>
        <w:ind w:firstLine="708"/>
        <w:jc w:val="both"/>
      </w:pPr>
      <w:r>
        <w:rPr>
          <w:rFonts w:ascii="Garamond" w:cs="Garamond" w:eastAsia="Garamond" w:hAnsi="Garamond"/>
          <w:sz w:val="27"/>
          <w:szCs w:val="27"/>
        </w:rPr>
        <w:t xml:space="preserve">A ascensão da análise laica e acadêmica da Bíblia Hebraica não é um raio em céu azul, mas o lento e constante gotejar da razão corroendo a rocha da tradição. Imaginar que o estudo da Bíblia sempre foi o que vemos hoje nas universidades é, no mínimo, ingenuidade.</w:t>
      </w:r>
    </w:p>
    <w:p>
      <w:pPr>
        <w:spacing w:after="200" w:line="360"/>
        <w:ind w:firstLine="708"/>
        <w:jc w:val="both"/>
      </w:pPr>
      <w:r>
        <w:rPr>
          <w:rFonts w:ascii="Garamond" w:cs="Garamond" w:eastAsia="Garamond" w:hAnsi="Garamond"/>
          <w:sz w:val="27"/>
          <w:szCs w:val="27"/>
        </w:rPr>
        <w:t xml:space="preserve">Houve um tempo em que a interpretação era quase que exclusivamente dominada pela fé, um território onde a dúvida era vista como pecado, e a exegese, um ato de reverência, não de investigação. Mas o mundo mudou, e com ele, a forma como olhamos para os textos sagrados.</w:t>
      </w:r>
    </w:p>
    <w:p>
      <w:pPr>
        <w:spacing w:after="200" w:line="360"/>
        <w:ind w:firstLine="708"/>
        <w:jc w:val="both"/>
      </w:pPr>
      <w:r>
        <w:rPr>
          <w:rFonts w:ascii="Garamond" w:cs="Garamond" w:eastAsia="Garamond" w:hAnsi="Garamond"/>
          <w:sz w:val="27"/>
          <w:szCs w:val="27"/>
        </w:rPr>
        <w:t xml:space="preserve">O Iluminismo, com sua ênfase na razão e na autonomia individual, plantou a semente da dúvida salutar. A Revolução Científica, demonstrando que o universo não era tão simples quanto as escrituras pareciam sugerir, regou essa semente.</w:t>
      </w:r>
    </w:p>
    <w:p>
      <w:pPr>
        <w:spacing w:after="200" w:line="360"/>
        <w:ind w:firstLine="708"/>
        <w:jc w:val="both"/>
      </w:pPr>
      <w:r>
        <w:rPr>
          <w:rFonts w:ascii="Garamond" w:cs="Garamond" w:eastAsia="Garamond" w:hAnsi="Garamond"/>
          <w:sz w:val="27"/>
          <w:szCs w:val="27"/>
        </w:rPr>
        <w:t xml:space="preserve">E o desenvolvimento da crítica textual, com sua obsessão por desenterrar a forma original dos textos, forneceu o adubo. De repente, a Bíblia Hebraica não era mais um monolito inquestionável, mas uma colagem complexa de textos, autores e intenções, sujeita às mesmas leis da análise histórica e literária que qualquer outro documento antigo.</w:t>
      </w:r>
    </w:p>
    <w:p>
      <w:pPr>
        <w:spacing w:after="200" w:line="360"/>
        <w:ind w:firstLine="708"/>
        <w:jc w:val="both"/>
      </w:pPr>
      <w:r>
        <w:rPr>
          <w:rFonts w:ascii="Garamond" w:cs="Garamond" w:eastAsia="Garamond" w:hAnsi="Garamond"/>
          <w:sz w:val="27"/>
          <w:szCs w:val="27"/>
        </w:rPr>
        <w:t xml:space="preserve">Dentro da academia, essa transformação se manifestou em diversas escolas de pensamento. A alta crítica, por exemplo, com sua lupa focada na autoria, data e contexto histórico, desconstruiu narrativas tidas como sacrossantas.</w:t>
      </w:r>
    </w:p>
    <w:p>
      <w:pPr>
        <w:spacing w:after="200" w:line="360"/>
        <w:ind w:firstLine="708"/>
        <w:jc w:val="both"/>
      </w:pPr>
      <w:r>
        <w:rPr>
          <w:rFonts w:ascii="Garamond" w:cs="Garamond" w:eastAsia="Garamond" w:hAnsi="Garamond"/>
          <w:sz w:val="27"/>
          <w:szCs w:val="27"/>
        </w:rPr>
        <w:t xml:space="preserve">A crítica das fontes, meticulosamente buscando as diferentes camadas que compõem o Pentateuco, revelou as costuras da tradição, antes invisíveis sob o manto da fé. A crítica da redação, por sua vez, concentrou-se na intencionalidade dos redatores finais, desvendando suas agendas e propósitos ao moldar o texto que chegou até nós.</w:t>
      </w:r>
    </w:p>
    <w:p>
      <w:pPr>
        <w:spacing w:after="200" w:line="360"/>
        <w:ind w:firstLine="708"/>
        <w:jc w:val="both"/>
      </w:pPr>
      <w:r>
        <w:rPr>
          <w:rFonts w:ascii="Garamond" w:cs="Garamond" w:eastAsia="Garamond" w:hAnsi="Garamond"/>
          <w:sz w:val="27"/>
          <w:szCs w:val="27"/>
        </w:rPr>
        <w:t xml:space="preserve">Pense em figuras como Julius Wellhausen, o pai da hipótese documental, ou Hermann Gunkel, mestre na identificação dos gêneros literários bíblicos. Seus trabalhos não apenas revolucionaram a forma como entendemos a Bíblia, mas também abriram caminho para uma abordagem mais rigorosa e contextualizada.</w:t>
      </w:r>
    </w:p>
    <w:p>
      <w:pPr>
        <w:spacing w:after="200" w:line="360"/>
        <w:ind w:firstLine="708"/>
        <w:jc w:val="both"/>
      </w:pPr>
      <w:r>
        <w:rPr>
          <w:rFonts w:ascii="Garamond" w:cs="Garamond" w:eastAsia="Garamond" w:hAnsi="Garamond"/>
          <w:sz w:val="27"/>
          <w:szCs w:val="27"/>
        </w:rPr>
        <w:t xml:space="preserve">As universidades e instituições de pesquisa tornaram-se os laboratórios dessa nova forma de ler a Bíblia. Lugares como a Universidade de Tübingen, na Alemanha, ou a Universidade de Chicago, nos Estados Unidos, viram florescer centros de excelência em estudos bíblicos, abrigando estudiosos que desafiaram o status quo e produziram pesquisas inovadoras.</w:t>
      </w:r>
    </w:p>
    <w:p>
      <w:pPr>
        <w:spacing w:after="200" w:line="360"/>
        <w:ind w:firstLine="708"/>
        <w:jc w:val="both"/>
      </w:pPr>
      <w:r>
        <w:rPr>
          <w:rFonts w:ascii="Garamond" w:cs="Garamond" w:eastAsia="Garamond" w:hAnsi="Garamond"/>
          <w:sz w:val="27"/>
          <w:szCs w:val="27"/>
        </w:rPr>
        <w:t xml:space="preserve">Esses centros não são apenas espaços de erudição; são também incubadoras de debate e questionamento, onde a fé e a razão se encontram (e frequentemente se chocam) em busca de uma compreensão mais profunda. Mas essa jornada não tem sido isenta de obstáculos.</w:t>
      </w:r>
    </w:p>
    <w:p>
      <w:pPr>
        <w:spacing w:after="200" w:line="360"/>
        <w:ind w:firstLine="708"/>
        <w:jc w:val="both"/>
      </w:pPr>
      <w:r>
        <w:rPr>
          <w:rFonts w:ascii="Garamond" w:cs="Garamond" w:eastAsia="Garamond" w:hAnsi="Garamond"/>
          <w:sz w:val="27"/>
          <w:szCs w:val="27"/>
        </w:rPr>
        <w:t xml:space="preserve">A análise laica da Bíblia enfrenta resistências ferrenhas, tanto por parte de comunidades religiosas que se sentem ameaçadas em seus dogmas, quanto por setores mais conservadores da academia, que veem nessas abordagens um viés ideológico perigoso. As acusações de ateísmo, relativismo e até mesmo de antissemitismo não são incomuns.</w:t>
      </w:r>
    </w:p>
    <w:p>
      <w:pPr>
        <w:spacing w:after="200" w:line="360"/>
        <w:ind w:firstLine="708"/>
        <w:jc w:val="both"/>
      </w:pPr>
      <w:r>
        <w:rPr>
          <w:rFonts w:ascii="Garamond" w:cs="Garamond" w:eastAsia="Garamond" w:hAnsi="Garamond"/>
          <w:sz w:val="27"/>
          <w:szCs w:val="27"/>
        </w:rPr>
        <w:t xml:space="preserve">A obtenção de financiamento para pesquisas nessa área também pode ser um desafio, já que muitos doadores preferem apoiar projetos que reforcem as interpretações tradicionais. Imagine, por exemplo, a análise do Pentateuco à luz da hipótese documental.</w:t>
      </w:r>
    </w:p>
    <w:p>
      <w:pPr>
        <w:spacing w:after="200" w:line="360"/>
        <w:ind w:firstLine="708"/>
        <w:jc w:val="both"/>
      </w:pPr>
      <w:r>
        <w:rPr>
          <w:rFonts w:ascii="Garamond" w:cs="Garamond" w:eastAsia="Garamond" w:hAnsi="Garamond"/>
          <w:sz w:val="27"/>
          <w:szCs w:val="27"/>
        </w:rPr>
        <w:t xml:space="preserve">Mostrar que os cinco primeiros livros da Bíblia não foram escritos por Moisés, mas sim por diferentes autores em diferentes épocas, com diferentes agendas, é um golpe duro para a visão tradicional de inspiração divina e autoria única. Ou considere a interpretação dos Salmos como expressões poéticas de experiências humanas universais, como o medo, a alegria, a esperança e o desespero.</w:t>
      </w:r>
    </w:p>
    <w:p>
      <w:pPr>
        <w:spacing w:after="200" w:line="360"/>
        <w:ind w:firstLine="708"/>
        <w:jc w:val="both"/>
      </w:pPr>
      <w:r>
        <w:rPr>
          <w:rFonts w:ascii="Garamond" w:cs="Garamond" w:eastAsia="Garamond" w:hAnsi="Garamond"/>
          <w:sz w:val="27"/>
          <w:szCs w:val="27"/>
        </w:rPr>
        <w:t xml:space="preserve">Essa abordagem desmistifica a ideia de que os Salmos são profecias messiânicas ou revelações divinas, transformando-os em espelhos da condição humana. A análise laica e acadêmica da Bíblia Hebraica não busca destruir a fé, mas sim promover um entendimento mais profundo e matizado do texto.</w:t>
      </w:r>
    </w:p>
    <w:p>
      <w:pPr>
        <w:spacing w:after="200" w:line="360"/>
        <w:ind w:firstLine="708"/>
        <w:jc w:val="both"/>
      </w:pPr>
      <w:r>
        <w:rPr>
          <w:rFonts w:ascii="Garamond" w:cs="Garamond" w:eastAsia="Garamond" w:hAnsi="Garamond"/>
          <w:sz w:val="27"/>
          <w:szCs w:val="27"/>
        </w:rPr>
        <w:t xml:space="preserve">É uma jornada desafiadora, repleta de nuances e complexidades, mas também incrivelmente enriquecedora. E, no fim das contas, o que mais se pode pedir de um livro que moldou a história e a cultura de tantas civilizações?</w:t>
      </w:r>
    </w:p>
    <w:p>
      <w:pPr>
        <w:spacing w:after="200" w:line="360"/>
        <w:ind w:firstLine="708"/>
        <w:jc w:val="both"/>
      </w:pPr>
      <w:r>
        <w:rPr>
          <w:rFonts w:ascii="Garamond" w:cs="Garamond" w:eastAsia="Garamond" w:hAnsi="Garamond"/>
          <w:sz w:val="27"/>
          <w:szCs w:val="27"/>
        </w:rPr>
        <w:t xml:space="preserve">2. A Tecnologia como Ferramenta de Empoderamento no Estudo da Bíblia Hebraica:  2.</w:t>
      </w:r>
    </w:p>
    <w:p>
      <w:pPr>
        <w:spacing w:after="200" w:line="360"/>
        <w:ind w:firstLine="708"/>
        <w:jc w:val="both"/>
      </w:pPr>
      <w:r>
        <w:rPr>
          <w:rFonts w:ascii="Garamond" w:cs="Garamond" w:eastAsia="Garamond" w:hAnsi="Garamond"/>
          <w:sz w:val="27"/>
          <w:szCs w:val="27"/>
        </w:rPr>
        <w:t xml:space="preserve">1. Acessibilidade aos Textos Originais: Descrição das ferramentas digitais que permitem o acesso fácil e rápido aos textos originais da Bíblia Hebraica, como a Bíblia Hebraica Stuttgartensia digitalizada e outras edições críticas disponíveis online.</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Software de Análise Textual Avançada: Apresentação detalhada de softwares que auxiliam na análise linguística, gramatical e sintática do texto hebraico, como o Logos Bible Software, o Accordance e o BibleWorks. Demonstração de como esses softwares podem ser usados para identificar padrões textuais, variações entre manuscritos e nuances de significado.</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Recursos Online Interativos: Exploração de recursos online interativos, como concordâncias hebraicas, dicionários etimológicos, mapas históricos e comentários bíblicos online. Instruções sobre como usar esses recursos de forma eficiente para aprofundar o estudo da Bíblia Hebraica.</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Inteligência Artificial e Aprendizado de Máquina: Discussão sobre o potencial da inteligência artificial e do aprendizado de máquina para auxiliar na análise da Bíblia Hebraica, como, por exemplo, a identificação automática de padrões textuais, a tradução automática de textos antigos e a geração de comentários bíblicos personalizados.</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Desafios Éticos e Metodológicos: Análise dos desafios éticos e metodológicos associados ao uso da tecnologia no estudo da Bíblia Hebraica, como a necessidade de verificar a precisão das informações encontradas online, o risco de dependência excessiva das ferramentas digitais e a importância de manter o pensamento crítico e a autonomia intelectual.</w:t>
      </w:r>
    </w:p>
    <w:p>
      <w:pPr>
        <w:spacing w:after="200" w:line="360"/>
        <w:ind w:firstLine="708"/>
        <w:jc w:val="both"/>
      </w:pPr>
      <w:r>
        <w:rPr>
          <w:rFonts w:ascii="Garamond" w:cs="Garamond" w:eastAsia="Garamond" w:hAnsi="Garamond"/>
          <w:sz w:val="27"/>
          <w:szCs w:val="27"/>
        </w:rPr>
        <w:t xml:space="preserve">A promessa de democratização do conhecimento, há tempos acenada pela internet, encontra um terreno fértil no estudo da Bíblia Hebraica. Não se trata apenas de ter acesso a PDFs digitalizados, mas de uma revolução impulsionada por ferramentas que transformam a leitura passiva em uma investigação ativa.</w:t>
      </w:r>
    </w:p>
    <w:p>
      <w:pPr>
        <w:spacing w:after="200" w:line="360"/>
        <w:ind w:firstLine="708"/>
        <w:jc w:val="both"/>
      </w:pPr>
      <w:r>
        <w:rPr>
          <w:rFonts w:ascii="Garamond" w:cs="Garamond" w:eastAsia="Garamond" w:hAnsi="Garamond"/>
          <w:sz w:val="27"/>
          <w:szCs w:val="27"/>
        </w:rPr>
        <w:t xml:space="preserve">Ferramentas que antes eram privilégio de acadêmicos com acesso a bibliotecas especializadas agora estão, literalmente, na palma da mão. Imagine o seguinte: você se depara com um versículo que te intriga, talvez Gênesis 1:1.</w:t>
      </w:r>
    </w:p>
    <w:p>
      <w:pPr>
        <w:spacing w:after="200" w:line="360"/>
        <w:ind w:firstLine="708"/>
        <w:jc w:val="both"/>
      </w:pPr>
      <w:r>
        <w:rPr>
          <w:rFonts w:ascii="Garamond" w:cs="Garamond" w:eastAsia="Garamond" w:hAnsi="Garamond"/>
          <w:sz w:val="27"/>
          <w:szCs w:val="27"/>
        </w:rPr>
        <w:t xml:space="preserve">Antigamente, isso significaria depender de um comentário bíblico talvez enviesado pela teologia de um autor específico. Hoje, com um clique, você pode acessar a Bíblia Hebraica Stuttgartensia digitalizada (BHS), aclamada por sua precisão e baseada em manuscritos massoréticos.</w:t>
      </w:r>
    </w:p>
    <w:p>
      <w:pPr>
        <w:spacing w:after="200" w:line="360"/>
        <w:ind w:firstLine="708"/>
        <w:jc w:val="both"/>
      </w:pPr>
      <w:r>
        <w:rPr>
          <w:rFonts w:ascii="Garamond" w:cs="Garamond" w:eastAsia="Garamond" w:hAnsi="Garamond"/>
          <w:sz w:val="27"/>
          <w:szCs w:val="27"/>
        </w:rPr>
        <w:t xml:space="preserve">Você pode conferir as variantes textuais, comparar com outras edições críticas disponíveis online, como a Biblia Hebraica Quinta (BHQ), que busca incorporar os últimos avanços na crítica textual. Mais do que isso, softwares como Logos Bible Software, Accordance e BibleWorks permitem analisar a morfologia de cada palavra, entender sua função gramatical na frase e rastrear sua ocorrência em todo o cânone hebraico.</w:t>
      </w:r>
    </w:p>
    <w:p>
      <w:pPr>
        <w:spacing w:after="200" w:line="360"/>
        <w:ind w:firstLine="708"/>
        <w:jc w:val="both"/>
      </w:pPr>
      <w:r>
        <w:rPr>
          <w:rFonts w:ascii="Garamond" w:cs="Garamond" w:eastAsia="Garamond" w:hAnsi="Garamond"/>
          <w:sz w:val="27"/>
          <w:szCs w:val="27"/>
        </w:rPr>
        <w:t xml:space="preserve">"Bereshit", por exemplo, aparece em outros contextos? Como seu uso se compara ao primeiro versículo do Gênesis?</w:t>
      </w:r>
    </w:p>
    <w:p>
      <w:pPr>
        <w:spacing w:after="200" w:line="360"/>
        <w:ind w:firstLine="708"/>
        <w:jc w:val="both"/>
      </w:pPr>
      <w:r>
        <w:rPr>
          <w:rFonts w:ascii="Garamond" w:cs="Garamond" w:eastAsia="Garamond" w:hAnsi="Garamond"/>
          <w:sz w:val="27"/>
          <w:szCs w:val="27"/>
        </w:rPr>
        <w:t xml:space="preserve">E não para por aí. Concordâncias hebraicas online, como a oferecida pelo Strong's Exhaustive Concordance (disponível gratuitamente em diversas plataformas), permitem rastrear a ocorrência de palavras-chave.</w:t>
      </w:r>
    </w:p>
    <w:p>
      <w:pPr>
        <w:spacing w:after="200" w:line="360"/>
        <w:ind w:firstLine="708"/>
        <w:jc w:val="both"/>
      </w:pPr>
      <w:r>
        <w:rPr>
          <w:rFonts w:ascii="Garamond" w:cs="Garamond" w:eastAsia="Garamond" w:hAnsi="Garamond"/>
          <w:sz w:val="27"/>
          <w:szCs w:val="27"/>
        </w:rPr>
        <w:t xml:space="preserve">Dicionários etimológicos, como o Brown-Driver-Briggs (BDB), te ajudam a mergulhar nas nuances de significado, a entender a raiz da palavra e suas possíveis conotações. Mapas históricos interativos, disponíveis em sites como BiblePlaces.</w:t>
      </w:r>
    </w:p>
    <w:p>
      <w:pPr>
        <w:spacing w:after="200" w:line="360"/>
        <w:ind w:firstLine="708"/>
        <w:jc w:val="both"/>
      </w:pPr>
      <w:r>
        <w:rPr>
          <w:rFonts w:ascii="Garamond" w:cs="Garamond" w:eastAsia="Garamond" w:hAnsi="Garamond"/>
          <w:sz w:val="27"/>
          <w:szCs w:val="27"/>
        </w:rPr>
        <w:t xml:space="preserve">com, contextualizam geograficamente os eventos narrados, permitindo visualizar as viagens de Abraão ou a localização das cidades mencionadas. É como ter um laboratório de arqueologia bíblica ao alcance dos dedos.</w:t>
      </w:r>
    </w:p>
    <w:p>
      <w:pPr>
        <w:spacing w:after="200" w:line="360"/>
        <w:ind w:firstLine="708"/>
        <w:jc w:val="both"/>
      </w:pPr>
      <w:r>
        <w:rPr>
          <w:rFonts w:ascii="Garamond" w:cs="Garamond" w:eastAsia="Garamond" w:hAnsi="Garamond"/>
          <w:sz w:val="27"/>
          <w:szCs w:val="27"/>
        </w:rPr>
        <w:t xml:space="preserve">Mas a cereja do bolo reside, talvez, no potencial da inteligência artificial. Já existem protótipos de sistemas que analisam padrões textuais complexos, identificando paralelos entre diferentes livros da Bíblia, sugerindo possíveis fontes literárias e até mesmo auxiliando na reconstrução de textos corrompidos.</w:t>
      </w:r>
    </w:p>
    <w:p>
      <w:pPr>
        <w:spacing w:after="200" w:line="360"/>
        <w:ind w:firstLine="708"/>
        <w:jc w:val="both"/>
      </w:pPr>
      <w:r>
        <w:rPr>
          <w:rFonts w:ascii="Garamond" w:cs="Garamond" w:eastAsia="Garamond" w:hAnsi="Garamond"/>
          <w:sz w:val="27"/>
          <w:szCs w:val="27"/>
        </w:rPr>
        <w:t xml:space="preserve">Imagine um sistema capaz de comparar a estrutura narrativa do livro de Jó com outras obras da literatura do Oriente Médio antigo, apontando similaridades e diferenças que escapariam ao olhar humano. Ou, ainda mais ambicioso, um algoritmo capaz de gerar traduções automáticas que levem em conta não apenas o significado literal das palavras, mas também o contexto cultural e histórico em que foram escritas.</w:t>
      </w:r>
    </w:p>
    <w:p>
      <w:pPr>
        <w:spacing w:after="200" w:line="360"/>
        <w:ind w:firstLine="708"/>
        <w:jc w:val="both"/>
      </w:pPr>
      <w:r>
        <w:rPr>
          <w:rFonts w:ascii="Garamond" w:cs="Garamond" w:eastAsia="Garamond" w:hAnsi="Garamond"/>
          <w:sz w:val="27"/>
          <w:szCs w:val="27"/>
        </w:rPr>
        <w:t xml:space="preserve">O futuro da exegese bíblica parece estar cada vez mais ligado à capacidade de integrar a tecnologia ao processo de análise. No entanto, essa avalanche de informação e ferramentas também traz consigo uma série de desafios.</w:t>
      </w:r>
    </w:p>
    <w:p>
      <w:pPr>
        <w:spacing w:after="200" w:line="360"/>
        <w:ind w:firstLine="708"/>
        <w:jc w:val="both"/>
      </w:pPr>
      <w:r>
        <w:rPr>
          <w:rFonts w:ascii="Garamond" w:cs="Garamond" w:eastAsia="Garamond" w:hAnsi="Garamond"/>
          <w:sz w:val="27"/>
          <w:szCs w:val="27"/>
        </w:rPr>
        <w:t xml:space="preserve">É crucial lembrar que nem tudo que está online é confiável. É preciso questionar a fonte, verificar a precisão das informações e resistir à tentação de aceitar tudo como verdade absoluta.</w:t>
      </w:r>
    </w:p>
    <w:p>
      <w:pPr>
        <w:spacing w:after="200" w:line="360"/>
        <w:ind w:firstLine="708"/>
        <w:jc w:val="both"/>
      </w:pPr>
      <w:r>
        <w:rPr>
          <w:rFonts w:ascii="Garamond" w:cs="Garamond" w:eastAsia="Garamond" w:hAnsi="Garamond"/>
          <w:sz w:val="27"/>
          <w:szCs w:val="27"/>
        </w:rPr>
        <w:t xml:space="preserve">O risco de se afogar em um mar de dados e perder a capacidade de pensamento crítico é real. A facilidade de acesso à informação pode levar à dependência excessiva das ferramentas digitais, em detrimento da leitura atenta e da reflexão pessoal.</w:t>
      </w:r>
    </w:p>
    <w:p>
      <w:pPr>
        <w:spacing w:after="200" w:line="360"/>
        <w:ind w:firstLine="708"/>
        <w:jc w:val="both"/>
      </w:pPr>
      <w:r>
        <w:rPr>
          <w:rFonts w:ascii="Garamond" w:cs="Garamond" w:eastAsia="Garamond" w:hAnsi="Garamond"/>
          <w:sz w:val="27"/>
          <w:szCs w:val="27"/>
        </w:rPr>
        <w:t xml:space="preserve">Afinal, a tecnologia deve ser uma ferramenta, não um substituto para o intelecto humano. Portanto, a chave para um estudo frutífero da Bíblia Hebraica na era digital reside na combinação entre a utilização inteligente das ferramentas disponíveis e a manutenção de um pensamento crítico afiado.</w:t>
      </w:r>
    </w:p>
    <w:p>
      <w:pPr>
        <w:spacing w:after="200" w:line="360"/>
        <w:ind w:firstLine="708"/>
        <w:jc w:val="both"/>
      </w:pPr>
      <w:r>
        <w:rPr>
          <w:rFonts w:ascii="Garamond" w:cs="Garamond" w:eastAsia="Garamond" w:hAnsi="Garamond"/>
          <w:sz w:val="27"/>
          <w:szCs w:val="27"/>
        </w:rPr>
        <w:t xml:space="preserve">Aprenda a usar os softwares, explore os recursos online, mas nunca se esqueça de questionar, duvidar e, acima de tudo, pensar por conta própria. A busca pela verdade é uma jornada individual, e a tecnologia deve ser apenas um mapa, não o destino final.</w:t>
      </w:r>
    </w:p>
    <w:p>
      <w:pPr>
        <w:spacing w:after="200" w:line="360"/>
        <w:ind w:firstLine="708"/>
        <w:jc w:val="both"/>
      </w:pPr>
      <w:r>
        <w:rPr>
          <w:rFonts w:ascii="Garamond" w:cs="Garamond" w:eastAsia="Garamond" w:hAnsi="Garamond"/>
          <w:sz w:val="27"/>
          <w:szCs w:val="27"/>
        </w:rPr>
        <w:t xml:space="preserve">3. O Diálogo Interreligioso como Caminho para a Compreensão Mútua:  3.</w:t>
      </w:r>
    </w:p>
    <w:p>
      <w:pPr>
        <w:spacing w:after="200" w:line="360"/>
        <w:ind w:firstLine="708"/>
        <w:jc w:val="both"/>
      </w:pPr>
      <w:r>
        <w:rPr>
          <w:rFonts w:ascii="Garamond" w:cs="Garamond" w:eastAsia="Garamond" w:hAnsi="Garamond"/>
          <w:sz w:val="27"/>
          <w:szCs w:val="27"/>
        </w:rPr>
        <w:t xml:space="preserve">1. A Importância do Respeito e da Tolerância: Ênfase na importância do respeito e da tolerância como pilares do diálogo interreligioso.</w:t>
      </w:r>
    </w:p>
    <w:p>
      <w:pPr>
        <w:spacing w:after="200" w:line="360"/>
        <w:ind w:firstLine="708"/>
        <w:jc w:val="both"/>
      </w:pPr>
      <w:r>
        <w:rPr>
          <w:rFonts w:ascii="Garamond" w:cs="Garamond" w:eastAsia="Garamond" w:hAnsi="Garamond"/>
          <w:sz w:val="27"/>
          <w:szCs w:val="27"/>
        </w:rPr>
        <w:t xml:space="preserve">Discussão sobre os perigos do fundamentalismo religioso e da intolerância religiosa.  3.</w:t>
      </w:r>
    </w:p>
    <w:p>
      <w:pPr>
        <w:spacing w:after="200" w:line="360"/>
        <w:ind w:firstLine="708"/>
        <w:jc w:val="both"/>
      </w:pPr>
      <w:r>
        <w:rPr>
          <w:rFonts w:ascii="Garamond" w:cs="Garamond" w:eastAsia="Garamond" w:hAnsi="Garamond"/>
          <w:sz w:val="27"/>
          <w:szCs w:val="27"/>
        </w:rPr>
        <w:t xml:space="preserve">2. Identificação de Pontos em Comum e Diferenças: Análise das semelhanças e diferenças entre as diferentes interpretações da Bíblia Hebraica nas diversas religiões que a consideram sagrada (Judaísmo, Cristianismo, Islamismo).</w:t>
      </w:r>
    </w:p>
    <w:p>
      <w:pPr>
        <w:spacing w:after="200" w:line="360"/>
        <w:ind w:firstLine="708"/>
        <w:jc w:val="both"/>
      </w:pPr>
      <w:r>
        <w:rPr>
          <w:rFonts w:ascii="Garamond" w:cs="Garamond" w:eastAsia="Garamond" w:hAnsi="Garamond"/>
          <w:sz w:val="27"/>
          <w:szCs w:val="27"/>
        </w:rPr>
        <w:t xml:space="preserve">Identificação de temas e valores compartilhados, bem como de pontos de divergência.  3.</w:t>
      </w:r>
    </w:p>
    <w:p>
      <w:pPr>
        <w:spacing w:after="200" w:line="360"/>
        <w:ind w:firstLine="708"/>
        <w:jc w:val="both"/>
      </w:pPr>
      <w:r>
        <w:rPr>
          <w:rFonts w:ascii="Garamond" w:cs="Garamond" w:eastAsia="Garamond" w:hAnsi="Garamond"/>
          <w:sz w:val="27"/>
          <w:szCs w:val="27"/>
        </w:rPr>
        <w:t xml:space="preserve">3. O Papel da Teologia Comparada: Exploração do papel da teologia comparada na promoção da compreensão mútua entre as diferentes religiões.</w:t>
      </w:r>
    </w:p>
    <w:p>
      <w:pPr>
        <w:spacing w:after="200" w:line="360"/>
        <w:ind w:firstLine="708"/>
        <w:jc w:val="both"/>
      </w:pPr>
      <w:r>
        <w:rPr>
          <w:rFonts w:ascii="Garamond" w:cs="Garamond" w:eastAsia="Garamond" w:hAnsi="Garamond"/>
          <w:sz w:val="27"/>
          <w:szCs w:val="27"/>
        </w:rPr>
        <w:t xml:space="preserve">Apresentação de exemplos de diálogo interreligioso bem-sucedido e seus resultados positivos.  3.</w:t>
      </w:r>
    </w:p>
    <w:p>
      <w:pPr>
        <w:spacing w:after="200" w:line="360"/>
        <w:ind w:firstLine="708"/>
        <w:jc w:val="both"/>
      </w:pPr>
      <w:r>
        <w:rPr>
          <w:rFonts w:ascii="Garamond" w:cs="Garamond" w:eastAsia="Garamond" w:hAnsi="Garamond"/>
          <w:sz w:val="27"/>
          <w:szCs w:val="27"/>
        </w:rPr>
        <w:t xml:space="preserve">4. Superando Estereótipos e Preconceitos: Discussão sobre como o diálogo interreligioso pode ajudar a superar estereótipos e preconceitos religiosos.</w:t>
      </w:r>
    </w:p>
    <w:p>
      <w:pPr>
        <w:spacing w:after="200" w:line="360"/>
        <w:ind w:firstLine="708"/>
        <w:jc w:val="both"/>
      </w:pPr>
      <w:r>
        <w:rPr>
          <w:rFonts w:ascii="Garamond" w:cs="Garamond" w:eastAsia="Garamond" w:hAnsi="Garamond"/>
          <w:sz w:val="27"/>
          <w:szCs w:val="27"/>
        </w:rPr>
        <w:t xml:space="preserve">Análise das causas da intolerância religiosa e das estratégias para combatê-la.  3.</w:t>
      </w:r>
    </w:p>
    <w:p>
      <w:pPr>
        <w:spacing w:after="200" w:line="360"/>
        <w:ind w:firstLine="708"/>
        <w:jc w:val="both"/>
      </w:pPr>
      <w:r>
        <w:rPr>
          <w:rFonts w:ascii="Garamond" w:cs="Garamond" w:eastAsia="Garamond" w:hAnsi="Garamond"/>
          <w:sz w:val="27"/>
          <w:szCs w:val="27"/>
        </w:rPr>
        <w:t xml:space="preserve">5. O Futuro do Diálogo Interreligioso: Reflexão sobre o futuro do diálogo interreligioso em um mundo cada vez mais globalizado e interconectado.</w:t>
      </w:r>
    </w:p>
    <w:p>
      <w:pPr>
        <w:spacing w:after="200" w:line="360"/>
        <w:ind w:firstLine="708"/>
        <w:jc w:val="both"/>
      </w:pPr>
      <w:r>
        <w:rPr>
          <w:rFonts w:ascii="Garamond" w:cs="Garamond" w:eastAsia="Garamond" w:hAnsi="Garamond"/>
          <w:sz w:val="27"/>
          <w:szCs w:val="27"/>
        </w:rPr>
        <w:t xml:space="preserve">Discussão sobre os desafios e as oportunidades que se apresentam para a construção de um futuro de paz e harmonia entre as diferentes religiões. Ah, o diálogo interreligioso… Que bicho complicado, não é?</w:t>
      </w:r>
    </w:p>
    <w:p>
      <w:pPr>
        <w:spacing w:after="200" w:line="360"/>
        <w:ind w:firstLine="708"/>
        <w:jc w:val="both"/>
      </w:pPr>
      <w:r>
        <w:rPr>
          <w:rFonts w:ascii="Garamond" w:cs="Garamond" w:eastAsia="Garamond" w:hAnsi="Garamond"/>
          <w:sz w:val="27"/>
          <w:szCs w:val="27"/>
        </w:rPr>
        <w:t xml:space="preserve">Mas essencial, fundamental mesmo, se a gente quiser ter alguma chance de não se matar por causa de um livro velho. Porque, sejamos honestos, a Bíblia Hebraica, quer a gente acredite nela como palavra divina, quer a gente a veja como um documento histórico fascinante, é um campo minado de interpretações.</w:t>
      </w:r>
    </w:p>
    <w:p>
      <w:pPr>
        <w:spacing w:after="200" w:line="360"/>
        <w:ind w:firstLine="708"/>
        <w:jc w:val="both"/>
      </w:pPr>
      <w:r>
        <w:rPr>
          <w:rFonts w:ascii="Garamond" w:cs="Garamond" w:eastAsia="Garamond" w:hAnsi="Garamond"/>
          <w:sz w:val="27"/>
          <w:szCs w:val="27"/>
        </w:rPr>
        <w:t xml:space="preserve">E onde tem interpretação, tem treta. Então, como desarmar essa bomba?</w:t>
      </w:r>
    </w:p>
    <w:p>
      <w:pPr>
        <w:spacing w:after="200" w:line="360"/>
        <w:ind w:firstLine="708"/>
        <w:jc w:val="both"/>
      </w:pPr>
      <w:r>
        <w:rPr>
          <w:rFonts w:ascii="Garamond" w:cs="Garamond" w:eastAsia="Garamond" w:hAnsi="Garamond"/>
          <w:sz w:val="27"/>
          <w:szCs w:val="27"/>
        </w:rPr>
        <w:t xml:space="preserve">Começa com o respeito. Parece óbvio, né?</w:t>
      </w:r>
    </w:p>
    <w:p>
      <w:pPr>
        <w:spacing w:after="200" w:line="360"/>
        <w:ind w:firstLine="708"/>
        <w:jc w:val="both"/>
      </w:pPr>
      <w:r>
        <w:rPr>
          <w:rFonts w:ascii="Garamond" w:cs="Garamond" w:eastAsia="Garamond" w:hAnsi="Garamond"/>
          <w:sz w:val="27"/>
          <w:szCs w:val="27"/>
        </w:rPr>
        <w:t xml:space="preserve">Mas quantas vezes a gente entra numa discussão já com a faca nos dentes, pronto pra provar que a nossa versão é a certa? Respeito, nesse caso, não é concordar.</w:t>
      </w:r>
    </w:p>
    <w:p>
      <w:pPr>
        <w:spacing w:after="200" w:line="360"/>
        <w:ind w:firstLine="708"/>
        <w:jc w:val="both"/>
      </w:pPr>
      <w:r>
        <w:rPr>
          <w:rFonts w:ascii="Garamond" w:cs="Garamond" w:eastAsia="Garamond" w:hAnsi="Garamond"/>
          <w:sz w:val="27"/>
          <w:szCs w:val="27"/>
        </w:rPr>
        <w:t xml:space="preserve">É ouvir. É tentar entender por que o outro pensa diferente, qual a lógica por trás da crença dele.</w:t>
      </w:r>
    </w:p>
    <w:p>
      <w:pPr>
        <w:spacing w:after="200" w:line="360"/>
        <w:ind w:firstLine="708"/>
        <w:jc w:val="both"/>
      </w:pPr>
      <w:r>
        <w:rPr>
          <w:rFonts w:ascii="Garamond" w:cs="Garamond" w:eastAsia="Garamond" w:hAnsi="Garamond"/>
          <w:sz w:val="27"/>
          <w:szCs w:val="27"/>
        </w:rPr>
        <w:t xml:space="preserve">É se colocar no lugar do outro, mesmo que seja desconfortável. Lembra daquele ditado de andar com os sapatos do outro?</w:t>
      </w:r>
    </w:p>
    <w:p>
      <w:pPr>
        <w:spacing w:after="200" w:line="360"/>
        <w:ind w:firstLine="708"/>
        <w:jc w:val="both"/>
      </w:pPr>
      <w:r>
        <w:rPr>
          <w:rFonts w:ascii="Garamond" w:cs="Garamond" w:eastAsia="Garamond" w:hAnsi="Garamond"/>
          <w:sz w:val="27"/>
          <w:szCs w:val="27"/>
        </w:rPr>
        <w:t xml:space="preserve">Aplica aqui. Funciona.</w:t>
      </w:r>
    </w:p>
    <w:p>
      <w:pPr>
        <w:spacing w:after="200" w:line="360"/>
        <w:ind w:firstLine="708"/>
        <w:jc w:val="both"/>
      </w:pPr>
      <w:r>
        <w:rPr>
          <w:rFonts w:ascii="Garamond" w:cs="Garamond" w:eastAsia="Garamond" w:hAnsi="Garamond"/>
          <w:sz w:val="27"/>
          <w:szCs w:val="27"/>
        </w:rPr>
        <w:t xml:space="preserve">Depois, vamos procurar os pontos em comum. Acredite, eles existem.</w:t>
      </w:r>
    </w:p>
    <w:p>
      <w:pPr>
        <w:spacing w:after="200" w:line="360"/>
        <w:ind w:firstLine="708"/>
        <w:jc w:val="both"/>
      </w:pPr>
      <w:r>
        <w:rPr>
          <w:rFonts w:ascii="Garamond" w:cs="Garamond" w:eastAsia="Garamond" w:hAnsi="Garamond"/>
          <w:sz w:val="27"/>
          <w:szCs w:val="27"/>
        </w:rPr>
        <w:t xml:space="preserve">Amor ao próximo, busca pela justiça, a importância da família… Dá pra achar um monte de coisa que une as diferentes religiões que se baseiam na Bíblia Hebraica. E aí, em vez de focar nas diferenças – que, claro, também existem e são importantes – a gente pode construir pontes a partir do que nos une.</w:t>
      </w:r>
    </w:p>
    <w:p>
      <w:pPr>
        <w:spacing w:after="200" w:line="360"/>
        <w:ind w:firstLine="708"/>
        <w:jc w:val="both"/>
      </w:pPr>
      <w:r>
        <w:rPr>
          <w:rFonts w:ascii="Garamond" w:cs="Garamond" w:eastAsia="Garamond" w:hAnsi="Garamond"/>
          <w:sz w:val="27"/>
          <w:szCs w:val="27"/>
        </w:rPr>
        <w:t xml:space="preserve">Imagine uma mesa redonda onde judeus, cristãos e muçulmanos discutem o conceito de tzedakah (caridade, justiça social). As nuances serão diferentes, mas o objetivo final, o desejo de um mundo mais justo, é o mesmo.</w:t>
      </w:r>
    </w:p>
    <w:p>
      <w:pPr>
        <w:spacing w:after="200" w:line="360"/>
        <w:ind w:firstLine="708"/>
        <w:jc w:val="both"/>
      </w:pPr>
      <w:r>
        <w:rPr>
          <w:rFonts w:ascii="Garamond" w:cs="Garamond" w:eastAsia="Garamond" w:hAnsi="Garamond"/>
          <w:sz w:val="27"/>
          <w:szCs w:val="27"/>
        </w:rPr>
        <w:t xml:space="preserve">Que tal? A teologia comparada entra como uma ferramenta importantíssima nesse processo.</w:t>
      </w:r>
    </w:p>
    <w:p>
      <w:pPr>
        <w:spacing w:after="200" w:line="360"/>
        <w:ind w:firstLine="708"/>
        <w:jc w:val="both"/>
      </w:pPr>
      <w:r>
        <w:rPr>
          <w:rFonts w:ascii="Garamond" w:cs="Garamond" w:eastAsia="Garamond" w:hAnsi="Garamond"/>
          <w:sz w:val="27"/>
          <w:szCs w:val="27"/>
        </w:rPr>
        <w:t xml:space="preserve">Ela não está ali para dizer qual religião está certa ou errada, mas sim para analisar as semelhanças e diferenças nas crenças, práticas e escrituras de cada uma. É como comparar mapas diferentes de uma mesma cidade.</w:t>
      </w:r>
    </w:p>
    <w:p>
      <w:pPr>
        <w:spacing w:after="200" w:line="360"/>
        <w:ind w:firstLine="708"/>
        <w:jc w:val="both"/>
      </w:pPr>
      <w:r>
        <w:rPr>
          <w:rFonts w:ascii="Garamond" w:cs="Garamond" w:eastAsia="Garamond" w:hAnsi="Garamond"/>
          <w:sz w:val="27"/>
          <w:szCs w:val="27"/>
        </w:rPr>
        <w:t xml:space="preserve">Cada mapa tem sua própria legenda, sua própria escala, mas todos representam o mesmo lugar. E estudando os mapas juntos, a gente consegue ter uma visão muito mais completa e rica da cidade.</w:t>
      </w:r>
    </w:p>
    <w:p>
      <w:pPr>
        <w:spacing w:after="200" w:line="360"/>
        <w:ind w:firstLine="708"/>
        <w:jc w:val="both"/>
      </w:pPr>
      <w:r>
        <w:rPr>
          <w:rFonts w:ascii="Garamond" w:cs="Garamond" w:eastAsia="Garamond" w:hAnsi="Garamond"/>
          <w:sz w:val="27"/>
          <w:szCs w:val="27"/>
        </w:rPr>
        <w:t xml:space="preserve">Um exemplo prático: compare as narrativas do sacrifício de Isaac (Gênesis 22) com as narrativas semelhantes em outras tradições religiosas. O que elas revelam sobre a natureza humana, sobre a relação entre fé e obediência, sobre a ideia de sacrifício?</w:t>
      </w:r>
    </w:p>
    <w:p>
      <w:pPr>
        <w:spacing w:after="200" w:line="360"/>
        <w:ind w:firstLine="708"/>
        <w:jc w:val="both"/>
      </w:pPr>
      <w:r>
        <w:rPr>
          <w:rFonts w:ascii="Garamond" w:cs="Garamond" w:eastAsia="Garamond" w:hAnsi="Garamond"/>
          <w:sz w:val="27"/>
          <w:szCs w:val="27"/>
        </w:rPr>
        <w:t xml:space="preserve">E, crucial, a gente precisa destruir os estereótipos. Sabe aquela imagem caricata que a gente tem do "outro"?</w:t>
      </w:r>
    </w:p>
    <w:p>
      <w:pPr>
        <w:spacing w:after="200" w:line="360"/>
        <w:ind w:firstLine="708"/>
        <w:jc w:val="both"/>
      </w:pPr>
      <w:r>
        <w:rPr>
          <w:rFonts w:ascii="Garamond" w:cs="Garamond" w:eastAsia="Garamond" w:hAnsi="Garamond"/>
          <w:sz w:val="27"/>
          <w:szCs w:val="27"/>
        </w:rPr>
        <w:t xml:space="preserve">Do judeu ganancioso, do muçulmano terrorista, do cristão fanático? Esquece isso.</w:t>
      </w:r>
    </w:p>
    <w:p>
      <w:pPr>
        <w:spacing w:after="200" w:line="360"/>
        <w:ind w:firstLine="708"/>
        <w:jc w:val="both"/>
      </w:pPr>
      <w:r>
        <w:rPr>
          <w:rFonts w:ascii="Garamond" w:cs="Garamond" w:eastAsia="Garamond" w:hAnsi="Garamond"/>
          <w:sz w:val="27"/>
          <w:szCs w:val="27"/>
        </w:rPr>
        <w:t xml:space="preserve">São generalizações perigosas que impedem o diálogo e alimentam o preconceito. Como combater isso?</w:t>
      </w:r>
    </w:p>
    <w:p>
      <w:pPr>
        <w:spacing w:after="200" w:line="360"/>
        <w:ind w:firstLine="708"/>
        <w:jc w:val="both"/>
      </w:pPr>
      <w:r>
        <w:rPr>
          <w:rFonts w:ascii="Garamond" w:cs="Garamond" w:eastAsia="Garamond" w:hAnsi="Garamond"/>
          <w:sz w:val="27"/>
          <w:szCs w:val="27"/>
        </w:rPr>
        <w:t xml:space="preserve">Conhecendo pessoas. Conversando.</w:t>
      </w:r>
    </w:p>
    <w:p>
      <w:pPr>
        <w:spacing w:after="200" w:line="360"/>
        <w:ind w:firstLine="708"/>
        <w:jc w:val="both"/>
      </w:pPr>
      <w:r>
        <w:rPr>
          <w:rFonts w:ascii="Garamond" w:cs="Garamond" w:eastAsia="Garamond" w:hAnsi="Garamond"/>
          <w:sz w:val="27"/>
          <w:szCs w:val="27"/>
        </w:rPr>
        <w:t xml:space="preserve">Ouvindo suas histórias. Descobrindo que, no fundo, somos todos humanos, com medos, sonhos e esperanças semelhantes.</w:t>
      </w:r>
    </w:p>
    <w:p>
      <w:pPr>
        <w:spacing w:after="200" w:line="360"/>
        <w:ind w:firstLine="708"/>
        <w:jc w:val="both"/>
      </w:pPr>
      <w:r>
        <w:rPr>
          <w:rFonts w:ascii="Garamond" w:cs="Garamond" w:eastAsia="Garamond" w:hAnsi="Garamond"/>
          <w:sz w:val="27"/>
          <w:szCs w:val="27"/>
        </w:rPr>
        <w:t xml:space="preserve">Quer uma dica? Participe de um evento interreligioso na sua comunidade.</w:t>
      </w:r>
    </w:p>
    <w:p>
      <w:pPr>
        <w:spacing w:after="200" w:line="360"/>
        <w:ind w:firstLine="708"/>
        <w:jc w:val="both"/>
      </w:pPr>
      <w:r>
        <w:rPr>
          <w:rFonts w:ascii="Garamond" w:cs="Garamond" w:eastAsia="Garamond" w:hAnsi="Garamond"/>
          <w:sz w:val="27"/>
          <w:szCs w:val="27"/>
        </w:rPr>
        <w:t xml:space="preserve">Vá a uma sinagoga, a uma mesquita, a um templo. Observe, pergunte, aprenda.</w:t>
      </w:r>
    </w:p>
    <w:p>
      <w:pPr>
        <w:spacing w:after="200" w:line="360"/>
        <w:ind w:firstLine="708"/>
        <w:jc w:val="both"/>
      </w:pPr>
      <w:r>
        <w:rPr>
          <w:rFonts w:ascii="Garamond" w:cs="Garamond" w:eastAsia="Garamond" w:hAnsi="Garamond"/>
          <w:sz w:val="27"/>
          <w:szCs w:val="27"/>
        </w:rPr>
        <w:t xml:space="preserve">Você vai se surpreender com o que vai descobrir. O futuro do diálogo interreligioso, num mundo cada vez mais globalizado e polarizado, é incerto, mas a necessidade dele é inegável.</w:t>
      </w:r>
    </w:p>
    <w:p>
      <w:pPr>
        <w:spacing w:after="200" w:line="360"/>
        <w:ind w:firstLine="708"/>
        <w:jc w:val="both"/>
      </w:pPr>
      <w:r>
        <w:rPr>
          <w:rFonts w:ascii="Garamond" w:cs="Garamond" w:eastAsia="Garamond" w:hAnsi="Garamond"/>
          <w:sz w:val="27"/>
          <w:szCs w:val="27"/>
        </w:rPr>
        <w:t xml:space="preserve">Precisamos aprender a conviver com a diferença, a respeitar a diversidade, a construir um mundo onde as diferentes religiões possam coexistir em paz e harmonia. Parece utopia?</w:t>
      </w:r>
    </w:p>
    <w:p>
      <w:pPr>
        <w:spacing w:after="200" w:line="360"/>
        <w:ind w:firstLine="708"/>
        <w:jc w:val="both"/>
      </w:pPr>
      <w:r>
        <w:rPr>
          <w:rFonts w:ascii="Garamond" w:cs="Garamond" w:eastAsia="Garamond" w:hAnsi="Garamond"/>
          <w:sz w:val="27"/>
          <w:szCs w:val="27"/>
        </w:rPr>
        <w:t xml:space="preserve">Talvez. Mas se a gente não tentar, a gente já perdeu.</w:t>
      </w:r>
    </w:p>
    <w:p>
      <w:pPr>
        <w:spacing w:after="200" w:line="360"/>
        <w:ind w:firstLine="708"/>
        <w:jc w:val="both"/>
      </w:pPr>
      <w:r>
        <w:rPr>
          <w:rFonts w:ascii="Garamond" w:cs="Garamond" w:eastAsia="Garamond" w:hAnsi="Garamond"/>
          <w:sz w:val="27"/>
          <w:szCs w:val="27"/>
        </w:rPr>
        <w:t xml:space="preserve">E convenhamos, a gente já perdeu tempo demais com guerras religiosas. 4.</w:t>
      </w:r>
    </w:p>
    <w:p>
      <w:pPr>
        <w:spacing w:after="200" w:line="360"/>
        <w:ind w:firstLine="708"/>
        <w:jc w:val="both"/>
      </w:pPr>
      <w:r>
        <w:rPr>
          <w:rFonts w:ascii="Garamond" w:cs="Garamond" w:eastAsia="Garamond" w:hAnsi="Garamond"/>
          <w:sz w:val="27"/>
          <w:szCs w:val="27"/>
        </w:rPr>
        <w:t xml:space="preserve">Questionamento, Humildade e Honestidade Intelectual: Virtudes Essenciais para o Leitor Crítico:  4. 1.</w:t>
      </w:r>
    </w:p>
    <w:p>
      <w:pPr>
        <w:spacing w:after="200" w:line="360"/>
        <w:ind w:firstLine="708"/>
        <w:jc w:val="both"/>
      </w:pPr>
      <w:r>
        <w:rPr>
          <w:rFonts w:ascii="Garamond" w:cs="Garamond" w:eastAsia="Garamond" w:hAnsi="Garamond"/>
          <w:sz w:val="27"/>
          <w:szCs w:val="27"/>
        </w:rPr>
        <w:t xml:space="preserve">A Coragem de Questionar: Incentivo à prática do questionamento constante como ferramenta fundamental para o desenvolvimento do pensamento crítico. Discussão sobre os benefícios de desafiar as interpretações tradicionais e buscar novas perspectivas.</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A Importância da Humildade Intelectual: Ênfase na importância da humildade intelectual, ou seja, a consciência de que nosso conhecimento é limitado e que sempre há mais a aprender. Discussão sobre os perigos do dogmatismo e da arrogância intelectual.</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A Busca pela Verdade com Honestidade: Apelo à busca pela verdade com honestidade, ou seja, a disposição de seguir as evidências onde quer que elas nos levem, mesmo que isso signifique abandonar nossas crenças anteriores. Discussão sobre os desafios de lidar com informações que contradizem nossas convicções.</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A Ética da Interpretação: Discussão sobre a ética da interpretação, ou seja, a responsabilidade de interpretar os textos de forma justa e precisa, sem distorcê-los para atender aos nossos próprios interesses ou preconceitos. Análise dos perigos da cherry-picking (seleção seletiva de evidências) e da falácia do espantalho.</w:t>
      </w:r>
    </w:p>
    <w:p>
      <w:pPr>
        <w:spacing w:after="200" w:line="360"/>
        <w:ind w:firstLine="708"/>
        <w:jc w:val="both"/>
      </w:pPr>
      <w:r>
        <w:rPr>
          <w:rFonts w:ascii="Garamond" w:cs="Garamond" w:eastAsia="Garamond" w:hAnsi="Garamond"/>
          <w:sz w:val="27"/>
          <w:szCs w:val="27"/>
        </w:rPr>
        <w:t xml:space="preserve"> 4. 5.</w:t>
      </w:r>
    </w:p>
    <w:p>
      <w:pPr>
        <w:spacing w:after="200" w:line="360"/>
        <w:ind w:firstLine="708"/>
        <w:jc w:val="both"/>
      </w:pPr>
      <w:r>
        <w:rPr>
          <w:rFonts w:ascii="Garamond" w:cs="Garamond" w:eastAsia="Garamond" w:hAnsi="Garamond"/>
          <w:sz w:val="27"/>
          <w:szCs w:val="27"/>
        </w:rPr>
        <w:t xml:space="preserve">O Crescimento Pessoal e Intelectual: Reflexão sobre como a prática do questionamento, da humildade e da honestidade intelectual pode levar ao crescimento pessoal e intelectual, tornando-nos leitores mais críticos, pensadores mais independentes e cidadãos mais engajados. Beleza, então bora destrinchar essa parada de questionamento, humildade e honestidade intelectual, porque, sejamos sinceros, é aí que o bicho pega quando a gente se mete a analisar a Bíblia Hebraica (ou qualquer outra coisa, na real).</w:t>
      </w:r>
    </w:p>
    <w:p>
      <w:pPr>
        <w:spacing w:after="200" w:line="360"/>
        <w:ind w:firstLine="708"/>
        <w:jc w:val="both"/>
      </w:pPr>
      <w:r>
        <w:rPr>
          <w:rFonts w:ascii="Garamond" w:cs="Garamond" w:eastAsia="Garamond" w:hAnsi="Garamond"/>
          <w:sz w:val="27"/>
          <w:szCs w:val="27"/>
        </w:rPr>
        <w:t xml:space="preserve">Não basta só ter a "intenção boa". Tem que ter a ferramenta certa e saber usar.</w:t>
      </w:r>
    </w:p>
    <w:p>
      <w:pPr>
        <w:spacing w:after="200" w:line="360"/>
        <w:ind w:firstLine="708"/>
        <w:jc w:val="both"/>
      </w:pPr>
      <w:r>
        <w:rPr>
          <w:rFonts w:ascii="Garamond" w:cs="Garamond" w:eastAsia="Garamond" w:hAnsi="Garamond"/>
          <w:sz w:val="27"/>
          <w:szCs w:val="27"/>
        </w:rPr>
        <w:t xml:space="preserve">Primeiro, o questionamento constante. Não é pra virar um chato que duvida de tudo por esporte, mas sim pra entender que qualquer interpretação é só uma interpretação.</w:t>
      </w:r>
    </w:p>
    <w:p>
      <w:pPr>
        <w:spacing w:after="200" w:line="360"/>
        <w:ind w:firstLine="708"/>
        <w:jc w:val="both"/>
      </w:pPr>
      <w:r>
        <w:rPr>
          <w:rFonts w:ascii="Garamond" w:cs="Garamond" w:eastAsia="Garamond" w:hAnsi="Garamond"/>
          <w:sz w:val="27"/>
          <w:szCs w:val="27"/>
        </w:rPr>
        <w:t xml:space="preserve">Não é "a verdade absoluta". Pegue a história de Davi e Golias, por exemplo.</w:t>
      </w:r>
    </w:p>
    <w:p>
      <w:pPr>
        <w:spacing w:after="200" w:line="360"/>
        <w:ind w:firstLine="708"/>
        <w:jc w:val="both"/>
      </w:pPr>
      <w:r>
        <w:rPr>
          <w:rFonts w:ascii="Garamond" w:cs="Garamond" w:eastAsia="Garamond" w:hAnsi="Garamond"/>
          <w:sz w:val="27"/>
          <w:szCs w:val="27"/>
        </w:rPr>
        <w:t xml:space="preserve">Quantas vezes você já ouviu essa história? Quantas vezes pensou por que Golias provocava?</w:t>
      </w:r>
    </w:p>
    <w:p>
      <w:pPr>
        <w:spacing w:after="200" w:line="360"/>
        <w:ind w:firstLine="708"/>
        <w:jc w:val="both"/>
      </w:pPr>
      <w:r>
        <w:rPr>
          <w:rFonts w:ascii="Garamond" w:cs="Garamond" w:eastAsia="Garamond" w:hAnsi="Garamond"/>
          <w:sz w:val="27"/>
          <w:szCs w:val="27"/>
        </w:rPr>
        <w:t xml:space="preserve">Será que era só "maldade"? Ou será que havia um protocolo de guerra da época, onde o desafio individual era uma forma de evitar um banho de sangue generalizado?</w:t>
      </w:r>
    </w:p>
    <w:p>
      <w:pPr>
        <w:spacing w:after="200" w:line="360"/>
        <w:ind w:firstLine="708"/>
        <w:jc w:val="both"/>
      </w:pPr>
      <w:r>
        <w:rPr>
          <w:rFonts w:ascii="Garamond" w:cs="Garamond" w:eastAsia="Garamond" w:hAnsi="Garamond"/>
          <w:sz w:val="27"/>
          <w:szCs w:val="27"/>
        </w:rPr>
        <w:t xml:space="preserve">Se Davi não tivesse topado, será que o resultado seria o mesmo? Comece questionando o óbvio.</w:t>
      </w:r>
    </w:p>
    <w:p>
      <w:pPr>
        <w:spacing w:after="200" w:line="360"/>
        <w:ind w:firstLine="708"/>
        <w:jc w:val="both"/>
      </w:pPr>
      <w:r>
        <w:rPr>
          <w:rFonts w:ascii="Garamond" w:cs="Garamond" w:eastAsia="Garamond" w:hAnsi="Garamond"/>
          <w:sz w:val="27"/>
          <w:szCs w:val="27"/>
        </w:rPr>
        <w:t xml:space="preserve">Busque outras fontes, compare versões diferentes da mesma história, investigue o contexto histórico e cultural. Não tenha medo de parecer "herege".</w:t>
      </w:r>
    </w:p>
    <w:p>
      <w:pPr>
        <w:spacing w:after="200" w:line="360"/>
        <w:ind w:firstLine="708"/>
        <w:jc w:val="both"/>
      </w:pPr>
      <w:r>
        <w:rPr>
          <w:rFonts w:ascii="Garamond" w:cs="Garamond" w:eastAsia="Garamond" w:hAnsi="Garamond"/>
          <w:sz w:val="27"/>
          <w:szCs w:val="27"/>
        </w:rPr>
        <w:t xml:space="preserve">O conhecimento agradece. Uma dica prática: mantenha um "diário de dúvidas".</w:t>
      </w:r>
    </w:p>
    <w:p>
      <w:pPr>
        <w:spacing w:after="200" w:line="360"/>
        <w:ind w:firstLine="708"/>
        <w:jc w:val="both"/>
      </w:pPr>
      <w:r>
        <w:rPr>
          <w:rFonts w:ascii="Garamond" w:cs="Garamond" w:eastAsia="Garamond" w:hAnsi="Garamond"/>
          <w:sz w:val="27"/>
          <w:szCs w:val="27"/>
        </w:rPr>
        <w:t xml:space="preserve">Anote cada pergunta que surgir durante a leitura. Depois, use ferramentas como a internet (com critério, claro!</w:t>
      </w:r>
    </w:p>
    <w:p>
      <w:pPr>
        <w:spacing w:after="200" w:line="360"/>
        <w:ind w:firstLine="708"/>
        <w:jc w:val="both"/>
      </w:pPr>
      <w:r>
        <w:rPr>
          <w:rFonts w:ascii="Garamond" w:cs="Garamond" w:eastAsia="Garamond" w:hAnsi="Garamond"/>
          <w:sz w:val="27"/>
          <w:szCs w:val="27"/>
        </w:rPr>
        <w:t xml:space="preserve">), livros de história, comentários de especialistas (de diferentes correntes) para tentar respondê-las. E aí entra a humildade intelectual.</w:t>
      </w:r>
    </w:p>
    <w:p>
      <w:pPr>
        <w:spacing w:after="200" w:line="360"/>
        <w:ind w:firstLine="708"/>
        <w:jc w:val="both"/>
      </w:pPr>
      <w:r>
        <w:rPr>
          <w:rFonts w:ascii="Garamond" w:cs="Garamond" w:eastAsia="Garamond" w:hAnsi="Garamond"/>
          <w:sz w:val="27"/>
          <w:szCs w:val="27"/>
        </w:rPr>
        <w:t xml:space="preserve">Essa é crucial. A gente tem que ter a MANHA de reconhecer que não sabe tudo.</w:t>
      </w:r>
    </w:p>
    <w:p>
      <w:pPr>
        <w:spacing w:after="200" w:line="360"/>
        <w:ind w:firstLine="708"/>
        <w:jc w:val="both"/>
      </w:pPr>
      <w:r>
        <w:rPr>
          <w:rFonts w:ascii="Garamond" w:cs="Garamond" w:eastAsia="Garamond" w:hAnsi="Garamond"/>
          <w:sz w:val="27"/>
          <w:szCs w:val="27"/>
        </w:rPr>
        <w:t xml:space="preserve">Ninguém sabe. E pior: muitas vezes, a gente acha que sabe, e é aí que a gente se lasca.</w:t>
      </w:r>
    </w:p>
    <w:p>
      <w:pPr>
        <w:spacing w:after="200" w:line="360"/>
        <w:ind w:firstLine="708"/>
        <w:jc w:val="both"/>
      </w:pPr>
      <w:r>
        <w:rPr>
          <w:rFonts w:ascii="Garamond" w:cs="Garamond" w:eastAsia="Garamond" w:hAnsi="Garamond"/>
          <w:sz w:val="27"/>
          <w:szCs w:val="27"/>
        </w:rPr>
        <w:t xml:space="preserve">"Ah, mas meu professor disse..." , "Ah, mas a igreja sempre ensinou assim..."</w:t>
      </w:r>
    </w:p>
    <w:p>
      <w:pPr>
        <w:spacing w:after="200" w:line="360"/>
        <w:ind w:firstLine="708"/>
        <w:jc w:val="both"/>
      </w:pPr>
      <w:r>
        <w:rPr>
          <w:rFonts w:ascii="Garamond" w:cs="Garamond" w:eastAsia="Garamond" w:hAnsi="Garamond"/>
          <w:sz w:val="27"/>
          <w:szCs w:val="27"/>
        </w:rPr>
        <w:t xml:space="preserve">Beleza, mas por que ele disse? Por que a igreja ensinou?</w:t>
      </w:r>
    </w:p>
    <w:p>
      <w:pPr>
        <w:spacing w:after="200" w:line="360"/>
        <w:ind w:firstLine="708"/>
        <w:jc w:val="both"/>
      </w:pPr>
      <w:r>
        <w:rPr>
          <w:rFonts w:ascii="Garamond" w:cs="Garamond" w:eastAsia="Garamond" w:hAnsi="Garamond"/>
          <w:sz w:val="27"/>
          <w:szCs w:val="27"/>
        </w:rPr>
        <w:t xml:space="preserve">Qual a motivação por trás da interpretação? Uma dica?</w:t>
      </w:r>
    </w:p>
    <w:p>
      <w:pPr>
        <w:spacing w:after="200" w:line="360"/>
        <w:ind w:firstLine="708"/>
        <w:jc w:val="both"/>
      </w:pPr>
      <w:r>
        <w:rPr>
          <w:rFonts w:ascii="Garamond" w:cs="Garamond" w:eastAsia="Garamond" w:hAnsi="Garamond"/>
          <w:sz w:val="27"/>
          <w:szCs w:val="27"/>
        </w:rPr>
        <w:t xml:space="preserve">Busque entender a "história da interpretação". Como diferentes teólogos, historiadores e estudiosos interpretaram o mesmo texto ao longo dos séculos.</w:t>
      </w:r>
    </w:p>
    <w:p>
      <w:pPr>
        <w:spacing w:after="200" w:line="360"/>
        <w:ind w:firstLine="708"/>
        <w:jc w:val="both"/>
      </w:pPr>
      <w:r>
        <w:rPr>
          <w:rFonts w:ascii="Garamond" w:cs="Garamond" w:eastAsia="Garamond" w:hAnsi="Garamond"/>
          <w:sz w:val="27"/>
          <w:szCs w:val="27"/>
        </w:rPr>
        <w:t xml:space="preserve">Você vai ver que as interpretações mudam, se adaptam aos tempos, refletem os preconceitos e as necessidades de cada época. E, crucial: critique suas próprias interpretações.</w:t>
      </w:r>
    </w:p>
    <w:p>
      <w:pPr>
        <w:spacing w:after="200" w:line="360"/>
        <w:ind w:firstLine="708"/>
        <w:jc w:val="both"/>
      </w:pPr>
      <w:r>
        <w:rPr>
          <w:rFonts w:ascii="Garamond" w:cs="Garamond" w:eastAsia="Garamond" w:hAnsi="Garamond"/>
          <w:sz w:val="27"/>
          <w:szCs w:val="27"/>
        </w:rPr>
        <w:t xml:space="preserve">Você provavelmente tem crenças e valores que influenciam a forma como você lê a Bíblia. Reconheça essas influências.</w:t>
      </w:r>
    </w:p>
    <w:p>
      <w:pPr>
        <w:spacing w:after="200" w:line="360"/>
        <w:ind w:firstLine="708"/>
        <w:jc w:val="both"/>
      </w:pPr>
      <w:r>
        <w:rPr>
          <w:rFonts w:ascii="Garamond" w:cs="Garamond" w:eastAsia="Garamond" w:hAnsi="Garamond"/>
          <w:sz w:val="27"/>
          <w:szCs w:val="27"/>
        </w:rPr>
        <w:t xml:space="preserve">Agora, a honestidade intelectual. Essa é a mais difícil.</w:t>
      </w:r>
    </w:p>
    <w:p>
      <w:pPr>
        <w:spacing w:after="200" w:line="360"/>
        <w:ind w:firstLine="708"/>
        <w:jc w:val="both"/>
      </w:pPr>
      <w:r>
        <w:rPr>
          <w:rFonts w:ascii="Garamond" w:cs="Garamond" w:eastAsia="Garamond" w:hAnsi="Garamond"/>
          <w:sz w:val="27"/>
          <w:szCs w:val="27"/>
        </w:rPr>
        <w:t xml:space="preserve">Porque exige que a gente esteja disposto a mudar de opinião. A admitir que estávamos errados.</w:t>
      </w:r>
    </w:p>
    <w:p>
      <w:pPr>
        <w:spacing w:after="200" w:line="360"/>
        <w:ind w:firstLine="708"/>
        <w:jc w:val="both"/>
      </w:pPr>
      <w:r>
        <w:rPr>
          <w:rFonts w:ascii="Garamond" w:cs="Garamond" w:eastAsia="Garamond" w:hAnsi="Garamond"/>
          <w:sz w:val="27"/>
          <w:szCs w:val="27"/>
        </w:rPr>
        <w:t xml:space="preserve">E isso dói. É como desfazer um nó que a gente passou a vida inteira apertando.</w:t>
      </w:r>
    </w:p>
    <w:p>
      <w:pPr>
        <w:spacing w:after="200" w:line="360"/>
        <w:ind w:firstLine="708"/>
        <w:jc w:val="both"/>
      </w:pPr>
      <w:r>
        <w:rPr>
          <w:rFonts w:ascii="Garamond" w:cs="Garamond" w:eastAsia="Garamond" w:hAnsi="Garamond"/>
          <w:sz w:val="27"/>
          <w:szCs w:val="27"/>
        </w:rPr>
        <w:t xml:space="preserve">Imagine que você sempre acreditou que a história de Jonas e a baleia é literal. Aí você começa a pesquisar, a ler sobre as possíveis origens da história, sobre as diferenças entre as versões hebraica e grega, sobre o uso de metáforas e alegorias na literatura da época.</w:t>
      </w:r>
    </w:p>
    <w:p>
      <w:pPr>
        <w:spacing w:after="200" w:line="360"/>
        <w:ind w:firstLine="708"/>
        <w:jc w:val="both"/>
      </w:pPr>
      <w:r>
        <w:rPr>
          <w:rFonts w:ascii="Garamond" w:cs="Garamond" w:eastAsia="Garamond" w:hAnsi="Garamond"/>
          <w:sz w:val="27"/>
          <w:szCs w:val="27"/>
        </w:rPr>
        <w:t xml:space="preserve">E descobre que a maioria dos estudiosos acredita que a história é uma parábola, uma forma de ensinar uma lição moral. Vai ser fácil abandonar sua crença?</w:t>
      </w:r>
    </w:p>
    <w:p>
      <w:pPr>
        <w:spacing w:after="200" w:line="360"/>
        <w:ind w:firstLine="708"/>
        <w:jc w:val="both"/>
      </w:pPr>
      <w:r>
        <w:rPr>
          <w:rFonts w:ascii="Garamond" w:cs="Garamond" w:eastAsia="Garamond" w:hAnsi="Garamond"/>
          <w:sz w:val="27"/>
          <w:szCs w:val="27"/>
        </w:rPr>
        <w:t xml:space="preserve">Provavelmente não. Mas se as evidências apontarem para essa direção, você tem que ter a coragem de seguir as evidências.</w:t>
      </w:r>
    </w:p>
    <w:p>
      <w:pPr>
        <w:spacing w:after="200" w:line="360"/>
        <w:ind w:firstLine="708"/>
        <w:jc w:val="both"/>
      </w:pPr>
      <w:r>
        <w:rPr>
          <w:rFonts w:ascii="Garamond" w:cs="Garamond" w:eastAsia="Garamond" w:hAnsi="Garamond"/>
          <w:sz w:val="27"/>
          <w:szCs w:val="27"/>
        </w:rPr>
        <w:t xml:space="preserve">Mesmo que isso signifique ir contra tudo o que você sempre acreditou. Se a verdade te leva para um lugar desconfortável, abrace o desconforto.</w:t>
      </w:r>
    </w:p>
    <w:p>
      <w:pPr>
        <w:spacing w:after="200" w:line="360"/>
        <w:ind w:firstLine="708"/>
        <w:jc w:val="both"/>
      </w:pPr>
      <w:r>
        <w:rPr>
          <w:rFonts w:ascii="Garamond" w:cs="Garamond" w:eastAsia="Garamond" w:hAnsi="Garamond"/>
          <w:sz w:val="27"/>
          <w:szCs w:val="27"/>
        </w:rPr>
        <w:t xml:space="preserve">É lá que o crescimento acontece. E, pra finalizar, a ética da interpretação.</w:t>
      </w:r>
    </w:p>
    <w:p>
      <w:pPr>
        <w:spacing w:after="200" w:line="360"/>
        <w:ind w:firstLine="708"/>
        <w:jc w:val="both"/>
      </w:pPr>
      <w:r>
        <w:rPr>
          <w:rFonts w:ascii="Garamond" w:cs="Garamond" w:eastAsia="Garamond" w:hAnsi="Garamond"/>
          <w:sz w:val="27"/>
          <w:szCs w:val="27"/>
        </w:rPr>
        <w:t xml:space="preserve">Não vale distorcer o texto pra provar um ponto. Não vale pegar versículos isolados e tirar do contexto (o tal do cherry-picking).</w:t>
      </w:r>
    </w:p>
    <w:p>
      <w:pPr>
        <w:spacing w:after="200" w:line="360"/>
        <w:ind w:firstLine="708"/>
        <w:jc w:val="both"/>
      </w:pPr>
      <w:r>
        <w:rPr>
          <w:rFonts w:ascii="Garamond" w:cs="Garamond" w:eastAsia="Garamond" w:hAnsi="Garamond"/>
          <w:sz w:val="27"/>
          <w:szCs w:val="27"/>
        </w:rPr>
        <w:t xml:space="preserve">E, pelo amor de Deus, não vale criar um "espantalho", ou seja, uma versão distorcida da opinião do outro pra facilitar o ataque. Interpretar a Bíblia Hebraica é uma responsabilidade.</w:t>
      </w:r>
    </w:p>
    <w:p>
      <w:pPr>
        <w:spacing w:after="200" w:line="360"/>
        <w:ind w:firstLine="708"/>
        <w:jc w:val="both"/>
      </w:pPr>
      <w:r>
        <w:rPr>
          <w:rFonts w:ascii="Garamond" w:cs="Garamond" w:eastAsia="Garamond" w:hAnsi="Garamond"/>
          <w:sz w:val="27"/>
          <w:szCs w:val="27"/>
        </w:rPr>
        <w:t xml:space="preserve">Lembre-se que suas interpretações podem ter um impacto real na vida das pessoas. Então, seja justo, seja preciso, seja honesto.</w:t>
      </w:r>
    </w:p>
    <w:p>
      <w:pPr>
        <w:spacing w:after="200" w:line="360"/>
        <w:ind w:firstLine="708"/>
        <w:jc w:val="both"/>
      </w:pPr>
      <w:r>
        <w:rPr>
          <w:rFonts w:ascii="Garamond" w:cs="Garamond" w:eastAsia="Garamond" w:hAnsi="Garamond"/>
          <w:sz w:val="27"/>
          <w:szCs w:val="27"/>
        </w:rPr>
        <w:t xml:space="preserve">E, acima de tudo, seja respeitoso. Mesmo que você discorde de tudo o que está escrito ali.</w:t>
      </w:r>
    </w:p>
    <w:p>
      <w:pPr>
        <w:spacing w:after="200" w:line="360"/>
        <w:ind w:firstLine="708"/>
        <w:jc w:val="both"/>
      </w:pPr>
      <w:r>
        <w:rPr>
          <w:rFonts w:ascii="Garamond" w:cs="Garamond" w:eastAsia="Garamond" w:hAnsi="Garamond"/>
          <w:sz w:val="27"/>
          <w:szCs w:val="27"/>
        </w:rPr>
        <w:t xml:space="preserve">Afinal, estamos falando de um texto que moldou a história da humanidade. Merece, no mínimo, um pouco de consideração.</w:t>
      </w:r>
    </w:p>
    <w:p>
      <w:pPr>
        <w:spacing w:after="200" w:line="360"/>
        <w:ind w:firstLine="708"/>
        <w:jc w:val="both"/>
      </w:pPr>
      <w:r>
        <w:rPr>
          <w:rFonts w:ascii="Garamond" w:cs="Garamond" w:eastAsia="Garamond" w:hAnsi="Garamond"/>
          <w:sz w:val="27"/>
          <w:szCs w:val="27"/>
        </w:rPr>
        <w:t xml:space="preserve">E, quem sabe, você não se surpreende com o que vai encontrar no caminho? 5.</w:t>
      </w:r>
    </w:p>
    <w:p>
      <w:pPr>
        <w:spacing w:after="200" w:line="360"/>
        <w:ind w:firstLine="708"/>
        <w:jc w:val="both"/>
      </w:pPr>
      <w:r>
        <w:rPr>
          <w:rFonts w:ascii="Garamond" w:cs="Garamond" w:eastAsia="Garamond" w:hAnsi="Garamond"/>
          <w:sz w:val="27"/>
          <w:szCs w:val="27"/>
        </w:rPr>
        <w:t xml:space="preserve">A Bíblia Hebraica como Ferramenta de Crescimento Pessoal e Intelectual (Para Além da Fé Cega):  5. 1.</w:t>
      </w:r>
    </w:p>
    <w:p>
      <w:pPr>
        <w:spacing w:after="200" w:line="360"/>
        <w:ind w:firstLine="708"/>
        <w:jc w:val="both"/>
      </w:pPr>
      <w:r>
        <w:rPr>
          <w:rFonts w:ascii="Garamond" w:cs="Garamond" w:eastAsia="Garamond" w:hAnsi="Garamond"/>
          <w:sz w:val="27"/>
          <w:szCs w:val="27"/>
        </w:rPr>
        <w:t xml:space="preserve">A Bíblia Hebraica como Literatura: Análise da Bíblia Hebraica como uma obra literária complexa e rica, com uma variedade de gêneros (poesia, narrativa, lei, profecia) e estilos literários. Discussão sobre a importância de apreciar a beleza e a força da linguagem bíblica.</w:t>
      </w:r>
    </w:p>
    <w:p>
      <w:pPr>
        <w:spacing w:after="200" w:line="360"/>
        <w:ind w:firstLine="708"/>
        <w:jc w:val="both"/>
      </w:pPr>
      <w:r>
        <w:rPr>
          <w:rFonts w:ascii="Garamond" w:cs="Garamond" w:eastAsia="Garamond" w:hAnsi="Garamond"/>
          <w:sz w:val="27"/>
          <w:szCs w:val="27"/>
        </w:rPr>
        <w:t xml:space="preserve"> 5. 2.</w:t>
      </w:r>
    </w:p>
    <w:p>
      <w:pPr>
        <w:spacing w:after="200" w:line="360"/>
        <w:ind w:firstLine="708"/>
        <w:jc w:val="both"/>
      </w:pPr>
      <w:r>
        <w:rPr>
          <w:rFonts w:ascii="Garamond" w:cs="Garamond" w:eastAsia="Garamond" w:hAnsi="Garamond"/>
          <w:sz w:val="27"/>
          <w:szCs w:val="27"/>
        </w:rPr>
        <w:t xml:space="preserve">A Bíblia Hebraica como Fonte Histórica: Investigação do valor da Bíblia Hebraica como fonte histórica, reconhecendo suas limitações e a necessidade de corroborar suas informações com outras fontes históricas e arqueológicas.  5.</w:t>
      </w:r>
    </w:p>
    <w:p>
      <w:pPr>
        <w:spacing w:after="200" w:line="360"/>
        <w:ind w:firstLine="708"/>
        <w:jc w:val="both"/>
      </w:pPr>
      <w:r>
        <w:rPr>
          <w:rFonts w:ascii="Garamond" w:cs="Garamond" w:eastAsia="Garamond" w:hAnsi="Garamond"/>
          <w:sz w:val="27"/>
          <w:szCs w:val="27"/>
        </w:rPr>
        <w:t xml:space="preserve">3. A Bíblia Hebraica como Reflexão sobre a Condição Humana: Exploração dos temas universais presentes na Bíblia Hebraica, como o amor, o ódio, a justiça, a injustiça, a vida, a morte, a fé e a dúvida.</w:t>
      </w:r>
    </w:p>
    <w:p>
      <w:pPr>
        <w:spacing w:after="200" w:line="360"/>
        <w:ind w:firstLine="708"/>
        <w:jc w:val="both"/>
      </w:pPr>
      <w:r>
        <w:rPr>
          <w:rFonts w:ascii="Garamond" w:cs="Garamond" w:eastAsia="Garamond" w:hAnsi="Garamond"/>
          <w:sz w:val="27"/>
          <w:szCs w:val="27"/>
        </w:rPr>
        <w:t xml:space="preserve">Discussão sobre como esses temas podem nos ajudar a entender a nós mesmos e ao mundo ao nosso redor.  5.</w:t>
      </w:r>
    </w:p>
    <w:p>
      <w:pPr>
        <w:spacing w:after="200" w:line="360"/>
        <w:ind w:firstLine="708"/>
        <w:jc w:val="both"/>
      </w:pPr>
      <w:r>
        <w:rPr>
          <w:rFonts w:ascii="Garamond" w:cs="Garamond" w:eastAsia="Garamond" w:hAnsi="Garamond"/>
          <w:sz w:val="27"/>
          <w:szCs w:val="27"/>
        </w:rPr>
        <w:t xml:space="preserve">4. A Bíblia Hebraica como Inspiração para a Ação Social: Análise do potencial da Bíblia Hebraica para inspirar a ação social, especialmente em defesa da justiça, da igualdade e da paz.</w:t>
      </w:r>
    </w:p>
    <w:p>
      <w:pPr>
        <w:spacing w:after="200" w:line="360"/>
        <w:ind w:firstLine="708"/>
        <w:jc w:val="both"/>
      </w:pPr>
      <w:r>
        <w:rPr>
          <w:rFonts w:ascii="Garamond" w:cs="Garamond" w:eastAsia="Garamond" w:hAnsi="Garamond"/>
          <w:sz w:val="27"/>
          <w:szCs w:val="27"/>
        </w:rPr>
        <w:t xml:space="preserve">Apresentação de exemplos de como os princípios bíblicos têm sido usados para promover a transformação social ao longo da história.  5.</w:t>
      </w:r>
    </w:p>
    <w:p>
      <w:pPr>
        <w:spacing w:after="200" w:line="360"/>
        <w:ind w:firstLine="708"/>
        <w:jc w:val="both"/>
      </w:pPr>
      <w:r>
        <w:rPr>
          <w:rFonts w:ascii="Garamond" w:cs="Garamond" w:eastAsia="Garamond" w:hAnsi="Garamond"/>
          <w:sz w:val="27"/>
          <w:szCs w:val="27"/>
        </w:rPr>
        <w:t xml:space="preserve">5. O Futuro da Leitura Crítica: Conclusão enfatizando que a leitura crítica da Bíblia Hebraica, quando realizada com honestidade, humildade e respeito, pode ser uma ferramenta poderosa para o crescimento pessoal e intelectual, para o diálogo interreligioso e para a construção de um mundo mais justo e compassivo, independentemente das crenças religiosas de cada indivíduo.</w:t>
      </w:r>
    </w:p>
    <w:p>
      <w:pPr>
        <w:spacing w:after="200" w:line="360"/>
        <w:ind w:firstLine="708"/>
        <w:jc w:val="both"/>
      </w:pPr>
      <w:r>
        <w:rPr>
          <w:rFonts w:ascii="Garamond" w:cs="Garamond" w:eastAsia="Garamond" w:hAnsi="Garamond"/>
          <w:sz w:val="27"/>
          <w:szCs w:val="27"/>
        </w:rPr>
        <w:t xml:space="preserve">A Bíblia Hebraica, despojada das amarras da fé cega, revela-se como um espelho multifacetado da própria jornada humana. Em vez de um manual de instruções divinas, emerge um mosaico de experiências, dilemas e anseios que ecoam através dos séculos.</w:t>
      </w:r>
    </w:p>
    <w:p>
      <w:pPr>
        <w:spacing w:after="200" w:line="360"/>
        <w:ind w:firstLine="708"/>
        <w:jc w:val="both"/>
      </w:pPr>
      <w:r>
        <w:rPr>
          <w:rFonts w:ascii="Garamond" w:cs="Garamond" w:eastAsia="Garamond" w:hAnsi="Garamond"/>
          <w:sz w:val="27"/>
          <w:szCs w:val="27"/>
        </w:rPr>
        <w:t xml:space="preserve">Mas, como transformar esse texto ancestral em uma ferramenta concreta de crescimento pessoal e intelectual? Onde reside a chave para desbloquear o potencial transformador da Bíblia Hebraica para além das paredes da religião?</w:t>
      </w:r>
    </w:p>
    <w:p>
      <w:pPr>
        <w:spacing w:after="200" w:line="360"/>
        <w:ind w:firstLine="708"/>
        <w:jc w:val="both"/>
      </w:pPr>
      <w:r>
        <w:rPr>
          <w:rFonts w:ascii="Garamond" w:cs="Garamond" w:eastAsia="Garamond" w:hAnsi="Garamond"/>
          <w:sz w:val="27"/>
          <w:szCs w:val="27"/>
        </w:rPr>
        <w:t xml:space="preserve">Primeiro, esqueça a busca por respostas fáceis e dogmas inquestionáveis. Adote uma postura de explorador, munido de questionamentos incisivos e uma curiosidade insaciável.</w:t>
      </w:r>
    </w:p>
    <w:p>
      <w:pPr>
        <w:spacing w:after="200" w:line="360"/>
        <w:ind w:firstLine="708"/>
        <w:jc w:val="both"/>
      </w:pPr>
      <w:r>
        <w:rPr>
          <w:rFonts w:ascii="Garamond" w:cs="Garamond" w:eastAsia="Garamond" w:hAnsi="Garamond"/>
          <w:sz w:val="27"/>
          <w:szCs w:val="27"/>
        </w:rPr>
        <w:t xml:space="preserve">Ao invés de aceitar as narrativas como verdades absolutas, investigue o contexto histórico, social e político em que foram produzidas. Quem escreveu?</w:t>
      </w:r>
    </w:p>
    <w:p>
      <w:pPr>
        <w:spacing w:after="200" w:line="360"/>
        <w:ind w:firstLine="708"/>
        <w:jc w:val="both"/>
      </w:pPr>
      <w:r>
        <w:rPr>
          <w:rFonts w:ascii="Garamond" w:cs="Garamond" w:eastAsia="Garamond" w:hAnsi="Garamond"/>
          <w:sz w:val="27"/>
          <w:szCs w:val="27"/>
        </w:rPr>
        <w:t xml:space="preserve">Para quem? Com qual intenção?</w:t>
      </w:r>
    </w:p>
    <w:p>
      <w:pPr>
        <w:spacing w:after="200" w:line="360"/>
        <w:ind w:firstLine="708"/>
        <w:jc w:val="both"/>
      </w:pPr>
      <w:r>
        <w:rPr>
          <w:rFonts w:ascii="Garamond" w:cs="Garamond" w:eastAsia="Garamond" w:hAnsi="Garamond"/>
          <w:sz w:val="27"/>
          <w:szCs w:val="27"/>
        </w:rPr>
        <w:t xml:space="preserve">Considere a possibilidade de múltiplas interpretações, todas válidas dentro de seus próprios parâmetros. Use ferramentas de análise literária, como a crítica textual, a análise narrativa e a semiótica, para desconstruir as camadas de significado e desvendar as nuances da linguagem bíblica.</w:t>
      </w:r>
    </w:p>
    <w:p>
      <w:pPr>
        <w:spacing w:after="200" w:line="360"/>
        <w:ind w:firstLine="708"/>
        <w:jc w:val="both"/>
      </w:pPr>
      <w:r>
        <w:rPr>
          <w:rFonts w:ascii="Garamond" w:cs="Garamond" w:eastAsia="Garamond" w:hAnsi="Garamond"/>
          <w:sz w:val="27"/>
          <w:szCs w:val="27"/>
        </w:rPr>
        <w:t xml:space="preserve">Imagine, por exemplo, o Livro de Jó. Frequentemente interpretado como uma prova da fé inabalável diante do sofrimento, uma leitura crítica revela um questionamento profundo da justiça divina e da natureza do sofrimento humano.</w:t>
      </w:r>
    </w:p>
    <w:p>
      <w:pPr>
        <w:spacing w:after="200" w:line="360"/>
        <w:ind w:firstLine="708"/>
        <w:jc w:val="both"/>
      </w:pPr>
      <w:r>
        <w:rPr>
          <w:rFonts w:ascii="Garamond" w:cs="Garamond" w:eastAsia="Garamond" w:hAnsi="Garamond"/>
          <w:sz w:val="27"/>
          <w:szCs w:val="27"/>
        </w:rPr>
        <w:t xml:space="preserve">Jó não aceita passivamente seu destino; ele debate, protesta e exige uma resposta de Deus. Ao invés de uma lição de resignação, encontramos um grito de revolta contra o absurdo da existência.</w:t>
      </w:r>
    </w:p>
    <w:p>
      <w:pPr>
        <w:spacing w:after="200" w:line="360"/>
        <w:ind w:firstLine="708"/>
        <w:jc w:val="both"/>
      </w:pPr>
      <w:r>
        <w:rPr>
          <w:rFonts w:ascii="Garamond" w:cs="Garamond" w:eastAsia="Garamond" w:hAnsi="Garamond"/>
          <w:sz w:val="27"/>
          <w:szCs w:val="27"/>
        </w:rPr>
        <w:t xml:space="preserve">Ao nos identificarmos com a angústia de Jó, podemos encontrar força para enfrentar nossas próprias provações, questionar as narrativas dominantes e buscar um sentido mais profundo em meio ao caos. Para transformar a Bíblia Hebraica em uma ferramenta de ação social, é crucial identificar os princípios éticos e morais que permeiam o texto.</w:t>
      </w:r>
    </w:p>
    <w:p>
      <w:pPr>
        <w:spacing w:after="200" w:line="360"/>
        <w:ind w:firstLine="708"/>
        <w:jc w:val="both"/>
      </w:pPr>
      <w:r>
        <w:rPr>
          <w:rFonts w:ascii="Garamond" w:cs="Garamond" w:eastAsia="Garamond" w:hAnsi="Garamond"/>
          <w:sz w:val="27"/>
          <w:szCs w:val="27"/>
        </w:rPr>
        <w:t xml:space="preserve">A defesa dos órfãos e das viúvas, a preocupação com os pobres e marginalizados, a denúncia da opressão e da injustiça social – esses são temas recorrentes que podem inspirar ações concretas em prol de um mundo mais justo e igualitário. Analise, por exemplo, o livro de Amós.</w:t>
      </w:r>
    </w:p>
    <w:p>
      <w:pPr>
        <w:spacing w:after="200" w:line="360"/>
        <w:ind w:firstLine="708"/>
        <w:jc w:val="both"/>
      </w:pPr>
      <w:r>
        <w:rPr>
          <w:rFonts w:ascii="Garamond" w:cs="Garamond" w:eastAsia="Garamond" w:hAnsi="Garamond"/>
          <w:sz w:val="27"/>
          <w:szCs w:val="27"/>
        </w:rPr>
        <w:t xml:space="preserve">O profeta não se limita a condenar a idolatria; ele ataca veementemente a exploração dos pobres pelos ricos, a corrupção dos juízes e a hipocrisia religiosa. Suas palavras ecoam com força nos dias de hoje, desafiando-nos a confrontar as desigualdades sociais e a lutar por justiça.</w:t>
      </w:r>
    </w:p>
    <w:p>
      <w:pPr>
        <w:spacing w:after="200" w:line="360"/>
        <w:ind w:firstLine="708"/>
        <w:jc w:val="both"/>
      </w:pPr>
      <w:r>
        <w:rPr>
          <w:rFonts w:ascii="Garamond" w:cs="Garamond" w:eastAsia="Garamond" w:hAnsi="Garamond"/>
          <w:sz w:val="27"/>
          <w:szCs w:val="27"/>
        </w:rPr>
        <w:t xml:space="preserve">Como podemos aplicar os ensinamentos de Amós em nosso contexto atual? Como podemos nos tornar profetas em nossa própria comunidade, denunciando a injustiça e defendendo os oprimidos?</w:t>
      </w:r>
    </w:p>
    <w:p>
      <w:pPr>
        <w:spacing w:after="200" w:line="360"/>
        <w:ind w:firstLine="708"/>
        <w:jc w:val="both"/>
      </w:pPr>
      <w:r>
        <w:rPr>
          <w:rFonts w:ascii="Garamond" w:cs="Garamond" w:eastAsia="Garamond" w:hAnsi="Garamond"/>
          <w:sz w:val="27"/>
          <w:szCs w:val="27"/>
        </w:rPr>
        <w:t xml:space="preserve">A chave reside em traduzir os princípios bíblicos em ações concretas. Seja através do voluntariado em uma organização social, da participação em movimentos de luta por direitos, do apoio a iniciativas de economia solidária, ou simplesmente da prática da empatia e da compaixão no dia a dia.</w:t>
      </w:r>
    </w:p>
    <w:p>
      <w:pPr>
        <w:spacing w:after="200" w:line="360"/>
        <w:ind w:firstLine="708"/>
        <w:jc w:val="both"/>
      </w:pPr>
      <w:r>
        <w:rPr>
          <w:rFonts w:ascii="Garamond" w:cs="Garamond" w:eastAsia="Garamond" w:hAnsi="Garamond"/>
          <w:sz w:val="27"/>
          <w:szCs w:val="27"/>
        </w:rPr>
        <w:t xml:space="preserve">A Bíblia Hebraica, quando lida com um olhar crítico e engajado, pode se tornar um poderoso instrumento de transformação social, inspirando-nos a construir um mundo mais justo, compassivo e fraterno. Mas, lembre-se, a interpretação é um ato contínuo, um diálogo constante entre o texto e o leitor, sujeito a mudanças e revisões.</w:t>
      </w:r>
    </w:p>
    <w:p>
      <w:pPr>
        <w:spacing w:after="200" w:line="360"/>
        <w:ind w:firstLine="708"/>
        <w:jc w:val="both"/>
      </w:pPr>
      <w:r>
        <w:rPr>
          <w:rFonts w:ascii="Garamond" w:cs="Garamond" w:eastAsia="Garamond" w:hAnsi="Garamond"/>
          <w:sz w:val="27"/>
          <w:szCs w:val="27"/>
        </w:rPr>
        <w:t xml:space="preserve">A humildade intelectual é fundamental para evitar a arrogância dogmática e a imposição de nossas próprias crenças sobre os outros. E aí, chegamos ao fim dessa jornada, né?</w:t>
      </w:r>
    </w:p>
    <w:p>
      <w:pPr>
        <w:spacing w:after="200" w:line="360"/>
        <w:ind w:firstLine="708"/>
        <w:jc w:val="both"/>
      </w:pPr>
      <w:r>
        <w:rPr>
          <w:rFonts w:ascii="Garamond" w:cs="Garamond" w:eastAsia="Garamond" w:hAnsi="Garamond"/>
          <w:sz w:val="27"/>
          <w:szCs w:val="27"/>
        </w:rPr>
        <w:t xml:space="preserve">Desbravamos a leitura crítica da Bíblia Hebraica, sacudimos dogmas empoeirados, e percebemos que a fé não precisa ser cega pra ser forte. Que questionar, investigar, e até discordar, não é profanação, mas sim um caminho para um entendimento mais profundo e pessoal.</w:t>
      </w:r>
    </w:p>
    <w:p>
      <w:pPr>
        <w:spacing w:after="200" w:line="360"/>
        <w:ind w:firstLine="708"/>
        <w:jc w:val="both"/>
      </w:pPr>
      <w:r>
        <w:rPr>
          <w:rFonts w:ascii="Garamond" w:cs="Garamond" w:eastAsia="Garamond" w:hAnsi="Garamond"/>
          <w:sz w:val="27"/>
          <w:szCs w:val="27"/>
        </w:rPr>
        <w:t xml:space="preserve">A Bíblia não morde, gente! Ela convida a um diálogo honesto.</w:t>
      </w:r>
    </w:p>
    <w:p>
      <w:pPr>
        <w:spacing w:after="200" w:line="360"/>
        <w:ind w:firstLine="708"/>
        <w:jc w:val="both"/>
      </w:pPr>
      <w:r>
        <w:rPr>
          <w:rFonts w:ascii="Garamond" w:cs="Garamond" w:eastAsia="Garamond" w:hAnsi="Garamond"/>
          <w:sz w:val="27"/>
          <w:szCs w:val="27"/>
        </w:rPr>
        <w:t xml:space="preserve">Mas e agora? O que nos espera adiante?</w:t>
      </w:r>
    </w:p>
    <w:p>
      <w:pPr>
        <w:spacing w:after="200" w:line="360"/>
        <w:ind w:firstLine="708"/>
        <w:jc w:val="both"/>
      </w:pPr>
      <w:r>
        <w:rPr>
          <w:rFonts w:ascii="Garamond" w:cs="Garamond" w:eastAsia="Garamond" w:hAnsi="Garamond"/>
          <w:sz w:val="27"/>
          <w:szCs w:val="27"/>
        </w:rPr>
        <w:t xml:space="preserve">Bem, depois de desconstruir, é hora de construir. E a próxima etapa dessa nossa conversa vai ser justamente sobre como aplicar essa leitura crítica para reconstruir narrativas, ressignificar passagens, e encontrar relevância e beleza na Bíblia Hebraica para os dias de hoje.</w:t>
      </w:r>
    </w:p>
    <w:p>
      <w:pPr>
        <w:spacing w:after="200" w:line="360"/>
        <w:ind w:firstLine="708"/>
        <w:jc w:val="both"/>
      </w:pPr>
      <w:r>
        <w:rPr>
          <w:rFonts w:ascii="Garamond" w:cs="Garamond" w:eastAsia="Garamond" w:hAnsi="Garamond"/>
          <w:sz w:val="27"/>
          <w:szCs w:val="27"/>
        </w:rPr>
        <w:t xml:space="preserve">Preparados para arregaçar as mangas?</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Bíblia Hebraica Para Céticos e Curiosos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Bíblia Hebraica Para Céticos e Curiosos</dc:title>
  <dc:creator>Book Factory AI</dc:creator>
  <dc:description>Descubra a Stuttgartensia sem fé cega.</dc:description>
  <cp:lastModifiedBy>Un-named</cp:lastModifiedBy>
  <cp:revision>1</cp:revision>
  <dcterms:created xsi:type="dcterms:W3CDTF">2026-01-19T21:29:02.684Z</dcterms:created>
  <dcterms:modified xsi:type="dcterms:W3CDTF">2026-01-19T21:29:02.684Z</dcterms:modified>
</cp:coreProperties>
</file>

<file path=docProps/custom.xml><?xml version="1.0" encoding="utf-8"?>
<Properties xmlns="http://schemas.openxmlformats.org/officeDocument/2006/custom-properties" xmlns:vt="http://schemas.openxmlformats.org/officeDocument/2006/docPropsVTypes"/>
</file>