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7B36F" w14:textId="77777777" w:rsidR="0059493A" w:rsidRDefault="0059493A" w:rsidP="00353CEE">
      <w:pPr>
        <w:jc w:val="center"/>
        <w:rPr>
          <w:rFonts w:ascii="Arial" w:hAnsi="Arial" w:cs="Arial"/>
        </w:rPr>
      </w:pPr>
    </w:p>
    <w:p w14:paraId="47FAB267" w14:textId="7863699D" w:rsidR="004C2E70" w:rsidRDefault="005341A2" w:rsidP="00353CEE">
      <w:pPr>
        <w:jc w:val="center"/>
        <w:rPr>
          <w:rFonts w:ascii="Arial" w:hAnsi="Arial" w:cs="Arial"/>
        </w:rPr>
      </w:pPr>
      <w:r w:rsidRPr="00353CEE">
        <w:rPr>
          <w:rFonts w:ascii="Arial" w:hAnsi="Arial" w:cs="Arial"/>
        </w:rPr>
        <w:t xml:space="preserve">BASE DE CONFIGURAÇÃO PARA A CLASSIFICAÇÃO DE RISCO </w:t>
      </w:r>
      <w:r w:rsidR="00353CEE">
        <w:rPr>
          <w:rFonts w:ascii="Arial" w:hAnsi="Arial" w:cs="Arial"/>
        </w:rPr>
        <w:t>NO SISTEMA</w:t>
      </w:r>
    </w:p>
    <w:p w14:paraId="05853598" w14:textId="77777777" w:rsidR="00353CEE" w:rsidRDefault="00353CEE" w:rsidP="00353CEE">
      <w:pPr>
        <w:jc w:val="both"/>
        <w:rPr>
          <w:rFonts w:ascii="Arial" w:hAnsi="Arial" w:cs="Arial"/>
        </w:rPr>
      </w:pPr>
    </w:p>
    <w:p w14:paraId="1FA0E54F" w14:textId="77777777" w:rsidR="00353CEE" w:rsidRPr="00353CEE" w:rsidRDefault="00353CEE" w:rsidP="00353CEE">
      <w:pPr>
        <w:jc w:val="both"/>
        <w:rPr>
          <w:rFonts w:ascii="Arial" w:hAnsi="Arial" w:cs="Arial"/>
        </w:rPr>
      </w:pPr>
    </w:p>
    <w:p w14:paraId="35B848D4" w14:textId="080352F1" w:rsidR="00353CEE" w:rsidRPr="00353CEE" w:rsidRDefault="00353CEE" w:rsidP="00353CEE">
      <w:pPr>
        <w:jc w:val="both"/>
        <w:rPr>
          <w:rFonts w:ascii="Arial" w:hAnsi="Arial" w:cs="Arial"/>
        </w:rPr>
      </w:pPr>
      <w:r w:rsidRPr="00353CEE">
        <w:rPr>
          <w:rFonts w:ascii="Arial" w:hAnsi="Arial" w:cs="Arial"/>
        </w:rPr>
        <w:t>Prezado(a),</w:t>
      </w:r>
    </w:p>
    <w:p w14:paraId="29C6ACC1" w14:textId="77777777" w:rsidR="00353CEE" w:rsidRPr="00353CEE" w:rsidRDefault="00353CEE" w:rsidP="00353CEE">
      <w:pPr>
        <w:jc w:val="both"/>
        <w:rPr>
          <w:rFonts w:ascii="Arial" w:hAnsi="Arial" w:cs="Arial"/>
        </w:rPr>
      </w:pPr>
    </w:p>
    <w:p w14:paraId="1A7EEC1C" w14:textId="554F0569" w:rsidR="00353CEE" w:rsidRPr="00353CEE" w:rsidRDefault="00353CEE" w:rsidP="00353CEE">
      <w:pPr>
        <w:jc w:val="both"/>
        <w:rPr>
          <w:rFonts w:ascii="Arial" w:hAnsi="Arial" w:cs="Arial"/>
        </w:rPr>
      </w:pPr>
      <w:r w:rsidRPr="00353CEE">
        <w:rPr>
          <w:rFonts w:ascii="Arial" w:hAnsi="Arial" w:cs="Arial"/>
        </w:rPr>
        <w:t>Solicito gentilmente que analise os dados informados no documento e confirme sua exatidão. Caso identifique qualquer necessidade de modificação ou atualização, peço que gentilmente aponte as devidas alterações.</w:t>
      </w:r>
    </w:p>
    <w:p w14:paraId="75CA5D92" w14:textId="77777777" w:rsidR="005409C1" w:rsidRPr="00353CEE" w:rsidRDefault="005409C1" w:rsidP="00353CEE">
      <w:pPr>
        <w:jc w:val="both"/>
        <w:rPr>
          <w:rFonts w:ascii="Arial" w:hAnsi="Arial" w:cs="Arial"/>
        </w:rPr>
      </w:pPr>
    </w:p>
    <w:p w14:paraId="4B2C29F4" w14:textId="77777777" w:rsidR="00353CEE" w:rsidRPr="00353CEE" w:rsidRDefault="00353CEE" w:rsidP="00353CEE">
      <w:pPr>
        <w:jc w:val="both"/>
        <w:rPr>
          <w:rFonts w:ascii="Arial" w:hAnsi="Arial" w:cs="Arial"/>
        </w:rPr>
      </w:pPr>
    </w:p>
    <w:p w14:paraId="5F3BB615" w14:textId="10C52287" w:rsidR="005409C1" w:rsidRDefault="005409C1" w:rsidP="00353CEE">
      <w:pPr>
        <w:contextualSpacing/>
        <w:jc w:val="both"/>
        <w:rPr>
          <w:rFonts w:ascii="Arial" w:hAnsi="Arial" w:cs="Arial"/>
          <w:b/>
        </w:rPr>
      </w:pPr>
      <w:r w:rsidRPr="00353CEE">
        <w:rPr>
          <w:rFonts w:ascii="Arial" w:hAnsi="Arial" w:cs="Arial"/>
          <w:b/>
        </w:rPr>
        <w:t>PRESSÃO ARTERIAL</w:t>
      </w:r>
    </w:p>
    <w:p w14:paraId="5AF0FBB7" w14:textId="77777777" w:rsidR="00353CEE" w:rsidRPr="00353CEE" w:rsidRDefault="00353CEE" w:rsidP="00353CEE">
      <w:pPr>
        <w:contextualSpacing/>
        <w:jc w:val="both"/>
        <w:rPr>
          <w:rFonts w:ascii="Arial" w:hAnsi="Arial" w:cs="Arial"/>
          <w:b/>
        </w:rPr>
      </w:pPr>
    </w:p>
    <w:p w14:paraId="53A5E701" w14:textId="0A3CF2CF" w:rsidR="00B8126F" w:rsidRPr="00353CEE" w:rsidRDefault="00B8126F" w:rsidP="00353CEE">
      <w:pPr>
        <w:contextualSpacing/>
        <w:jc w:val="both"/>
        <w:rPr>
          <w:rFonts w:ascii="Arial" w:hAnsi="Arial" w:cs="Arial"/>
        </w:rPr>
      </w:pPr>
      <w:r w:rsidRPr="00353CEE">
        <w:rPr>
          <w:rFonts w:ascii="Arial" w:hAnsi="Arial" w:cs="Arial"/>
        </w:rPr>
        <w:t>No Protocolo de Manchester, as condições estabelecidas para a pressão arterial são as seguintes:</w:t>
      </w:r>
    </w:p>
    <w:p w14:paraId="1E9BF445" w14:textId="77777777" w:rsidR="00B8126F" w:rsidRPr="00353CEE" w:rsidRDefault="00B8126F" w:rsidP="00353CEE">
      <w:pPr>
        <w:jc w:val="both"/>
        <w:rPr>
          <w:rFonts w:ascii="Arial" w:hAnsi="Arial" w:cs="Arial"/>
        </w:rPr>
      </w:pPr>
    </w:p>
    <w:p w14:paraId="5FF6CBEA" w14:textId="77777777" w:rsidR="00B8126F" w:rsidRPr="00353CEE" w:rsidRDefault="00B8126F" w:rsidP="00353CE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353CEE">
        <w:rPr>
          <w:rFonts w:ascii="Arial" w:hAnsi="Arial" w:cs="Arial"/>
        </w:rPr>
        <w:t>Pressão arterial sistólica menor ou igual a 90 mmHg (milímetros de mercúrio): indica uma classificação de risco vermelho (emergência).</w:t>
      </w:r>
    </w:p>
    <w:p w14:paraId="19F9A97A" w14:textId="77777777" w:rsidR="00B8126F" w:rsidRPr="00353CEE" w:rsidRDefault="00B8126F" w:rsidP="00353CE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353CEE">
        <w:rPr>
          <w:rFonts w:ascii="Arial" w:hAnsi="Arial" w:cs="Arial"/>
        </w:rPr>
        <w:t>Pressão arterial sistólica entre 91 e 100 mmHg: indica uma classificação de risco laranja (muito urgente).</w:t>
      </w:r>
    </w:p>
    <w:p w14:paraId="19E75C27" w14:textId="77777777" w:rsidR="00B8126F" w:rsidRPr="00353CEE" w:rsidRDefault="00B8126F" w:rsidP="00353CE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353CEE">
        <w:rPr>
          <w:rFonts w:ascii="Arial" w:hAnsi="Arial" w:cs="Arial"/>
        </w:rPr>
        <w:t>Pressão arterial sistólica entre 101 e 110 mmHg: indica uma classificação de risco amarelo (urgente).</w:t>
      </w:r>
    </w:p>
    <w:p w14:paraId="5BC70BCC" w14:textId="77777777" w:rsidR="00B8126F" w:rsidRPr="00353CEE" w:rsidRDefault="00B8126F" w:rsidP="00353CE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353CEE">
        <w:rPr>
          <w:rFonts w:ascii="Arial" w:hAnsi="Arial" w:cs="Arial"/>
        </w:rPr>
        <w:t>Pressão arterial sistólica maior que 110 mmHg: indica uma classificação de risco verde (pouco urgente) ou azul (não urgente), dependendo de outros sintomas e condições do paciente.</w:t>
      </w:r>
    </w:p>
    <w:p w14:paraId="54DF3034" w14:textId="77777777" w:rsidR="00353CEE" w:rsidRPr="00353CEE" w:rsidRDefault="00B8126F" w:rsidP="00353CEE">
      <w:pPr>
        <w:jc w:val="both"/>
        <w:rPr>
          <w:rFonts w:ascii="Arial" w:hAnsi="Arial" w:cs="Arial"/>
          <w:b/>
        </w:rPr>
      </w:pPr>
      <w:r w:rsidRPr="00353CEE">
        <w:rPr>
          <w:rFonts w:ascii="Arial" w:hAnsi="Arial" w:cs="Arial"/>
        </w:rPr>
        <w:br/>
      </w:r>
      <w:r w:rsidRPr="00353CEE">
        <w:rPr>
          <w:rFonts w:ascii="Arial" w:hAnsi="Arial" w:cs="Arial"/>
        </w:rPr>
        <w:br/>
      </w:r>
      <w:r w:rsidRPr="00353CEE">
        <w:rPr>
          <w:rFonts w:ascii="Arial" w:hAnsi="Arial" w:cs="Arial"/>
          <w:b/>
        </w:rPr>
        <w:t>FREQUÊNCIA CARDÍACA</w:t>
      </w:r>
    </w:p>
    <w:p w14:paraId="25BA47DA" w14:textId="77777777" w:rsidR="00353CEE" w:rsidRDefault="00353CEE" w:rsidP="00353CEE">
      <w:pPr>
        <w:jc w:val="both"/>
        <w:rPr>
          <w:rFonts w:ascii="Arial" w:hAnsi="Arial" w:cs="Arial"/>
        </w:rPr>
      </w:pPr>
    </w:p>
    <w:p w14:paraId="62B84084" w14:textId="3F75D006" w:rsidR="00B8126F" w:rsidRPr="00353CEE" w:rsidRDefault="00B8126F" w:rsidP="00353CEE">
      <w:pPr>
        <w:jc w:val="both"/>
        <w:rPr>
          <w:rFonts w:ascii="Arial" w:hAnsi="Arial" w:cs="Arial"/>
        </w:rPr>
      </w:pPr>
      <w:r w:rsidRPr="00353CEE">
        <w:rPr>
          <w:rFonts w:ascii="Arial" w:hAnsi="Arial" w:cs="Arial"/>
        </w:rPr>
        <w:t xml:space="preserve">No Protocolo de Manchester, as condições estabelecidas para a </w:t>
      </w:r>
      <w:r w:rsidRPr="00353CEE">
        <w:rPr>
          <w:rFonts w:ascii="Arial" w:hAnsi="Arial" w:cs="Arial"/>
          <w:bCs/>
        </w:rPr>
        <w:t xml:space="preserve">frequência cardíaca </w:t>
      </w:r>
      <w:r w:rsidRPr="00353CEE">
        <w:rPr>
          <w:rFonts w:ascii="Arial" w:hAnsi="Arial" w:cs="Arial"/>
        </w:rPr>
        <w:t>são as seguintes:</w:t>
      </w:r>
    </w:p>
    <w:p w14:paraId="518FED68" w14:textId="77777777" w:rsidR="00B8126F" w:rsidRPr="00353CEE" w:rsidRDefault="00B8126F" w:rsidP="00353CE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353CEE">
        <w:rPr>
          <w:rFonts w:ascii="Arial" w:hAnsi="Arial" w:cs="Arial"/>
        </w:rPr>
        <w:t>Frequência cardíaca abaixo de 40 ou acima de 130 batimentos por minuto: indica uma classificação de risco vermelho (emergência).</w:t>
      </w:r>
    </w:p>
    <w:p w14:paraId="19938660" w14:textId="77777777" w:rsidR="00B8126F" w:rsidRPr="00353CEE" w:rsidRDefault="00B8126F" w:rsidP="00353CE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353CEE">
        <w:rPr>
          <w:rFonts w:ascii="Arial" w:hAnsi="Arial" w:cs="Arial"/>
        </w:rPr>
        <w:t>Frequência cardíaca entre 40 e 50 ou entre 120 e 130 batimentos por minuto: indica uma classificação de risco amarelo (urgência).</w:t>
      </w:r>
    </w:p>
    <w:p w14:paraId="4B96D150" w14:textId="77777777" w:rsidR="00B8126F" w:rsidRPr="00353CEE" w:rsidRDefault="00B8126F" w:rsidP="00353CE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353CEE">
        <w:rPr>
          <w:rFonts w:ascii="Arial" w:hAnsi="Arial" w:cs="Arial"/>
        </w:rPr>
        <w:t>Frequência cardíaca entre 50 e 100 batimentos por minuto: indica uma classificação de risco verde (pouca urgência).</w:t>
      </w:r>
    </w:p>
    <w:p w14:paraId="44E6B89F" w14:textId="74C01094" w:rsidR="00B8126F" w:rsidRPr="00353CEE" w:rsidRDefault="00B8126F" w:rsidP="00353CE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353CEE">
        <w:rPr>
          <w:rFonts w:ascii="Arial" w:hAnsi="Arial" w:cs="Arial"/>
        </w:rPr>
        <w:t>Frequência cardíaca entre 100 e 120 batimentos por minuto: indica uma classificação de risco azul (sem urgência aparente).</w:t>
      </w:r>
    </w:p>
    <w:p w14:paraId="2F69B89B" w14:textId="77777777" w:rsidR="007B14C1" w:rsidRPr="00353CEE" w:rsidRDefault="007B14C1" w:rsidP="00353CEE">
      <w:pPr>
        <w:jc w:val="both"/>
        <w:rPr>
          <w:rFonts w:ascii="Arial" w:hAnsi="Arial" w:cs="Arial"/>
        </w:rPr>
      </w:pPr>
    </w:p>
    <w:p w14:paraId="1F778E67" w14:textId="50E2888E" w:rsidR="00353CEE" w:rsidRDefault="00353CEE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59008F7" w14:textId="77777777" w:rsidR="00353CEE" w:rsidRPr="00353CEE" w:rsidRDefault="007B14C1" w:rsidP="00353CEE">
      <w:pPr>
        <w:jc w:val="both"/>
        <w:rPr>
          <w:rFonts w:ascii="Arial" w:hAnsi="Arial" w:cs="Arial"/>
          <w:b/>
        </w:rPr>
      </w:pPr>
      <w:r w:rsidRPr="00353CEE">
        <w:rPr>
          <w:rFonts w:ascii="Arial" w:hAnsi="Arial" w:cs="Arial"/>
          <w:b/>
        </w:rPr>
        <w:lastRenderedPageBreak/>
        <w:t>FREQUÊNCIA RESPIRATÓRIA</w:t>
      </w:r>
    </w:p>
    <w:p w14:paraId="1BD4E1AE" w14:textId="77777777" w:rsidR="00353CEE" w:rsidRDefault="00353CEE" w:rsidP="00353CEE">
      <w:pPr>
        <w:jc w:val="both"/>
        <w:rPr>
          <w:rFonts w:ascii="Arial" w:hAnsi="Arial" w:cs="Arial"/>
        </w:rPr>
      </w:pPr>
    </w:p>
    <w:p w14:paraId="1814FD98" w14:textId="19CB003D" w:rsidR="007B14C1" w:rsidRPr="00353CEE" w:rsidRDefault="007B14C1" w:rsidP="00353CEE">
      <w:pPr>
        <w:jc w:val="both"/>
        <w:rPr>
          <w:rFonts w:ascii="Arial" w:hAnsi="Arial" w:cs="Arial"/>
        </w:rPr>
      </w:pPr>
      <w:r w:rsidRPr="00353CEE">
        <w:rPr>
          <w:rFonts w:ascii="Arial" w:hAnsi="Arial" w:cs="Arial"/>
        </w:rPr>
        <w:t xml:space="preserve">No Protocolo de Manchester, as condições estabelecidas para a </w:t>
      </w:r>
      <w:r w:rsidRPr="00353CEE">
        <w:rPr>
          <w:rFonts w:ascii="Arial" w:hAnsi="Arial" w:cs="Arial"/>
          <w:bCs/>
        </w:rPr>
        <w:t xml:space="preserve">frequência respiratória </w:t>
      </w:r>
      <w:r w:rsidRPr="00353CEE">
        <w:rPr>
          <w:rFonts w:ascii="Arial" w:hAnsi="Arial" w:cs="Arial"/>
        </w:rPr>
        <w:t>são as seguintes:</w:t>
      </w:r>
    </w:p>
    <w:p w14:paraId="69C8A307" w14:textId="77777777" w:rsidR="007B14C1" w:rsidRPr="00353CEE" w:rsidRDefault="007B14C1" w:rsidP="00353CEE">
      <w:pPr>
        <w:jc w:val="both"/>
        <w:rPr>
          <w:rFonts w:ascii="Arial" w:hAnsi="Arial" w:cs="Arial"/>
        </w:rPr>
      </w:pPr>
    </w:p>
    <w:p w14:paraId="76DB0556" w14:textId="77777777" w:rsidR="00B02E80" w:rsidRPr="00353CEE" w:rsidRDefault="00B02E80" w:rsidP="00353CE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353CEE">
        <w:rPr>
          <w:rFonts w:ascii="Arial" w:hAnsi="Arial" w:cs="Arial"/>
        </w:rPr>
        <w:t>Frequência respiratória menor ou igual a 8 respirações por minuto: Cor vermelha. Indica uma condição grave e necessidade de atendimento imediato.</w:t>
      </w:r>
    </w:p>
    <w:p w14:paraId="4B68B20C" w14:textId="77777777" w:rsidR="00B02E80" w:rsidRPr="00353CEE" w:rsidRDefault="00B02E80" w:rsidP="00353CE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353CEE">
        <w:rPr>
          <w:rFonts w:ascii="Arial" w:hAnsi="Arial" w:cs="Arial"/>
        </w:rPr>
        <w:t>Frequência respiratória entre 9 e 14 respirações por minuto: Cor laranja. Indica uma condição potencialmente grave e necessidade de atendimento rápido.</w:t>
      </w:r>
    </w:p>
    <w:p w14:paraId="0A834F4E" w14:textId="77777777" w:rsidR="00B02E80" w:rsidRPr="00353CEE" w:rsidRDefault="00B02E80" w:rsidP="00353CE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353CEE">
        <w:rPr>
          <w:rFonts w:ascii="Arial" w:hAnsi="Arial" w:cs="Arial"/>
        </w:rPr>
        <w:t>Frequência respiratória entre 15 e 20 respirações por minuto: Cor amarela. Indica uma condição moderada e necessidade de atendimento em tempo adequado.</w:t>
      </w:r>
    </w:p>
    <w:p w14:paraId="6A8607C0" w14:textId="77777777" w:rsidR="00B02E80" w:rsidRPr="00353CEE" w:rsidRDefault="00B02E80" w:rsidP="00353CE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color w:val="374151"/>
        </w:rPr>
      </w:pPr>
      <w:r w:rsidRPr="00353CEE">
        <w:rPr>
          <w:rFonts w:ascii="Arial" w:hAnsi="Arial" w:cs="Arial"/>
        </w:rPr>
        <w:t>Frequência respiratória maior ou igual a 21 respirações por minuto: Cor verde. Indica uma condição menos grave, mas que ainda requer avaliação médica</w:t>
      </w:r>
      <w:r w:rsidRPr="00353CEE">
        <w:rPr>
          <w:rFonts w:ascii="Arial" w:hAnsi="Arial" w:cs="Arial"/>
          <w:color w:val="374151"/>
        </w:rPr>
        <w:t>.</w:t>
      </w:r>
    </w:p>
    <w:p w14:paraId="2E503288" w14:textId="77777777" w:rsidR="007B14C1" w:rsidRPr="00353CEE" w:rsidRDefault="007B14C1" w:rsidP="00353CEE">
      <w:pPr>
        <w:jc w:val="both"/>
        <w:rPr>
          <w:rFonts w:ascii="Arial" w:hAnsi="Arial" w:cs="Arial"/>
        </w:rPr>
      </w:pPr>
    </w:p>
    <w:p w14:paraId="733A5D95" w14:textId="77777777" w:rsidR="003D75DC" w:rsidRPr="00353CEE" w:rsidRDefault="003D75DC" w:rsidP="00353CEE">
      <w:pPr>
        <w:jc w:val="both"/>
        <w:rPr>
          <w:rFonts w:ascii="Arial" w:hAnsi="Arial" w:cs="Arial"/>
        </w:rPr>
      </w:pPr>
    </w:p>
    <w:p w14:paraId="16C743F4" w14:textId="77777777" w:rsidR="003D75DC" w:rsidRPr="00353CEE" w:rsidRDefault="003D75DC" w:rsidP="00353CEE">
      <w:pPr>
        <w:jc w:val="both"/>
        <w:rPr>
          <w:rFonts w:ascii="Arial" w:hAnsi="Arial" w:cs="Arial"/>
          <w:b/>
        </w:rPr>
      </w:pPr>
      <w:r w:rsidRPr="00353CEE">
        <w:rPr>
          <w:rFonts w:ascii="Arial" w:hAnsi="Arial" w:cs="Arial"/>
          <w:b/>
        </w:rPr>
        <w:t>SATURAÇÃO DE OXIGÊNIO</w:t>
      </w:r>
    </w:p>
    <w:p w14:paraId="2A9AF9F7" w14:textId="77777777" w:rsidR="003D75DC" w:rsidRPr="00353CEE" w:rsidRDefault="003D75DC" w:rsidP="00353CEE">
      <w:pPr>
        <w:jc w:val="both"/>
        <w:rPr>
          <w:rFonts w:ascii="Arial" w:hAnsi="Arial" w:cs="Arial"/>
        </w:rPr>
      </w:pPr>
    </w:p>
    <w:p w14:paraId="1F4DEE1F" w14:textId="5F5D5B7D" w:rsidR="003D75DC" w:rsidRPr="00353CEE" w:rsidRDefault="003D75DC" w:rsidP="00353CEE">
      <w:pPr>
        <w:jc w:val="both"/>
        <w:rPr>
          <w:rFonts w:ascii="Arial" w:hAnsi="Arial" w:cs="Arial"/>
        </w:rPr>
      </w:pPr>
      <w:r w:rsidRPr="00353CEE">
        <w:rPr>
          <w:rFonts w:ascii="Arial" w:hAnsi="Arial" w:cs="Arial"/>
        </w:rPr>
        <w:t xml:space="preserve">No Protocolo de Manchester, as condições estabelecidas para a </w:t>
      </w:r>
      <w:r w:rsidRPr="00353CEE">
        <w:rPr>
          <w:rFonts w:ascii="Arial" w:hAnsi="Arial" w:cs="Arial"/>
          <w:bCs/>
        </w:rPr>
        <w:t xml:space="preserve">Saturação de Oxigênio </w:t>
      </w:r>
      <w:r w:rsidRPr="00353CEE">
        <w:rPr>
          <w:rFonts w:ascii="Arial" w:hAnsi="Arial" w:cs="Arial"/>
        </w:rPr>
        <w:t>são as seguintes:</w:t>
      </w:r>
    </w:p>
    <w:p w14:paraId="24C11BA2" w14:textId="77777777" w:rsidR="003D75DC" w:rsidRPr="00353CEE" w:rsidRDefault="003D75DC" w:rsidP="00353CEE">
      <w:pPr>
        <w:jc w:val="both"/>
        <w:rPr>
          <w:rFonts w:ascii="Arial" w:hAnsi="Arial" w:cs="Arial"/>
        </w:rPr>
      </w:pPr>
    </w:p>
    <w:p w14:paraId="3BA92602" w14:textId="777CFFE0" w:rsidR="003D75DC" w:rsidRPr="00353CEE" w:rsidRDefault="003D75DC" w:rsidP="00353CEE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 w:rsidRPr="00353CEE">
        <w:rPr>
          <w:rFonts w:ascii="Arial" w:hAnsi="Arial" w:cs="Arial"/>
        </w:rPr>
        <w:t>Saturação de oxigênio menor ou igual a 92%: Vermelha. Essa cor indica uma condição grave e necessidade de atendimento imediato, uma vez que uma saturação de oxigênio tão baixa pode indicar uma insuficiência respiratória significativa.</w:t>
      </w:r>
    </w:p>
    <w:p w14:paraId="6323DB9D" w14:textId="77777777" w:rsidR="003D75DC" w:rsidRPr="00353CEE" w:rsidRDefault="003D75DC" w:rsidP="00353CEE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 w:rsidRPr="00353CEE">
        <w:rPr>
          <w:rFonts w:ascii="Arial" w:hAnsi="Arial" w:cs="Arial"/>
        </w:rPr>
        <w:t>Saturação de oxigênio entre 93% e 94%: Cor laranja. Indica uma condição potencialmente grave e necessidade de atendimento rápido. Embora a saturação esteja um pouco acima do limite da cor azul, ainda é considerada uma faixa preocupante.</w:t>
      </w:r>
    </w:p>
    <w:p w14:paraId="33183F88" w14:textId="77777777" w:rsidR="003D75DC" w:rsidRPr="00353CEE" w:rsidRDefault="003D75DC" w:rsidP="00353CEE">
      <w:pPr>
        <w:jc w:val="both"/>
        <w:rPr>
          <w:rFonts w:ascii="Arial" w:hAnsi="Arial" w:cs="Arial"/>
        </w:rPr>
      </w:pPr>
    </w:p>
    <w:p w14:paraId="1B58D604" w14:textId="77777777" w:rsidR="005006C6" w:rsidRPr="00353CEE" w:rsidRDefault="005006C6" w:rsidP="00353CEE">
      <w:pPr>
        <w:jc w:val="both"/>
        <w:rPr>
          <w:rFonts w:ascii="Arial" w:hAnsi="Arial" w:cs="Arial"/>
        </w:rPr>
      </w:pPr>
    </w:p>
    <w:p w14:paraId="1EB8C443" w14:textId="7D982B78" w:rsidR="005006C6" w:rsidRPr="00353CEE" w:rsidRDefault="005006C6" w:rsidP="00353CEE">
      <w:pPr>
        <w:jc w:val="both"/>
        <w:rPr>
          <w:rFonts w:ascii="Arial" w:hAnsi="Arial" w:cs="Arial"/>
          <w:b/>
        </w:rPr>
      </w:pPr>
      <w:r w:rsidRPr="00353CEE">
        <w:rPr>
          <w:rFonts w:ascii="Arial" w:hAnsi="Arial" w:cs="Arial"/>
          <w:b/>
        </w:rPr>
        <w:t>HEMIGLICOTESTE</w:t>
      </w:r>
    </w:p>
    <w:p w14:paraId="719AF1FB" w14:textId="77777777" w:rsidR="005006C6" w:rsidRPr="00353CEE" w:rsidRDefault="005006C6" w:rsidP="00353CEE">
      <w:pPr>
        <w:jc w:val="both"/>
        <w:rPr>
          <w:rFonts w:ascii="Arial" w:hAnsi="Arial" w:cs="Arial"/>
        </w:rPr>
      </w:pPr>
    </w:p>
    <w:p w14:paraId="63AB9BE1" w14:textId="77777777" w:rsidR="005006C6" w:rsidRPr="00353CEE" w:rsidRDefault="005006C6" w:rsidP="00353CEE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353CEE">
        <w:rPr>
          <w:rFonts w:ascii="Arial" w:hAnsi="Arial" w:cs="Arial"/>
        </w:rPr>
        <w:t>Níveis normais de glicose: Em geral, os níveis normais de glicose em jejum (sem ingestão de alimentos por pelo menos 8 horas) variam de 70 a 99 mg/dL (3,9 a 5,5 mmol/L). Esses valores podem variar ligeiramente dependendo do laboratório e dos critérios utilizados.</w:t>
      </w:r>
    </w:p>
    <w:p w14:paraId="2E629EE2" w14:textId="77777777" w:rsidR="005006C6" w:rsidRPr="00353CEE" w:rsidRDefault="005006C6" w:rsidP="00353CEE">
      <w:pPr>
        <w:pStyle w:val="PargrafodaLista"/>
        <w:jc w:val="both"/>
        <w:rPr>
          <w:rFonts w:ascii="Arial" w:hAnsi="Arial" w:cs="Arial"/>
        </w:rPr>
      </w:pPr>
    </w:p>
    <w:p w14:paraId="4988024B" w14:textId="77777777" w:rsidR="005006C6" w:rsidRPr="00353CEE" w:rsidRDefault="005006C6" w:rsidP="00353CEE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353CEE">
        <w:rPr>
          <w:rFonts w:ascii="Arial" w:hAnsi="Arial" w:cs="Arial"/>
        </w:rPr>
        <w:t>Pré-diabetes: Valores entre 100 e 125 mg/dL (5,6 a 6,9 mmol/L) em jejum podem indicar um estado de pré-diabetes. Isso significa que a glicose está elevada, mas ainda não atingiu o limiar para o diagnóstico de diabetes.</w:t>
      </w:r>
    </w:p>
    <w:p w14:paraId="589FBC19" w14:textId="77777777" w:rsidR="005006C6" w:rsidRPr="00353CEE" w:rsidRDefault="005006C6" w:rsidP="00353CEE">
      <w:pPr>
        <w:pStyle w:val="PargrafodaLista"/>
        <w:jc w:val="both"/>
        <w:rPr>
          <w:rFonts w:ascii="Arial" w:hAnsi="Arial" w:cs="Arial"/>
        </w:rPr>
      </w:pPr>
    </w:p>
    <w:p w14:paraId="043B6DF5" w14:textId="154EBE21" w:rsidR="00353CEE" w:rsidRPr="0059493A" w:rsidRDefault="00B30227" w:rsidP="00DA7318">
      <w:pPr>
        <w:pStyle w:val="PargrafodaLista"/>
        <w:numPr>
          <w:ilvl w:val="0"/>
          <w:numId w:val="10"/>
        </w:numPr>
        <w:spacing w:after="160" w:line="259" w:lineRule="auto"/>
        <w:jc w:val="both"/>
        <w:rPr>
          <w:rFonts w:ascii="Arial" w:hAnsi="Arial" w:cs="Arial"/>
        </w:rPr>
      </w:pPr>
      <w:r w:rsidRPr="0059493A">
        <w:rPr>
          <w:rFonts w:ascii="Arial" w:hAnsi="Arial" w:cs="Arial"/>
        </w:rPr>
        <w:t>Sintomas de Diabete: Valores iguais ou superiores a 126 mg/dL (7,0 mmol/L) em jejum em duas ocasiões diferentes pode ser sintomas de diabete.</w:t>
      </w:r>
      <w:r w:rsidR="00353CEE" w:rsidRPr="0059493A">
        <w:rPr>
          <w:rFonts w:ascii="Arial" w:hAnsi="Arial" w:cs="Arial"/>
        </w:rPr>
        <w:br w:type="page"/>
      </w:r>
    </w:p>
    <w:p w14:paraId="57A4EA84" w14:textId="4F9C5EBC" w:rsidR="003C7217" w:rsidRPr="00353CEE" w:rsidRDefault="003C7217" w:rsidP="00353CEE">
      <w:pPr>
        <w:pStyle w:val="PargrafodaLista"/>
        <w:ind w:left="0"/>
        <w:jc w:val="both"/>
        <w:rPr>
          <w:rFonts w:ascii="Arial" w:hAnsi="Arial" w:cs="Arial"/>
          <w:b/>
        </w:rPr>
      </w:pPr>
      <w:r w:rsidRPr="00353CEE">
        <w:rPr>
          <w:rFonts w:ascii="Arial" w:hAnsi="Arial" w:cs="Arial"/>
          <w:b/>
        </w:rPr>
        <w:lastRenderedPageBreak/>
        <w:t>TEMPERATURA</w:t>
      </w:r>
    </w:p>
    <w:p w14:paraId="26B5591E" w14:textId="77777777" w:rsidR="003C7217" w:rsidRPr="00A71804" w:rsidRDefault="003C7217" w:rsidP="00A71804"/>
    <w:p w14:paraId="2AF714BA" w14:textId="77777777" w:rsidR="003C7217" w:rsidRPr="00A71804" w:rsidRDefault="003C7217" w:rsidP="00A71804">
      <w:pPr>
        <w:pStyle w:val="PargrafodaLista"/>
        <w:numPr>
          <w:ilvl w:val="0"/>
          <w:numId w:val="15"/>
        </w:numPr>
      </w:pPr>
      <w:r w:rsidRPr="00A71804">
        <w:t>Temperatura normal: 36°C a 37,5°C (cor verde)</w:t>
      </w:r>
    </w:p>
    <w:p w14:paraId="63E2E5E1" w14:textId="77777777" w:rsidR="003C7217" w:rsidRPr="00A71804" w:rsidRDefault="003C7217" w:rsidP="00A71804">
      <w:pPr>
        <w:pStyle w:val="PargrafodaLista"/>
        <w:numPr>
          <w:ilvl w:val="0"/>
          <w:numId w:val="15"/>
        </w:numPr>
      </w:pPr>
      <w:r w:rsidRPr="00A71804">
        <w:t>Febre baixa: 37,6°C a 38°C (cor amarela)</w:t>
      </w:r>
    </w:p>
    <w:p w14:paraId="1299DF6E" w14:textId="77777777" w:rsidR="003C7217" w:rsidRPr="00A71804" w:rsidRDefault="003C7217" w:rsidP="00A71804">
      <w:pPr>
        <w:pStyle w:val="PargrafodaLista"/>
        <w:numPr>
          <w:ilvl w:val="0"/>
          <w:numId w:val="15"/>
        </w:numPr>
      </w:pPr>
      <w:r w:rsidRPr="00A71804">
        <w:t>Febre moderada: 38,1°C a 39°C (cor laranja)</w:t>
      </w:r>
    </w:p>
    <w:p w14:paraId="341D27A6" w14:textId="77777777" w:rsidR="003C7217" w:rsidRPr="00A71804" w:rsidRDefault="003C7217" w:rsidP="00A71804">
      <w:pPr>
        <w:pStyle w:val="PargrafodaLista"/>
        <w:numPr>
          <w:ilvl w:val="0"/>
          <w:numId w:val="15"/>
        </w:numPr>
      </w:pPr>
      <w:r w:rsidRPr="00A71804">
        <w:t>Febre alta: 39,1°C a 40°C (cor vermelha)</w:t>
      </w:r>
    </w:p>
    <w:p w14:paraId="5D86D6FB" w14:textId="7F968658" w:rsidR="003C7217" w:rsidRPr="00A71804" w:rsidRDefault="003C7217" w:rsidP="00A71804">
      <w:pPr>
        <w:pStyle w:val="PargrafodaLista"/>
        <w:numPr>
          <w:ilvl w:val="0"/>
          <w:numId w:val="15"/>
        </w:numPr>
      </w:pPr>
      <w:r w:rsidRPr="00A71804">
        <w:t xml:space="preserve">Hipertermia grave: acima de 40°C (cor </w:t>
      </w:r>
      <w:r w:rsidRPr="00A71804">
        <w:t>vermelha</w:t>
      </w:r>
      <w:r w:rsidRPr="00A71804">
        <w:t>)</w:t>
      </w:r>
    </w:p>
    <w:p w14:paraId="2C746FBB" w14:textId="77777777" w:rsidR="004B284F" w:rsidRPr="00A71804" w:rsidRDefault="004B284F" w:rsidP="00A71804"/>
    <w:p w14:paraId="42E5D2B8" w14:textId="6E0EB289" w:rsidR="004B284F" w:rsidRPr="00A71804" w:rsidRDefault="004B284F" w:rsidP="00A71804">
      <w:pPr>
        <w:pStyle w:val="PargrafodaLista"/>
        <w:numPr>
          <w:ilvl w:val="0"/>
          <w:numId w:val="15"/>
        </w:numPr>
      </w:pPr>
      <w:r w:rsidRPr="00A71804">
        <w:t>Hipotermia grave: abaixo de 35°C (</w:t>
      </w:r>
      <w:r w:rsidRPr="00A71804">
        <w:t>vermelho</w:t>
      </w:r>
      <w:r w:rsidRPr="00A71804">
        <w:t>)</w:t>
      </w:r>
    </w:p>
    <w:p w14:paraId="05D1A874" w14:textId="37014422" w:rsidR="004B284F" w:rsidRPr="00A71804" w:rsidRDefault="004B284F" w:rsidP="00A71804">
      <w:pPr>
        <w:pStyle w:val="PargrafodaLista"/>
        <w:numPr>
          <w:ilvl w:val="0"/>
          <w:numId w:val="15"/>
        </w:numPr>
      </w:pPr>
      <w:r w:rsidRPr="00A71804">
        <w:t>Hipotermia moderada: 35°C a 35,9°C (</w:t>
      </w:r>
      <w:r w:rsidRPr="00A71804">
        <w:t>laranja</w:t>
      </w:r>
      <w:r w:rsidRPr="00A71804">
        <w:t>)</w:t>
      </w:r>
    </w:p>
    <w:p w14:paraId="2958B5E1" w14:textId="77777777" w:rsidR="004B284F" w:rsidRPr="00A71804" w:rsidRDefault="004B284F" w:rsidP="00A71804"/>
    <w:p w14:paraId="091D7503" w14:textId="77777777" w:rsidR="003C7217" w:rsidRPr="00353CEE" w:rsidRDefault="003C7217" w:rsidP="00353CEE">
      <w:pPr>
        <w:pStyle w:val="PargrafodaLista"/>
        <w:jc w:val="both"/>
        <w:rPr>
          <w:rFonts w:ascii="Arial" w:hAnsi="Arial" w:cs="Arial"/>
        </w:rPr>
      </w:pPr>
    </w:p>
    <w:p w14:paraId="62EE381E" w14:textId="77777777" w:rsidR="00E11245" w:rsidRPr="00A71804" w:rsidRDefault="00E11245" w:rsidP="00353CEE">
      <w:pPr>
        <w:pStyle w:val="PargrafodaLista"/>
        <w:jc w:val="both"/>
        <w:rPr>
          <w:rFonts w:ascii="Arial" w:hAnsi="Arial" w:cs="Arial"/>
          <w:b/>
        </w:rPr>
      </w:pPr>
    </w:p>
    <w:p w14:paraId="64DE1613" w14:textId="02A22897" w:rsidR="00E11245" w:rsidRPr="00A71804" w:rsidRDefault="003C7217" w:rsidP="00353CEE">
      <w:pPr>
        <w:jc w:val="both"/>
        <w:rPr>
          <w:rFonts w:ascii="Arial" w:hAnsi="Arial" w:cs="Arial"/>
          <w:b/>
        </w:rPr>
      </w:pPr>
      <w:r w:rsidRPr="00A71804">
        <w:rPr>
          <w:rFonts w:ascii="Arial" w:hAnsi="Arial" w:cs="Arial"/>
          <w:b/>
        </w:rPr>
        <w:t>IMC (Peso / Altura)</w:t>
      </w:r>
    </w:p>
    <w:p w14:paraId="2436546E" w14:textId="77777777" w:rsidR="00E11245" w:rsidRPr="00353CEE" w:rsidRDefault="00E11245" w:rsidP="00353CEE">
      <w:pPr>
        <w:jc w:val="both"/>
        <w:rPr>
          <w:rFonts w:ascii="Arial" w:hAnsi="Arial" w:cs="Arial"/>
        </w:rPr>
      </w:pPr>
    </w:p>
    <w:p w14:paraId="21F704D2" w14:textId="77777777" w:rsidR="00E11245" w:rsidRPr="00353CEE" w:rsidRDefault="00E11245" w:rsidP="00353CEE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353CEE">
        <w:rPr>
          <w:rFonts w:ascii="Arial" w:hAnsi="Arial" w:cs="Arial"/>
        </w:rPr>
        <w:t>Baixo peso: IMC abaixo de 18,5 kg/m². Indica uma faixa de peso considerada abaixo do recomendado para a altura e pode estar associada a riscos de desnutrição e fragilidade.</w:t>
      </w:r>
    </w:p>
    <w:p w14:paraId="1C80A3F7" w14:textId="77777777" w:rsidR="00E11245" w:rsidRPr="00353CEE" w:rsidRDefault="00E11245" w:rsidP="00353CEE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353CEE">
        <w:rPr>
          <w:rFonts w:ascii="Arial" w:hAnsi="Arial" w:cs="Arial"/>
        </w:rPr>
        <w:t>Peso normal: IMC entre 18,5 e 24,9 kg/m². Nessa faixa, o peso é considerado saudável em relação à altura.</w:t>
      </w:r>
    </w:p>
    <w:p w14:paraId="0E1EECA3" w14:textId="77777777" w:rsidR="00E11245" w:rsidRPr="00353CEE" w:rsidRDefault="00E11245" w:rsidP="00353CEE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353CEE">
        <w:rPr>
          <w:rFonts w:ascii="Arial" w:hAnsi="Arial" w:cs="Arial"/>
        </w:rPr>
        <w:t>Sobrepeso: IMC entre 25 e 29,9 kg/m². Indica uma faixa de peso acima do ideal para a altura e pode estar associada a riscos de doenças como diabetes tipo 2, doenças cardiovasculares e outras condições relacionadas à obesidade.</w:t>
      </w:r>
    </w:p>
    <w:p w14:paraId="5368DBA4" w14:textId="77777777" w:rsidR="00E11245" w:rsidRPr="00353CEE" w:rsidRDefault="00E11245" w:rsidP="00353CEE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353CEE">
        <w:rPr>
          <w:rFonts w:ascii="Arial" w:hAnsi="Arial" w:cs="Arial"/>
        </w:rPr>
        <w:t>Obesidade: IMC igual ou superior a 30 kg/m². A obesidade é classificada em três níveis:</w:t>
      </w:r>
    </w:p>
    <w:p w14:paraId="78BF05C8" w14:textId="3F9722F7" w:rsidR="00E11245" w:rsidRPr="00353CEE" w:rsidRDefault="00E11245" w:rsidP="00353CEE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353CEE">
        <w:rPr>
          <w:rFonts w:ascii="Arial" w:hAnsi="Arial" w:cs="Arial"/>
        </w:rPr>
        <w:t>Obesidade grau 1: IMC entre 30 e 34,9 kg/m². b. Obesidade grau 2: IMC entre 35 e 39,9 kg/m². c. Obesidade grau 3 (obesidade mórbida): IMC igual ou superior a 40 kg/m².</w:t>
      </w:r>
    </w:p>
    <w:p w14:paraId="28882A06" w14:textId="77777777" w:rsidR="00A71804" w:rsidRDefault="00A71804" w:rsidP="00353CEE">
      <w:pPr>
        <w:pStyle w:val="PargrafodaLista"/>
        <w:jc w:val="both"/>
        <w:rPr>
          <w:rFonts w:ascii="Arial" w:hAnsi="Arial" w:cs="Arial"/>
        </w:rPr>
      </w:pPr>
    </w:p>
    <w:p w14:paraId="283DF996" w14:textId="77777777" w:rsidR="00A71804" w:rsidRDefault="00A71804" w:rsidP="00A71804">
      <w:pPr>
        <w:pStyle w:val="PargrafodaLista"/>
        <w:ind w:left="0"/>
        <w:jc w:val="both"/>
        <w:rPr>
          <w:rFonts w:ascii="Arial" w:hAnsi="Arial" w:cs="Arial"/>
        </w:rPr>
      </w:pPr>
    </w:p>
    <w:p w14:paraId="7CF03ABB" w14:textId="77777777" w:rsidR="00A71804" w:rsidRDefault="00A71804" w:rsidP="00A71804">
      <w:pPr>
        <w:jc w:val="both"/>
        <w:rPr>
          <w:rFonts w:ascii="Arial" w:hAnsi="Arial" w:cs="Arial"/>
        </w:rPr>
      </w:pPr>
      <w:r w:rsidRPr="00A71804">
        <w:rPr>
          <w:rFonts w:ascii="Arial" w:hAnsi="Arial" w:cs="Arial"/>
        </w:rPr>
        <w:t>Por favor, assine e carimbe o campo abaixo para confirmar a exatidão das informações:</w:t>
      </w:r>
    </w:p>
    <w:p w14:paraId="4F11A935" w14:textId="77777777" w:rsidR="00A71804" w:rsidRDefault="00A71804" w:rsidP="00A71804">
      <w:pPr>
        <w:rPr>
          <w:rFonts w:ascii="Arial" w:hAnsi="Arial" w:cs="Arial"/>
        </w:rPr>
      </w:pPr>
    </w:p>
    <w:p w14:paraId="2BEDFC7A" w14:textId="77777777" w:rsidR="00A71804" w:rsidRPr="00A71804" w:rsidRDefault="00A71804" w:rsidP="00A71804">
      <w:pPr>
        <w:rPr>
          <w:rFonts w:ascii="Arial" w:hAnsi="Arial" w:cs="Arial"/>
        </w:rPr>
      </w:pPr>
    </w:p>
    <w:p w14:paraId="270A0B40" w14:textId="6321DE59" w:rsidR="00A71804" w:rsidRPr="00A71804" w:rsidRDefault="00A71804" w:rsidP="00A71804">
      <w:pPr>
        <w:jc w:val="center"/>
      </w:pPr>
      <w:r w:rsidRPr="00A71804">
        <w:t>________________</w:t>
      </w:r>
      <w:r>
        <w:t>______________________</w:t>
      </w:r>
      <w:r w:rsidRPr="00A71804">
        <w:t>____</w:t>
      </w:r>
    </w:p>
    <w:p w14:paraId="475E5EB5" w14:textId="77777777" w:rsidR="00A71804" w:rsidRPr="00A71804" w:rsidRDefault="00A71804" w:rsidP="00A71804">
      <w:pPr>
        <w:jc w:val="center"/>
      </w:pPr>
      <w:r w:rsidRPr="00A71804">
        <w:t>[Assinatura e carimbo]</w:t>
      </w:r>
    </w:p>
    <w:p w14:paraId="57480A7B" w14:textId="77777777" w:rsidR="00A71804" w:rsidRDefault="00A71804" w:rsidP="00A71804">
      <w:pPr>
        <w:rPr>
          <w:rFonts w:ascii="Arial" w:hAnsi="Arial" w:cs="Arial"/>
        </w:rPr>
      </w:pPr>
    </w:p>
    <w:p w14:paraId="46878F35" w14:textId="77777777" w:rsidR="00A71804" w:rsidRPr="00A71804" w:rsidRDefault="00A71804" w:rsidP="00A71804">
      <w:pPr>
        <w:rPr>
          <w:rFonts w:ascii="Arial" w:hAnsi="Arial" w:cs="Arial"/>
        </w:rPr>
      </w:pPr>
    </w:p>
    <w:p w14:paraId="0A641209" w14:textId="77777777" w:rsidR="00A71804" w:rsidRPr="00A71804" w:rsidRDefault="00A71804" w:rsidP="00A71804">
      <w:pPr>
        <w:rPr>
          <w:rFonts w:ascii="Arial" w:hAnsi="Arial" w:cs="Arial"/>
        </w:rPr>
      </w:pPr>
      <w:r w:rsidRPr="00A71804">
        <w:rPr>
          <w:rFonts w:ascii="Arial" w:hAnsi="Arial" w:cs="Arial"/>
        </w:rPr>
        <w:t>Agradeço antecipadamente pela sua atenção e colaboração neste processo.</w:t>
      </w:r>
    </w:p>
    <w:p w14:paraId="3C14934D" w14:textId="51EA3A8F" w:rsidR="00A71804" w:rsidRPr="00A71804" w:rsidRDefault="00A71804" w:rsidP="00A71804">
      <w:pPr>
        <w:rPr>
          <w:rFonts w:ascii="Arial" w:hAnsi="Arial" w:cs="Arial"/>
        </w:rPr>
      </w:pPr>
      <w:r w:rsidRPr="00A71804">
        <w:rPr>
          <w:rFonts w:ascii="Arial" w:hAnsi="Arial" w:cs="Arial"/>
        </w:rPr>
        <w:t xml:space="preserve">Atenciosamente, </w:t>
      </w:r>
      <w:r>
        <w:rPr>
          <w:rFonts w:ascii="Arial" w:hAnsi="Arial" w:cs="Arial"/>
          <w:b/>
          <w:bCs/>
        </w:rPr>
        <w:t>Rogério Cerqueira da Silva</w:t>
      </w:r>
    </w:p>
    <w:p w14:paraId="56342788" w14:textId="77777777" w:rsidR="00A71804" w:rsidRPr="00353CEE" w:rsidRDefault="00A71804" w:rsidP="00A71804">
      <w:pPr>
        <w:pStyle w:val="PargrafodaLista"/>
        <w:ind w:left="0"/>
        <w:jc w:val="both"/>
        <w:rPr>
          <w:rFonts w:ascii="Arial" w:hAnsi="Arial" w:cs="Arial"/>
        </w:rPr>
      </w:pPr>
    </w:p>
    <w:sectPr w:rsidR="00A71804" w:rsidRPr="00353CE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AF5FA" w14:textId="77777777" w:rsidR="00A945DC" w:rsidRDefault="00A945DC" w:rsidP="005341A2">
      <w:r>
        <w:separator/>
      </w:r>
    </w:p>
  </w:endnote>
  <w:endnote w:type="continuationSeparator" w:id="0">
    <w:p w14:paraId="61B86067" w14:textId="77777777" w:rsidR="00A945DC" w:rsidRDefault="00A945DC" w:rsidP="00534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 Web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8AB52" w14:textId="77777777" w:rsidR="00A945DC" w:rsidRDefault="00A945DC" w:rsidP="005341A2">
      <w:r>
        <w:separator/>
      </w:r>
    </w:p>
  </w:footnote>
  <w:footnote w:type="continuationSeparator" w:id="0">
    <w:p w14:paraId="357A7D3B" w14:textId="77777777" w:rsidR="00A945DC" w:rsidRDefault="00A945DC" w:rsidP="005341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99D76" w14:textId="770D6891" w:rsidR="0059493A" w:rsidRDefault="0059493A" w:rsidP="0059493A">
    <w:pPr>
      <w:pStyle w:val="Cabealho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753168A" wp14:editId="4B23389C">
          <wp:simplePos x="0" y="0"/>
          <wp:positionH relativeFrom="margin">
            <wp:posOffset>5295900</wp:posOffset>
          </wp:positionH>
          <wp:positionV relativeFrom="margin">
            <wp:posOffset>-813384</wp:posOffset>
          </wp:positionV>
          <wp:extent cx="647700" cy="419735"/>
          <wp:effectExtent l="0" t="0" r="0" b="0"/>
          <wp:wrapSquare wrapText="bothSides"/>
          <wp:docPr id="5569878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69878" name="Imagem 556987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700" cy="419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17D20B7" w14:textId="77F11707" w:rsidR="0059493A" w:rsidRDefault="0059493A" w:rsidP="0059493A">
    <w:pPr>
      <w:spacing w:before="100" w:beforeAutospacing="1" w:after="100" w:afterAutospacing="1"/>
      <w:contextualSpacing/>
      <w:jc w:val="right"/>
      <w:outlineLvl w:val="0"/>
      <w:rPr>
        <w:rFonts w:ascii="Titillium Web" w:hAnsi="Titillium Web"/>
        <w:b/>
        <w:bCs/>
        <w:color w:val="172961"/>
        <w:kern w:val="36"/>
        <w:sz w:val="22"/>
        <w:szCs w:val="10"/>
      </w:rPr>
    </w:pPr>
  </w:p>
  <w:p w14:paraId="019062C0" w14:textId="08B4E245" w:rsidR="0059493A" w:rsidRPr="0059493A" w:rsidRDefault="0059493A" w:rsidP="0059493A">
    <w:pPr>
      <w:spacing w:before="100" w:beforeAutospacing="1" w:after="100" w:afterAutospacing="1"/>
      <w:contextualSpacing/>
      <w:jc w:val="right"/>
      <w:outlineLvl w:val="0"/>
      <w:rPr>
        <w:color w:val="2E74B5" w:themeColor="accent1" w:themeShade="BF"/>
      </w:rPr>
    </w:pPr>
    <w:r w:rsidRPr="0059493A">
      <w:rPr>
        <w:rFonts w:ascii="Titillium Web" w:hAnsi="Titillium Web"/>
        <w:b/>
        <w:bCs/>
        <w:color w:val="2E74B5" w:themeColor="accent1" w:themeShade="BF"/>
        <w:kern w:val="36"/>
        <w:sz w:val="22"/>
        <w:szCs w:val="10"/>
      </w:rPr>
      <w:t>SG-UPA Sistema de Gerenciamento de Pronto Atendimento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94D3D"/>
    <w:multiLevelType w:val="hybridMultilevel"/>
    <w:tmpl w:val="B27CE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56766"/>
    <w:multiLevelType w:val="hybridMultilevel"/>
    <w:tmpl w:val="EE5A74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6064E"/>
    <w:multiLevelType w:val="hybridMultilevel"/>
    <w:tmpl w:val="353A7C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1672B"/>
    <w:multiLevelType w:val="hybridMultilevel"/>
    <w:tmpl w:val="02BA0A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25049"/>
    <w:multiLevelType w:val="multilevel"/>
    <w:tmpl w:val="9C6C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386797"/>
    <w:multiLevelType w:val="multilevel"/>
    <w:tmpl w:val="9A60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C60B59"/>
    <w:multiLevelType w:val="multilevel"/>
    <w:tmpl w:val="FDC2A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762884"/>
    <w:multiLevelType w:val="multilevel"/>
    <w:tmpl w:val="01C8D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124710"/>
    <w:multiLevelType w:val="multilevel"/>
    <w:tmpl w:val="D1AC5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5B0F48"/>
    <w:multiLevelType w:val="hybridMultilevel"/>
    <w:tmpl w:val="D13EF2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26ADF"/>
    <w:multiLevelType w:val="multilevel"/>
    <w:tmpl w:val="6C44D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DB3B10"/>
    <w:multiLevelType w:val="multilevel"/>
    <w:tmpl w:val="202EF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432F25"/>
    <w:multiLevelType w:val="hybridMultilevel"/>
    <w:tmpl w:val="878C697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818A4"/>
    <w:multiLevelType w:val="hybridMultilevel"/>
    <w:tmpl w:val="20F003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19010C"/>
    <w:multiLevelType w:val="hybridMultilevel"/>
    <w:tmpl w:val="AEC086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301413">
    <w:abstractNumId w:val="1"/>
  </w:num>
  <w:num w:numId="2" w16cid:durableId="1632054764">
    <w:abstractNumId w:val="0"/>
  </w:num>
  <w:num w:numId="3" w16cid:durableId="1161850927">
    <w:abstractNumId w:val="6"/>
  </w:num>
  <w:num w:numId="4" w16cid:durableId="1975062607">
    <w:abstractNumId w:val="13"/>
  </w:num>
  <w:num w:numId="5" w16cid:durableId="1703673963">
    <w:abstractNumId w:val="7"/>
  </w:num>
  <w:num w:numId="6" w16cid:durableId="2050063252">
    <w:abstractNumId w:val="9"/>
  </w:num>
  <w:num w:numId="7" w16cid:durableId="1376810055">
    <w:abstractNumId w:val="11"/>
  </w:num>
  <w:num w:numId="8" w16cid:durableId="1811902727">
    <w:abstractNumId w:val="14"/>
  </w:num>
  <w:num w:numId="9" w16cid:durableId="1989553356">
    <w:abstractNumId w:val="10"/>
  </w:num>
  <w:num w:numId="10" w16cid:durableId="1021322552">
    <w:abstractNumId w:val="3"/>
  </w:num>
  <w:num w:numId="11" w16cid:durableId="2060131994">
    <w:abstractNumId w:val="5"/>
  </w:num>
  <w:num w:numId="12" w16cid:durableId="771512510">
    <w:abstractNumId w:val="12"/>
  </w:num>
  <w:num w:numId="13" w16cid:durableId="872884295">
    <w:abstractNumId w:val="4"/>
  </w:num>
  <w:num w:numId="14" w16cid:durableId="1539589685">
    <w:abstractNumId w:val="8"/>
  </w:num>
  <w:num w:numId="15" w16cid:durableId="7855871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1A2"/>
    <w:rsid w:val="000A14A8"/>
    <w:rsid w:val="00185D3A"/>
    <w:rsid w:val="002B0BFF"/>
    <w:rsid w:val="00353CEE"/>
    <w:rsid w:val="003C7217"/>
    <w:rsid w:val="003D75DC"/>
    <w:rsid w:val="004B284F"/>
    <w:rsid w:val="004C2E70"/>
    <w:rsid w:val="005006C6"/>
    <w:rsid w:val="005341A2"/>
    <w:rsid w:val="005409C1"/>
    <w:rsid w:val="0059493A"/>
    <w:rsid w:val="006B5D56"/>
    <w:rsid w:val="007B14C1"/>
    <w:rsid w:val="00954B83"/>
    <w:rsid w:val="00A71804"/>
    <w:rsid w:val="00A945DC"/>
    <w:rsid w:val="00B02E80"/>
    <w:rsid w:val="00B227D6"/>
    <w:rsid w:val="00B30227"/>
    <w:rsid w:val="00B8126F"/>
    <w:rsid w:val="00B93F11"/>
    <w:rsid w:val="00CA380C"/>
    <w:rsid w:val="00E11245"/>
    <w:rsid w:val="00ED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7073CD"/>
  <w15:docId w15:val="{91E82176-3255-40C5-8198-5AAA8038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4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Ttulo1">
    <w:name w:val="heading 1"/>
    <w:basedOn w:val="Normal"/>
    <w:link w:val="Ttulo1Char"/>
    <w:uiPriority w:val="9"/>
    <w:qFormat/>
    <w:rsid w:val="0059493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341A2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341A2"/>
  </w:style>
  <w:style w:type="paragraph" w:styleId="Rodap">
    <w:name w:val="footer"/>
    <w:basedOn w:val="Normal"/>
    <w:link w:val="RodapChar"/>
    <w:uiPriority w:val="99"/>
    <w:unhideWhenUsed/>
    <w:rsid w:val="005341A2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5341A2"/>
  </w:style>
  <w:style w:type="paragraph" w:styleId="PargrafodaLista">
    <w:name w:val="List Paragraph"/>
    <w:basedOn w:val="Normal"/>
    <w:uiPriority w:val="34"/>
    <w:qFormat/>
    <w:rsid w:val="00B812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2E80"/>
    <w:pPr>
      <w:spacing w:before="100" w:beforeAutospacing="1" w:after="100" w:afterAutospacing="1"/>
    </w:pPr>
  </w:style>
  <w:style w:type="character" w:customStyle="1" w:styleId="Ttulo1Char">
    <w:name w:val="Título 1 Char"/>
    <w:basedOn w:val="Fontepargpadro"/>
    <w:link w:val="Ttulo1"/>
    <w:uiPriority w:val="9"/>
    <w:rsid w:val="0059493A"/>
    <w:rPr>
      <w:rFonts w:ascii="Times New Roman" w:eastAsia="Times New Roman" w:hAnsi="Times New Roman" w:cs="Times New Roman"/>
      <w:b/>
      <w:bCs/>
      <w:kern w:val="36"/>
      <w:sz w:val="48"/>
      <w:szCs w:val="48"/>
      <w:lang w:val="pt-BR" w:eastAsia="pt-BR"/>
    </w:rPr>
  </w:style>
  <w:style w:type="character" w:styleId="Forte">
    <w:name w:val="Strong"/>
    <w:basedOn w:val="Fontepargpadro"/>
    <w:uiPriority w:val="22"/>
    <w:qFormat/>
    <w:rsid w:val="005949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768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da Silva</dc:creator>
  <cp:keywords/>
  <dc:description/>
  <cp:lastModifiedBy>Informatica-TI</cp:lastModifiedBy>
  <cp:revision>3</cp:revision>
  <cp:lastPrinted>2023-06-21T13:52:00Z</cp:lastPrinted>
  <dcterms:created xsi:type="dcterms:W3CDTF">2023-06-21T13:50:00Z</dcterms:created>
  <dcterms:modified xsi:type="dcterms:W3CDTF">2023-06-21T13:52:00Z</dcterms:modified>
</cp:coreProperties>
</file>