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04892" w14:textId="77777777" w:rsidR="001447DF" w:rsidRDefault="00CA5098">
      <w:pPr>
        <w:pStyle w:val="a4"/>
      </w:pPr>
      <w:r>
        <w:t>Отчёт по лабораторной работе №1</w:t>
      </w:r>
    </w:p>
    <w:p w14:paraId="4CACE19B" w14:textId="77777777" w:rsidR="001447DF" w:rsidRDefault="00CA5098">
      <w:pPr>
        <w:pStyle w:val="a6"/>
      </w:pPr>
      <w:r>
        <w:t>Computer Skills for Scientific Writing</w:t>
      </w:r>
    </w:p>
    <w:p w14:paraId="1F57C59C" w14:textId="77777777" w:rsidR="001447DF" w:rsidRDefault="00CA5098">
      <w:pPr>
        <w:pStyle w:val="Author"/>
      </w:pPr>
      <w:r>
        <w:t>Хосе Фернандо Леон Атупанья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29926385"/>
        <w:docPartObj>
          <w:docPartGallery w:val="Table of Contents"/>
          <w:docPartUnique/>
        </w:docPartObj>
      </w:sdtPr>
      <w:sdtEndPr/>
      <w:sdtContent>
        <w:p w14:paraId="0544C466" w14:textId="77777777" w:rsidR="001447DF" w:rsidRDefault="00CA5098">
          <w:pPr>
            <w:pStyle w:val="af0"/>
          </w:pPr>
          <w:r>
            <w:t>Содержание</w:t>
          </w:r>
        </w:p>
        <w:p w14:paraId="3A2F1E8C" w14:textId="77777777" w:rsidR="00CA5098" w:rsidRDefault="00CA5098">
          <w:pPr>
            <w:pStyle w:val="1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07228" w:history="1">
            <w:r w:rsidRPr="00874AC2">
              <w:rPr>
                <w:rStyle w:val="af"/>
                <w:noProof/>
              </w:rPr>
              <w:t>1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C21E" w14:textId="77777777" w:rsidR="00CA5098" w:rsidRDefault="00CA5098">
          <w:pPr>
            <w:pStyle w:val="1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4707229" w:history="1">
            <w:r w:rsidRPr="00874AC2">
              <w:rPr>
                <w:rStyle w:val="af"/>
                <w:noProof/>
              </w:rPr>
              <w:t>2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C9E5" w14:textId="77777777" w:rsidR="00CA5098" w:rsidRDefault="00CA5098">
          <w:pPr>
            <w:pStyle w:val="21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4707230" w:history="1">
            <w:r w:rsidRPr="00874AC2">
              <w:rPr>
                <w:rStyle w:val="af"/>
                <w:noProof/>
              </w:rPr>
              <w:t>2.1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Установка дистрибутива TeX 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3D98" w14:textId="77777777" w:rsidR="00CA5098" w:rsidRDefault="00CA5098">
          <w:pPr>
            <w:pStyle w:val="21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4707231" w:history="1">
            <w:r w:rsidRPr="00874AC2">
              <w:rPr>
                <w:rStyle w:val="af"/>
                <w:noProof/>
              </w:rPr>
              <w:t>2.2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Создание первого LaTeX-документа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BD2B" w14:textId="77777777" w:rsidR="00CA5098" w:rsidRDefault="00CA5098">
          <w:pPr>
            <w:pStyle w:val="21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4707232" w:history="1">
            <w:r w:rsidRPr="00874AC2">
              <w:rPr>
                <w:rStyle w:val="af"/>
                <w:noProof/>
              </w:rPr>
              <w:t>2.3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Использование математических формул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095E" w14:textId="77777777" w:rsidR="00CA5098" w:rsidRDefault="00CA5098">
          <w:pPr>
            <w:pStyle w:val="21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4707233" w:history="1">
            <w:r w:rsidRPr="00874AC2">
              <w:rPr>
                <w:rStyle w:val="af"/>
                <w:noProof/>
              </w:rPr>
              <w:t>2.4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Работа со структурой документа и специальными символами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1209B" w14:textId="77777777" w:rsidR="00CA5098" w:rsidRDefault="00CA5098">
          <w:pPr>
            <w:pStyle w:val="1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4707234" w:history="1">
            <w:r w:rsidRPr="00874AC2">
              <w:rPr>
                <w:rStyle w:val="af"/>
                <w:noProof/>
              </w:rPr>
              <w:t>3</w:t>
            </w:r>
            <w:r>
              <w:rPr>
                <w:noProof/>
              </w:rPr>
              <w:tab/>
            </w:r>
            <w:r w:rsidRPr="00874AC2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CC2C2" w14:textId="77777777" w:rsidR="001447DF" w:rsidRDefault="00CA5098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132275650"/>
      </w:sdtPr>
      <w:sdtEndPr/>
      <w:sdtContent>
        <w:p w14:paraId="33686E42" w14:textId="77777777" w:rsidR="001447DF" w:rsidRDefault="00CA5098">
          <w:pPr>
            <w:pStyle w:val="af0"/>
          </w:pPr>
          <w:r>
            <w:t>Список иллюстраций</w:t>
          </w:r>
        </w:p>
        <w:p w14:paraId="485AB564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07235" w:history="1">
            <w:r w:rsidRPr="00FC2D56">
              <w:rPr>
                <w:rStyle w:val="af"/>
                <w:noProof/>
              </w:rPr>
              <w:t>Установка TeX Live и проверка версии pdflatex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87E1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36" w:history="1">
            <w:r w:rsidRPr="00FC2D56">
              <w:rPr>
                <w:rStyle w:val="af"/>
                <w:noProof/>
              </w:rPr>
              <w:t>Структура исходного файла LaTeX-документа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B8AC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37" w:history="1">
            <w:r w:rsidRPr="00FC2D56">
              <w:rPr>
                <w:rStyle w:val="af"/>
                <w:noProof/>
              </w:rPr>
              <w:t>Компиляция LaTeX-документа командой pdflatex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9AF0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38" w:history="1">
            <w:r w:rsidRPr="00FC2D56">
              <w:rPr>
                <w:rStyle w:val="af"/>
                <w:noProof/>
              </w:rPr>
              <w:t>Результат компиляции: итоговый PDF-документ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BDE14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39" w:history="1">
            <w:r w:rsidRPr="00FC2D56">
              <w:rPr>
                <w:rStyle w:val="af"/>
                <w:noProof/>
              </w:rPr>
              <w:t>Исходный код с математическими формулами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6688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40" w:history="1">
            <w:r w:rsidRPr="00FC2D56">
              <w:rPr>
                <w:rStyle w:val="af"/>
                <w:noProof/>
              </w:rPr>
              <w:t>Результат PDF с математическими формулами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12AE5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41" w:history="1">
            <w:r w:rsidRPr="00FC2D56">
              <w:rPr>
                <w:rStyle w:val="af"/>
                <w:noProof/>
              </w:rPr>
              <w:t>Компиляция документа с пакетом amsmath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79BEF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42" w:history="1">
            <w:r w:rsidRPr="00FC2D56">
              <w:rPr>
                <w:rStyle w:val="af"/>
                <w:noProof/>
              </w:rPr>
              <w:t>Результат PDF с расширенными математическими возможностями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0CB2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43" w:history="1">
            <w:r w:rsidRPr="00FC2D56">
              <w:rPr>
                <w:rStyle w:val="af"/>
                <w:noProof/>
              </w:rPr>
              <w:t>Компиляция документа со структурой и специальными символами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DF94" w14:textId="77777777" w:rsidR="00CA5098" w:rsidRDefault="00CA5098">
          <w:pPr>
            <w:pStyle w:val="af1"/>
            <w:tabs>
              <w:tab w:val="right" w:leader="dot" w:pos="9350"/>
            </w:tabs>
            <w:rPr>
              <w:noProof/>
            </w:rPr>
          </w:pPr>
          <w:hyperlink w:anchor="_Toc224707244" w:history="1">
            <w:r w:rsidRPr="00FC2D56">
              <w:rPr>
                <w:rStyle w:val="af"/>
                <w:noProof/>
              </w:rPr>
              <w:t>Результат PDF со структурой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_Toc224707244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2593" w14:textId="77777777" w:rsidR="001447DF" w:rsidRDefault="00CA5098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53227487"/>
      </w:sdtPr>
      <w:sdtEndPr/>
      <w:sdtContent>
        <w:p w14:paraId="737D7F7F" w14:textId="77777777" w:rsidR="001447DF" w:rsidRDefault="00CA5098">
          <w:pPr>
            <w:pStyle w:val="af0"/>
          </w:pPr>
          <w:r>
            <w:t>Список таблиц</w:t>
          </w:r>
        </w:p>
        <w:p w14:paraId="30911829" w14:textId="77777777" w:rsidR="001447DF" w:rsidRDefault="00CA5098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14:paraId="49589B76" w14:textId="77777777" w:rsidR="001447DF" w:rsidRDefault="00CA5098">
      <w:pPr>
        <w:pStyle w:val="1"/>
      </w:pPr>
      <w:bookmarkStart w:id="0" w:name="цель-работы"/>
      <w:bookmarkStart w:id="1" w:name="_Toc224707228"/>
      <w:r>
        <w:rPr>
          <w:rStyle w:val="SectionNumber"/>
        </w:rPr>
        <w:t>1</w:t>
      </w:r>
      <w:r>
        <w:tab/>
        <w:t>Цель работы</w:t>
      </w:r>
      <w:bookmarkEnd w:id="1"/>
    </w:p>
    <w:p w14:paraId="6750CB0B" w14:textId="77777777" w:rsidR="001447DF" w:rsidRDefault="00CA5098">
      <w:pPr>
        <w:pStyle w:val="FirstParagraph"/>
      </w:pPr>
      <w:r>
        <w:t>Целью данной лабораторной работы является освоение базовых принципов работы с системой вёрстки LaTeX. В ходе выполнения работы необходимо изучить процесс установки дистрибутива TeX Live, познакомиться с ос</w:t>
      </w:r>
      <w:r>
        <w:t xml:space="preserve">новными командами LaTeX, структурой документа и правилами компиляции файлов формата </w:t>
      </w:r>
      <w:r>
        <w:rPr>
          <w:rStyle w:val="VerbatimChar"/>
        </w:rPr>
        <w:t>.tex</w:t>
      </w:r>
      <w:r>
        <w:t xml:space="preserve"> в PDF-документ.</w:t>
      </w:r>
    </w:p>
    <w:p w14:paraId="218A4249" w14:textId="77777777" w:rsidR="001447DF" w:rsidRDefault="00CA5098">
      <w:pPr>
        <w:pStyle w:val="a0"/>
      </w:pPr>
      <w:r>
        <w:lastRenderedPageBreak/>
        <w:t>Дополнительной задачей является формирование навыков оформления отчётов и научных документов с использованием LaTeX, а также приобретение практического</w:t>
      </w:r>
      <w:r>
        <w:t xml:space="preserve"> опыта работы с текстовыми редакторами и командной строкой.</w:t>
      </w:r>
    </w:p>
    <w:p w14:paraId="501DA377" w14:textId="77777777" w:rsidR="001447DF" w:rsidRDefault="00CA5098">
      <w:pPr>
        <w:pStyle w:val="1"/>
      </w:pPr>
      <w:bookmarkStart w:id="2" w:name="ход-выполнения"/>
      <w:bookmarkStart w:id="3" w:name="_Toc224707229"/>
      <w:bookmarkEnd w:id="0"/>
      <w:r>
        <w:rPr>
          <w:rStyle w:val="SectionNumber"/>
        </w:rPr>
        <w:t>2</w:t>
      </w:r>
      <w:r>
        <w:tab/>
        <w:t>Ход выполнения</w:t>
      </w:r>
      <w:bookmarkEnd w:id="3"/>
    </w:p>
    <w:p w14:paraId="1C14E7DF" w14:textId="77777777" w:rsidR="001447DF" w:rsidRDefault="00CA5098">
      <w:pPr>
        <w:pStyle w:val="2"/>
      </w:pPr>
      <w:bookmarkStart w:id="4" w:name="установка-дистрибутива-tex-live"/>
      <w:bookmarkStart w:id="5" w:name="_Toc224707230"/>
      <w:r>
        <w:rPr>
          <w:rStyle w:val="SectionNumber"/>
        </w:rPr>
        <w:t>2.1</w:t>
      </w:r>
      <w:r>
        <w:tab/>
        <w:t>Установка дистрибутива TeX Live</w:t>
      </w:r>
      <w:bookmarkEnd w:id="5"/>
    </w:p>
    <w:p w14:paraId="69100F1B" w14:textId="77777777" w:rsidR="001447DF" w:rsidRDefault="00CA5098">
      <w:pPr>
        <w:pStyle w:val="FirstParagraph"/>
      </w:pPr>
      <w:r>
        <w:t>В рамках лабораторной работы была выполнена установка дистрибутива TeX Live, который является наиболее полным и универсальным набором инструмен</w:t>
      </w:r>
      <w:r>
        <w:t>тов для работы с LaTeX и поддерживается сообществом разработчиков.</w:t>
      </w:r>
    </w:p>
    <w:p w14:paraId="28206862" w14:textId="77777777" w:rsidR="001447DF" w:rsidRDefault="00CA5098">
      <w:pPr>
        <w:pStyle w:val="a0"/>
      </w:pPr>
      <w:r>
        <w:t>Установка производилась с использованием пакетного менеджера операционной системы. Для системы Ubuntu был выполнен следующий командный интерфейс:</w:t>
      </w:r>
    </w:p>
    <w:p w14:paraId="7E514ED1" w14:textId="77777777" w:rsidR="001447DF" w:rsidRDefault="00CA5098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texlive-full</w:t>
      </w:r>
    </w:p>
    <w:p w14:paraId="10499241" w14:textId="77777777" w:rsidR="001447DF" w:rsidRDefault="00CA5098">
      <w:pPr>
        <w:pStyle w:val="FirstParagraph"/>
      </w:pPr>
      <w:r>
        <w:t>После заверше</w:t>
      </w:r>
      <w:r>
        <w:t xml:space="preserve">ния установки была выполнена проверка корректности работы компилятора LaTeX с помощью команды </w:t>
      </w:r>
      <w:r>
        <w:rPr>
          <w:rStyle w:val="VerbatimChar"/>
        </w:rPr>
        <w:t>pdflatex --version</w:t>
      </w:r>
      <w:r>
        <w:t>. Результат выполнения команды подтвердил успешную установку TeX Live и готовность системы к работе с LaTeX-документами.</w:t>
      </w:r>
    </w:p>
    <w:p w14:paraId="717C717F" w14:textId="77777777" w:rsidR="001447DF" w:rsidRDefault="00CA5098">
      <w:pPr>
        <w:pStyle w:val="CaptionedFigure"/>
      </w:pPr>
      <w:bookmarkStart w:id="6" w:name="fig:001"/>
      <w:r>
        <w:rPr>
          <w:noProof/>
        </w:rPr>
        <w:drawing>
          <wp:inline distT="0" distB="0" distL="0" distR="0" wp14:anchorId="5A8EBD1B" wp14:editId="30F99072">
            <wp:extent cx="3733800" cy="2300662"/>
            <wp:effectExtent l="0" t="0" r="0" b="0"/>
            <wp:docPr id="11" name="Picture" descr="Установка TeX Live и проверка версии pdflate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/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B0395" w14:textId="77777777" w:rsidR="001447DF" w:rsidRDefault="00CA5098">
      <w:pPr>
        <w:pStyle w:val="ImageCaption"/>
      </w:pPr>
      <w:bookmarkStart w:id="7" w:name="_Toc224707235"/>
      <w:r>
        <w:t xml:space="preserve">Установка TeX Live и </w:t>
      </w:r>
      <w:r>
        <w:t>проверка версии pdflatex</w:t>
      </w:r>
      <w:bookmarkEnd w:id="7"/>
    </w:p>
    <w:p w14:paraId="7D653B13" w14:textId="77777777" w:rsidR="001447DF" w:rsidRDefault="00CA5098">
      <w:pPr>
        <w:pStyle w:val="2"/>
      </w:pPr>
      <w:bookmarkStart w:id="8" w:name="создание-первого-latex-документа"/>
      <w:bookmarkStart w:id="9" w:name="_Toc224707231"/>
      <w:bookmarkEnd w:id="6"/>
      <w:bookmarkEnd w:id="4"/>
      <w:r>
        <w:rPr>
          <w:rStyle w:val="SectionNumber"/>
        </w:rPr>
        <w:t>2.2</w:t>
      </w:r>
      <w:r>
        <w:tab/>
        <w:t>Создание первого LaTeX-документа</w:t>
      </w:r>
      <w:bookmarkEnd w:id="9"/>
    </w:p>
    <w:p w14:paraId="2F9840D7" w14:textId="77777777" w:rsidR="001447DF" w:rsidRDefault="00CA5098">
      <w:pPr>
        <w:pStyle w:val="FirstParagraph"/>
      </w:pPr>
      <w:r>
        <w:t xml:space="preserve">Был создан файл формата </w:t>
      </w:r>
      <w:r>
        <w:rPr>
          <w:rStyle w:val="VerbatimChar"/>
        </w:rPr>
        <w:t>.tex</w:t>
      </w:r>
      <w:r>
        <w:t>, содержащий базовую структуру документа LaTeX. В документе были использованы основные элементы: объявление класса документа (</w:t>
      </w:r>
      <w:r>
        <w:rPr>
          <w:rStyle w:val="VerbatimChar"/>
        </w:rPr>
        <w:t>article</w:t>
      </w:r>
      <w:r>
        <w:t>), подключение пакетов для поддер</w:t>
      </w:r>
      <w:r>
        <w:t>жки языка и математических формул, задание заголовка, автора и даты, а также формирование основного содержимого документа.</w:t>
      </w:r>
    </w:p>
    <w:p w14:paraId="7EFC322C" w14:textId="77777777" w:rsidR="001447DF" w:rsidRDefault="00CA5098">
      <w:pPr>
        <w:pStyle w:val="a0"/>
      </w:pPr>
      <w:r>
        <w:t>Пример структуры созданного документа показан на скриншоте:</w:t>
      </w:r>
    </w:p>
    <w:p w14:paraId="2C1DB96C" w14:textId="77777777" w:rsidR="001447DF" w:rsidRDefault="00CA5098">
      <w:pPr>
        <w:pStyle w:val="CaptionedFigure"/>
      </w:pPr>
      <w:bookmarkStart w:id="10" w:name="fig:002"/>
      <w:r>
        <w:rPr>
          <w:noProof/>
        </w:rPr>
        <w:lastRenderedPageBreak/>
        <w:drawing>
          <wp:inline distT="0" distB="0" distL="0" distR="0" wp14:anchorId="712744DF" wp14:editId="0A8A0897">
            <wp:extent cx="3733800" cy="1566218"/>
            <wp:effectExtent l="0" t="0" r="0" b="0"/>
            <wp:docPr id="16" name="Picture" descr="Структура исходного файла LaTeX-докумен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/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F2C65" w14:textId="77777777" w:rsidR="001447DF" w:rsidRDefault="00CA5098">
      <w:pPr>
        <w:pStyle w:val="ImageCaption"/>
      </w:pPr>
      <w:bookmarkStart w:id="11" w:name="_Toc224707236"/>
      <w:r>
        <w:t>Структура исходного файла LaTeX-документа</w:t>
      </w:r>
      <w:bookmarkEnd w:id="11"/>
    </w:p>
    <w:bookmarkEnd w:id="10"/>
    <w:p w14:paraId="5D36CF18" w14:textId="77777777" w:rsidR="001447DF" w:rsidRDefault="00CA5098">
      <w:pPr>
        <w:pStyle w:val="a0"/>
      </w:pPr>
      <w:r>
        <w:t xml:space="preserve">Команда компиляции </w:t>
      </w:r>
      <w:r>
        <w:rPr>
          <w:rStyle w:val="VerbatimChar"/>
        </w:rPr>
        <w:t>pdflatex</w:t>
      </w:r>
      <w:r>
        <w:t xml:space="preserve"> б</w:t>
      </w:r>
      <w:r>
        <w:t>ыла выполнена в терминале. В процессе компиляции были загружены необходимые классы и пакеты. Вывод компилятора приведён на скриншоте:</w:t>
      </w:r>
    </w:p>
    <w:p w14:paraId="1AB3B299" w14:textId="77777777" w:rsidR="001447DF" w:rsidRDefault="00CA5098">
      <w:pPr>
        <w:pStyle w:val="CaptionedFigure"/>
      </w:pPr>
      <w:bookmarkStart w:id="12" w:name="fig:003"/>
      <w:r>
        <w:rPr>
          <w:noProof/>
        </w:rPr>
        <w:drawing>
          <wp:inline distT="0" distB="0" distL="0" distR="0" wp14:anchorId="6C7839C8" wp14:editId="5B4D9EF2">
            <wp:extent cx="3733800" cy="3772572"/>
            <wp:effectExtent l="0" t="0" r="0" b="0"/>
            <wp:docPr id="20" name="Picture" descr="Компиляция LaTeX-документа командой pdflate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D75A1D" w14:textId="77777777" w:rsidR="001447DF" w:rsidRDefault="00CA5098">
      <w:pPr>
        <w:pStyle w:val="ImageCaption"/>
      </w:pPr>
      <w:bookmarkStart w:id="13" w:name="_Toc224707237"/>
      <w:r>
        <w:t>Компиляция LaTeX-документа командой pdflatex</w:t>
      </w:r>
      <w:bookmarkEnd w:id="13"/>
    </w:p>
    <w:bookmarkEnd w:id="12"/>
    <w:p w14:paraId="32A91621" w14:textId="77777777" w:rsidR="001447DF" w:rsidRDefault="00CA5098">
      <w:pPr>
        <w:pStyle w:val="a0"/>
      </w:pPr>
      <w:r>
        <w:t>После компиляции файла был получен PDF-документ с корректно отображаемым текстом, заголовком и структурой.</w:t>
      </w:r>
    </w:p>
    <w:p w14:paraId="1BC2B2C0" w14:textId="77777777" w:rsidR="001447DF" w:rsidRDefault="00CA5098">
      <w:pPr>
        <w:pStyle w:val="CaptionedFigure"/>
      </w:pPr>
      <w:bookmarkStart w:id="14" w:name="fig:004"/>
      <w:r>
        <w:rPr>
          <w:noProof/>
        </w:rPr>
        <w:lastRenderedPageBreak/>
        <w:drawing>
          <wp:inline distT="0" distB="0" distL="0" distR="0" wp14:anchorId="4BD79C54" wp14:editId="29952A5E">
            <wp:extent cx="3733800" cy="1436324"/>
            <wp:effectExtent l="0" t="0" r="0" b="0"/>
            <wp:docPr id="24" name="Picture" descr="Результат компиляции: итоговый PDF-документ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04386" w14:textId="77777777" w:rsidR="001447DF" w:rsidRDefault="00CA5098">
      <w:pPr>
        <w:pStyle w:val="ImageCaption"/>
      </w:pPr>
      <w:bookmarkStart w:id="15" w:name="_Toc224707238"/>
      <w:r>
        <w:t>Результат компиляции: итоговый PDF-документ</w:t>
      </w:r>
      <w:bookmarkEnd w:id="15"/>
    </w:p>
    <w:p w14:paraId="7D3B2200" w14:textId="77777777" w:rsidR="001447DF" w:rsidRDefault="00CA5098">
      <w:pPr>
        <w:pStyle w:val="2"/>
      </w:pPr>
      <w:bookmarkStart w:id="16" w:name="использование-математических-формул"/>
      <w:bookmarkStart w:id="17" w:name="_Toc224707232"/>
      <w:bookmarkEnd w:id="14"/>
      <w:bookmarkEnd w:id="8"/>
      <w:r>
        <w:rPr>
          <w:rStyle w:val="SectionNumber"/>
        </w:rPr>
        <w:t>2.3</w:t>
      </w:r>
      <w:r>
        <w:tab/>
        <w:t>Использование математических формул</w:t>
      </w:r>
      <w:bookmarkEnd w:id="17"/>
    </w:p>
    <w:p w14:paraId="60944E49" w14:textId="77777777" w:rsidR="001447DF" w:rsidRDefault="00CA5098">
      <w:pPr>
        <w:pStyle w:val="FirstParagraph"/>
      </w:pPr>
      <w:r>
        <w:t xml:space="preserve">В ходе лабораторной работы были изучены основные способы ввода </w:t>
      </w:r>
      <w:r>
        <w:t>математических выражений в LaTeX: встроенные формулы в тексте (inline math), отдельные формулы в режиме отображения (display math), а также нумерованные уравнения.</w:t>
      </w:r>
    </w:p>
    <w:p w14:paraId="348C4320" w14:textId="77777777" w:rsidR="001447DF" w:rsidRDefault="00CA5098">
      <w:pPr>
        <w:pStyle w:val="a0"/>
      </w:pPr>
      <w:r>
        <w:t>Исходный код документа с примерами математических формул показан на скриншоте:</w:t>
      </w:r>
    </w:p>
    <w:p w14:paraId="03F7FF17" w14:textId="77777777" w:rsidR="001447DF" w:rsidRDefault="00CA5098">
      <w:pPr>
        <w:pStyle w:val="CaptionedFigure"/>
      </w:pPr>
      <w:bookmarkStart w:id="18" w:name="fig:005"/>
      <w:r>
        <w:rPr>
          <w:noProof/>
        </w:rPr>
        <w:drawing>
          <wp:inline distT="0" distB="0" distL="0" distR="0" wp14:anchorId="5A87288C" wp14:editId="0E2B58E1">
            <wp:extent cx="3733800" cy="2482901"/>
            <wp:effectExtent l="0" t="0" r="0" b="0"/>
            <wp:docPr id="29" name="Picture" descr="Исходный код с математическими формулам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0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1CE60" w14:textId="77777777" w:rsidR="001447DF" w:rsidRDefault="00CA5098">
      <w:pPr>
        <w:pStyle w:val="ImageCaption"/>
      </w:pPr>
      <w:bookmarkStart w:id="19" w:name="_Toc224707239"/>
      <w:r>
        <w:t>Исходный ко</w:t>
      </w:r>
      <w:r>
        <w:t>д с математическими формулами</w:t>
      </w:r>
      <w:bookmarkEnd w:id="19"/>
    </w:p>
    <w:bookmarkEnd w:id="18"/>
    <w:p w14:paraId="4C571B7B" w14:textId="77777777" w:rsidR="001447DF" w:rsidRDefault="00CA5098">
      <w:pPr>
        <w:pStyle w:val="a0"/>
      </w:pPr>
      <w:r>
        <w:t>Результат компиляции документа с математическими формулами демонстрирует корректное отображение всех типов формул:</w:t>
      </w:r>
    </w:p>
    <w:p w14:paraId="44C61905" w14:textId="77777777" w:rsidR="001447DF" w:rsidRDefault="00CA5098">
      <w:pPr>
        <w:pStyle w:val="CaptionedFigure"/>
      </w:pPr>
      <w:bookmarkStart w:id="20" w:name="fig:006"/>
      <w:r>
        <w:rPr>
          <w:noProof/>
        </w:rPr>
        <w:lastRenderedPageBreak/>
        <w:drawing>
          <wp:inline distT="0" distB="0" distL="0" distR="0" wp14:anchorId="2FFD774C" wp14:editId="29D663FF">
            <wp:extent cx="3733800" cy="1479648"/>
            <wp:effectExtent l="0" t="0" r="0" b="0"/>
            <wp:docPr id="33" name="Picture" descr="Результат PDF с математическими формулам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0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ABEC3" w14:textId="77777777" w:rsidR="001447DF" w:rsidRDefault="00CA5098">
      <w:pPr>
        <w:pStyle w:val="ImageCaption"/>
      </w:pPr>
      <w:bookmarkStart w:id="21" w:name="_Toc224707240"/>
      <w:r>
        <w:t>Результат PDF с математическими формулами</w:t>
      </w:r>
      <w:bookmarkEnd w:id="21"/>
    </w:p>
    <w:bookmarkEnd w:id="20"/>
    <w:p w14:paraId="5D3538E6" w14:textId="77777777" w:rsidR="001447DF" w:rsidRDefault="00CA5098">
      <w:pPr>
        <w:pStyle w:val="a0"/>
      </w:pPr>
      <w:r>
        <w:t xml:space="preserve">При использовании пакета </w:t>
      </w:r>
      <w:r>
        <w:rPr>
          <w:b/>
          <w:bCs/>
        </w:rPr>
        <w:t>amsmath</w:t>
      </w:r>
      <w:r>
        <w:t xml:space="preserve"> были продемонстрированы расширенны</w:t>
      </w:r>
      <w:r>
        <w:t>е возможности математического набора: нумерованные формулы, интегралы и выравнивание систем уравнений.</w:t>
      </w:r>
    </w:p>
    <w:p w14:paraId="5DD4A559" w14:textId="77777777" w:rsidR="001447DF" w:rsidRDefault="00CA5098">
      <w:pPr>
        <w:pStyle w:val="CaptionedFigure"/>
      </w:pPr>
      <w:bookmarkStart w:id="22" w:name="fig:007"/>
      <w:r>
        <w:rPr>
          <w:noProof/>
        </w:rPr>
        <w:drawing>
          <wp:inline distT="0" distB="0" distL="0" distR="0" wp14:anchorId="20C6E8C2" wp14:editId="09DC1A05">
            <wp:extent cx="3733800" cy="2562185"/>
            <wp:effectExtent l="0" t="0" r="0" b="0"/>
            <wp:docPr id="37" name="Picture" descr="Компиляция документа с пакетом amsmat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/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82059" w14:textId="77777777" w:rsidR="001447DF" w:rsidRDefault="00CA5098">
      <w:pPr>
        <w:pStyle w:val="ImageCaption"/>
      </w:pPr>
      <w:bookmarkStart w:id="23" w:name="_Toc224707241"/>
      <w:r>
        <w:t>Компиляция документа с пакетом amsmath</w:t>
      </w:r>
      <w:bookmarkEnd w:id="23"/>
    </w:p>
    <w:p w14:paraId="1B5DC815" w14:textId="77777777" w:rsidR="001447DF" w:rsidRDefault="00CA5098">
      <w:pPr>
        <w:pStyle w:val="CaptionedFigure"/>
      </w:pPr>
      <w:bookmarkStart w:id="24" w:name="fig:008"/>
      <w:bookmarkEnd w:id="22"/>
      <w:r>
        <w:rPr>
          <w:noProof/>
        </w:rPr>
        <w:lastRenderedPageBreak/>
        <w:drawing>
          <wp:inline distT="0" distB="0" distL="0" distR="0" wp14:anchorId="5BDEE67D" wp14:editId="113D3DDA">
            <wp:extent cx="3733800" cy="2813712"/>
            <wp:effectExtent l="0" t="0" r="0" b="0"/>
            <wp:docPr id="41" name="Picture" descr="Результат PDF с расширенными математическими возможностям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0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1879F" w14:textId="77777777" w:rsidR="001447DF" w:rsidRDefault="00CA5098">
      <w:pPr>
        <w:pStyle w:val="ImageCaption"/>
      </w:pPr>
      <w:bookmarkStart w:id="25" w:name="_Toc224707242"/>
      <w:r>
        <w:t>Результат PDF с расширенными математическими возможностями</w:t>
      </w:r>
      <w:bookmarkEnd w:id="25"/>
    </w:p>
    <w:p w14:paraId="3C4CCF3B" w14:textId="77777777" w:rsidR="001447DF" w:rsidRDefault="00CA5098">
      <w:pPr>
        <w:pStyle w:val="2"/>
      </w:pPr>
      <w:bookmarkStart w:id="26" w:name="X8b380e19021dc301db3fca7c8a2461663d5c809"/>
      <w:bookmarkStart w:id="27" w:name="_Toc224707233"/>
      <w:bookmarkEnd w:id="24"/>
      <w:bookmarkEnd w:id="16"/>
      <w:r>
        <w:rPr>
          <w:rStyle w:val="SectionNumber"/>
        </w:rPr>
        <w:t>2.4</w:t>
      </w:r>
      <w:r>
        <w:tab/>
        <w:t>Работа со структурой документа и специальными с</w:t>
      </w:r>
      <w:r>
        <w:t>имволами</w:t>
      </w:r>
      <w:bookmarkEnd w:id="27"/>
    </w:p>
    <w:p w14:paraId="69B6D6A2" w14:textId="77777777" w:rsidR="001447DF" w:rsidRDefault="00CA5098">
      <w:pPr>
        <w:pStyle w:val="FirstParagraph"/>
      </w:pPr>
      <w:r>
        <w:t>В ходе работы также были изучены команды структурирования документа (</w:t>
      </w:r>
      <w:r>
        <w:rPr>
          <w:rStyle w:val="VerbatimChar"/>
        </w:rPr>
        <w:t>\section</w:t>
      </w:r>
      <w:r>
        <w:t xml:space="preserve">, </w:t>
      </w:r>
      <w:r>
        <w:rPr>
          <w:rStyle w:val="VerbatimChar"/>
        </w:rPr>
        <w:t>\subsection</w:t>
      </w:r>
      <w:r>
        <w:t xml:space="preserve">), добавление сносок с помощью </w:t>
      </w:r>
      <w:r>
        <w:rPr>
          <w:rStyle w:val="VerbatimChar"/>
        </w:rPr>
        <w:t>\footnote</w:t>
      </w:r>
      <w:r>
        <w:t>, а также корректный вывод специальных символов (</w:t>
      </w:r>
      <w:r>
        <w:rPr>
          <w:rStyle w:val="VerbatimChar"/>
        </w:rPr>
        <w:t>$</w:t>
      </w:r>
      <w:r>
        <w:t xml:space="preserve">, </w:t>
      </w:r>
      <w:r>
        <w:rPr>
          <w:rStyle w:val="VerbatimChar"/>
        </w:rPr>
        <w:t>%</w:t>
      </w:r>
      <w:r>
        <w:t xml:space="preserve">, </w:t>
      </w:r>
      <w:r>
        <w:rPr>
          <w:rStyle w:val="VerbatimChar"/>
        </w:rPr>
        <w:t>#</w:t>
      </w:r>
      <w:r>
        <w:t xml:space="preserve">, </w:t>
      </w:r>
      <w:r>
        <w:rPr>
          <w:rStyle w:val="VerbatimChar"/>
        </w:rPr>
        <w:t>_</w:t>
      </w:r>
      <w:r>
        <w:t>) с использованием экранирования.</w:t>
      </w:r>
    </w:p>
    <w:p w14:paraId="2654FAA4" w14:textId="77777777" w:rsidR="001447DF" w:rsidRDefault="00CA5098">
      <w:pPr>
        <w:pStyle w:val="a0"/>
      </w:pPr>
      <w:r>
        <w:t>Процесс компиляции докум</w:t>
      </w:r>
      <w:r>
        <w:t>ента со структурными элементами приведён на скриншоте:</w:t>
      </w:r>
    </w:p>
    <w:p w14:paraId="25202DBC" w14:textId="77777777" w:rsidR="001447DF" w:rsidRDefault="00CA5098">
      <w:pPr>
        <w:pStyle w:val="CaptionedFigure"/>
      </w:pPr>
      <w:bookmarkStart w:id="28" w:name="fig:009"/>
      <w:r>
        <w:rPr>
          <w:noProof/>
        </w:rPr>
        <w:lastRenderedPageBreak/>
        <w:drawing>
          <wp:inline distT="0" distB="0" distL="0" distR="0" wp14:anchorId="757A9202" wp14:editId="7A40514E">
            <wp:extent cx="3733800" cy="3372587"/>
            <wp:effectExtent l="0" t="0" r="0" b="0"/>
            <wp:docPr id="46" name="Picture" descr="Компиляция документа со структурой и специальными символам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/0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75C10" w14:textId="77777777" w:rsidR="001447DF" w:rsidRDefault="00CA5098">
      <w:pPr>
        <w:pStyle w:val="ImageCaption"/>
      </w:pPr>
      <w:bookmarkStart w:id="29" w:name="_Toc224707243"/>
      <w:r>
        <w:t>Компиляция документа со структурой и специальными символами</w:t>
      </w:r>
      <w:bookmarkEnd w:id="29"/>
    </w:p>
    <w:bookmarkEnd w:id="28"/>
    <w:p w14:paraId="09E3B8B1" w14:textId="77777777" w:rsidR="001447DF" w:rsidRDefault="00CA5098">
      <w:pPr>
        <w:pStyle w:val="a0"/>
      </w:pPr>
      <w:r>
        <w:t>Итоговый PDF-документ демонстрирует автоматическую нумерацию разделов, корректное оформление заголовков и сносок.</w:t>
      </w:r>
    </w:p>
    <w:p w14:paraId="003120D7" w14:textId="77777777" w:rsidR="001447DF" w:rsidRDefault="00CA5098">
      <w:pPr>
        <w:pStyle w:val="CaptionedFigure"/>
      </w:pPr>
      <w:bookmarkStart w:id="30" w:name="fig:010"/>
      <w:r>
        <w:rPr>
          <w:noProof/>
        </w:rPr>
        <w:drawing>
          <wp:inline distT="0" distB="0" distL="0" distR="0" wp14:anchorId="107C23D6" wp14:editId="05777E05">
            <wp:extent cx="3733800" cy="1980138"/>
            <wp:effectExtent l="0" t="0" r="0" b="0"/>
            <wp:docPr id="50" name="Picture" descr="Результат PDF со структурой докумен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596F8" w14:textId="77777777" w:rsidR="001447DF" w:rsidRDefault="00CA5098">
      <w:pPr>
        <w:pStyle w:val="ImageCaption"/>
      </w:pPr>
      <w:bookmarkStart w:id="31" w:name="_Toc224707244"/>
      <w:r>
        <w:t>Результат PDF со структ</w:t>
      </w:r>
      <w:r>
        <w:t>урой документа</w:t>
      </w:r>
      <w:bookmarkEnd w:id="31"/>
    </w:p>
    <w:p w14:paraId="723D9124" w14:textId="77777777" w:rsidR="001447DF" w:rsidRDefault="00CA5098">
      <w:pPr>
        <w:pStyle w:val="1"/>
      </w:pPr>
      <w:bookmarkStart w:id="32" w:name="выводы"/>
      <w:bookmarkStart w:id="33" w:name="_Toc224707234"/>
      <w:bookmarkEnd w:id="30"/>
      <w:bookmarkEnd w:id="26"/>
      <w:bookmarkEnd w:id="2"/>
      <w:r>
        <w:rPr>
          <w:rStyle w:val="SectionNumber"/>
        </w:rPr>
        <w:t>3</w:t>
      </w:r>
      <w:r>
        <w:tab/>
        <w:t>Выводы</w:t>
      </w:r>
      <w:bookmarkEnd w:id="33"/>
    </w:p>
    <w:p w14:paraId="3EF613A1" w14:textId="77777777" w:rsidR="001447DF" w:rsidRDefault="00CA5098">
      <w:pPr>
        <w:pStyle w:val="FirstParagraph"/>
      </w:pPr>
      <w:r>
        <w:t>В ходе выполнения лабораторной работы были освоены основные принципы работы с системой LaTeX и дистрибутивом TeX Live. Были получены следующие навыки и знания:</w:t>
      </w:r>
    </w:p>
    <w:p w14:paraId="015BE394" w14:textId="77777777" w:rsidR="001447DF" w:rsidRDefault="00CA5098">
      <w:pPr>
        <w:pStyle w:val="Compact"/>
        <w:numPr>
          <w:ilvl w:val="0"/>
          <w:numId w:val="2"/>
        </w:numPr>
      </w:pPr>
      <w:r>
        <w:t>установка и настройка среды LaTeX (TeX Live);</w:t>
      </w:r>
    </w:p>
    <w:p w14:paraId="3D36614F" w14:textId="77777777" w:rsidR="001447DF" w:rsidRDefault="00CA5098">
      <w:pPr>
        <w:pStyle w:val="Compact"/>
        <w:numPr>
          <w:ilvl w:val="0"/>
          <w:numId w:val="2"/>
        </w:numPr>
      </w:pPr>
      <w:r>
        <w:t>создание и компиляция LaTeX-документов;</w:t>
      </w:r>
    </w:p>
    <w:p w14:paraId="6A3FE48C" w14:textId="77777777" w:rsidR="001447DF" w:rsidRDefault="00CA5098">
      <w:pPr>
        <w:pStyle w:val="Compact"/>
        <w:numPr>
          <w:ilvl w:val="0"/>
          <w:numId w:val="2"/>
        </w:numPr>
      </w:pPr>
      <w:r>
        <w:lastRenderedPageBreak/>
        <w:t>работа с базовой структурой документа (</w:t>
      </w:r>
      <w:r>
        <w:rPr>
          <w:rStyle w:val="VerbatimChar"/>
        </w:rPr>
        <w:t>\documentclass</w:t>
      </w:r>
      <w:r>
        <w:t xml:space="preserve">, </w:t>
      </w:r>
      <w:r>
        <w:rPr>
          <w:rStyle w:val="VerbatimChar"/>
        </w:rPr>
        <w:t>\begin{document}</w:t>
      </w:r>
      <w:r>
        <w:t xml:space="preserve">, </w:t>
      </w:r>
      <w:r>
        <w:rPr>
          <w:rStyle w:val="VerbatimChar"/>
        </w:rPr>
        <w:t>\section</w:t>
      </w:r>
      <w:r>
        <w:t>);</w:t>
      </w:r>
    </w:p>
    <w:p w14:paraId="302FB3CA" w14:textId="77777777" w:rsidR="001447DF" w:rsidRDefault="00CA5098">
      <w:pPr>
        <w:pStyle w:val="Compact"/>
        <w:numPr>
          <w:ilvl w:val="0"/>
          <w:numId w:val="2"/>
        </w:numPr>
      </w:pPr>
      <w:r>
        <w:t>использование математических формул и специальных символов;</w:t>
      </w:r>
    </w:p>
    <w:p w14:paraId="3111198F" w14:textId="77777777" w:rsidR="001447DF" w:rsidRDefault="00CA5098">
      <w:pPr>
        <w:pStyle w:val="Compact"/>
        <w:numPr>
          <w:ilvl w:val="0"/>
          <w:numId w:val="2"/>
        </w:numPr>
      </w:pPr>
      <w:r>
        <w:t>оформление отчётов в профе</w:t>
      </w:r>
      <w:r>
        <w:t>ссиональном и стандартизированном виде.</w:t>
      </w:r>
    </w:p>
    <w:p w14:paraId="780E603B" w14:textId="77777777" w:rsidR="001447DF" w:rsidRDefault="00CA5098">
      <w:pPr>
        <w:pStyle w:val="FirstParagraph"/>
      </w:pPr>
      <w:r>
        <w:t>LaTeX является мощным инструментом для подготовки научных и технических документов, обеспечивающим высокое качество типографики и удобство работы с математическими формулами и структурированным текстом. Несмотря на необходимость изучения синтаксиса команд,</w:t>
      </w:r>
      <w:r>
        <w:t xml:space="preserve"> LaTeX предоставляет широкие возможности для автоматизации оформления документов и повышения их читаемости и воспроизводимости, что особенно важно в научной и инженерной деятельности.</w:t>
      </w:r>
    </w:p>
    <w:bookmarkEnd w:id="32"/>
    <w:sectPr w:rsidR="001447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992ED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A423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7DF"/>
    <w:rsid w:val="001447DF"/>
    <w:rsid w:val="00CA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5A37"/>
  <w15:docId w15:val="{C59632E9-372E-4D60-82DF-69EDB2DD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A50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5098"/>
    <w:pPr>
      <w:spacing w:after="100"/>
      <w:ind w:left="240"/>
    </w:pPr>
  </w:style>
  <w:style w:type="paragraph" w:styleId="af1">
    <w:name w:val="table of figures"/>
    <w:basedOn w:val="a"/>
    <w:next w:val="a"/>
    <w:uiPriority w:val="99"/>
    <w:unhideWhenUsed/>
    <w:rsid w:val="00CA509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Хосе Фернандо Леон Атупанья</dc:creator>
  <cp:keywords/>
  <cp:lastModifiedBy>Fernando Leon</cp:lastModifiedBy>
  <cp:revision>2</cp:revision>
  <dcterms:created xsi:type="dcterms:W3CDTF">2026-03-18T03:17:00Z</dcterms:created>
  <dcterms:modified xsi:type="dcterms:W3CDTF">2026-03-18T03:20:00Z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