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0E94" w14:textId="79199923" w:rsidR="001A6595" w:rsidRPr="001A6595" w:rsidRDefault="001A6595" w:rsidP="008438F1">
      <w:pPr>
        <w:jc w:val="center"/>
        <w:rPr>
          <w:rFonts w:ascii="Gloucester MT Extra Condensed" w:hAnsi="Gloucester MT Extra Condensed" w:cs="Times New Roman"/>
          <w:sz w:val="40"/>
          <w:szCs w:val="40"/>
          <w:lang w:val="en-US"/>
        </w:rPr>
      </w:pPr>
    </w:p>
    <w:p w14:paraId="6614B9FD" w14:textId="77777777" w:rsidR="001A6595" w:rsidRPr="00A654DB" w:rsidRDefault="001A6595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5B6750D5" w14:textId="66E0501A" w:rsidR="009565F6" w:rsidRPr="00F15459" w:rsidRDefault="008438F1" w:rsidP="001A6595">
      <w:pPr>
        <w:jc w:val="right"/>
        <w:rPr>
          <w:rFonts w:ascii="Gloucester MT Extra Condensed" w:hAnsi="Gloucester MT Extra Condensed" w:cs="Times New Roman"/>
          <w:sz w:val="180"/>
          <w:szCs w:val="180"/>
          <w:lang w:val="en-US"/>
        </w:rPr>
      </w:pPr>
      <w:r w:rsidRPr="00F15459">
        <w:rPr>
          <w:rFonts w:ascii="Gloucester MT Extra Condensed" w:hAnsi="Gloucester MT Extra Condensed" w:cs="Times New Roman"/>
          <w:sz w:val="180"/>
          <w:szCs w:val="180"/>
          <w:lang w:val="en-US"/>
        </w:rPr>
        <w:t>Festival in Christiana</w:t>
      </w:r>
    </w:p>
    <w:p w14:paraId="0B48FCBD" w14:textId="0A149C8E" w:rsidR="008438F1" w:rsidRPr="004D2791" w:rsidRDefault="008438F1" w:rsidP="001A6595">
      <w:pPr>
        <w:jc w:val="right"/>
        <w:rPr>
          <w:rFonts w:ascii="Gloucester MT Extra Condensed" w:hAnsi="Gloucester MT Extra Condensed" w:cs="Times New Roman"/>
          <w:sz w:val="80"/>
          <w:szCs w:val="80"/>
          <w:lang w:val="en-US"/>
        </w:rPr>
      </w:pPr>
      <w:r w:rsidRPr="004D2791">
        <w:rPr>
          <w:rFonts w:ascii="Gloucester MT Extra Condensed" w:hAnsi="Gloucester MT Extra Condensed" w:cs="Times New Roman"/>
          <w:sz w:val="80"/>
          <w:szCs w:val="80"/>
          <w:lang w:val="en-US"/>
        </w:rPr>
        <w:t>For Wind Ensemble</w:t>
      </w:r>
    </w:p>
    <w:p w14:paraId="3E41686C" w14:textId="77777777" w:rsidR="004D2791" w:rsidRDefault="004D279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7B3C6875" w14:textId="2C940396" w:rsidR="00CE0553" w:rsidRDefault="00CE0553" w:rsidP="001A6595">
      <w:pPr>
        <w:jc w:val="right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59ADC7BF" w14:textId="44301CDD" w:rsidR="001A6595" w:rsidRDefault="001A6595" w:rsidP="001A6595">
      <w:pPr>
        <w:jc w:val="right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04D03117" w14:textId="77777777" w:rsidR="001A6595" w:rsidRDefault="001A6595" w:rsidP="001A6595">
      <w:pPr>
        <w:jc w:val="right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3AAEE2BD" w14:textId="623D3DE1" w:rsidR="001A6595" w:rsidRDefault="001A6595" w:rsidP="001A6595">
      <w:pPr>
        <w:jc w:val="right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627BDD0B" w14:textId="77777777" w:rsidR="001A6595" w:rsidRDefault="001A6595" w:rsidP="001A6595">
      <w:pPr>
        <w:jc w:val="right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0737A029" w14:textId="41AF4344" w:rsidR="008438F1" w:rsidRPr="004D2791" w:rsidRDefault="008438F1" w:rsidP="001A6595">
      <w:pPr>
        <w:jc w:val="right"/>
        <w:rPr>
          <w:rFonts w:ascii="Gloucester MT Extra Condensed" w:hAnsi="Gloucester MT Extra Condensed" w:cs="Times New Roman"/>
          <w:sz w:val="80"/>
          <w:szCs w:val="80"/>
          <w:lang w:val="en-US"/>
        </w:rPr>
      </w:pPr>
      <w:r w:rsidRPr="004D2791">
        <w:rPr>
          <w:rFonts w:ascii="Gloucester MT Extra Condensed" w:hAnsi="Gloucester MT Extra Condensed" w:cs="Times New Roman"/>
          <w:sz w:val="80"/>
          <w:szCs w:val="80"/>
          <w:lang w:val="en-US"/>
        </w:rPr>
        <w:t>by</w:t>
      </w:r>
    </w:p>
    <w:p w14:paraId="5920A290" w14:textId="6BCB8FD9" w:rsidR="008438F1" w:rsidRPr="004D2791" w:rsidRDefault="008438F1" w:rsidP="001A6595">
      <w:pPr>
        <w:jc w:val="right"/>
        <w:rPr>
          <w:rFonts w:ascii="Gloucester MT Extra Condensed" w:hAnsi="Gloucester MT Extra Condensed" w:cs="Times New Roman"/>
          <w:sz w:val="100"/>
          <w:szCs w:val="100"/>
          <w:lang w:val="en-US"/>
        </w:rPr>
      </w:pPr>
      <w:r w:rsidRP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>L</w:t>
      </w:r>
      <w:r w:rsid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>iang-Hao</w:t>
      </w:r>
      <w:r w:rsidRPr="004D2791">
        <w:rPr>
          <w:rFonts w:ascii="Gloucester MT Extra Condensed" w:hAnsi="Gloucester MT Extra Condensed" w:cs="Times New Roman"/>
          <w:sz w:val="100"/>
          <w:szCs w:val="100"/>
          <w:lang w:val="en-US"/>
        </w:rPr>
        <w:t xml:space="preserve"> Kwan</w:t>
      </w:r>
    </w:p>
    <w:p w14:paraId="6C0E17C3" w14:textId="77777777" w:rsidR="00E00144" w:rsidRDefault="00E00144" w:rsidP="001A6595">
      <w:pPr>
        <w:jc w:val="right"/>
        <w:rPr>
          <w:rFonts w:ascii="Gloucester MT Extra Condensed" w:hAnsi="Gloucester MT Extra Condensed" w:cs="Times New Roman"/>
          <w:sz w:val="60"/>
          <w:szCs w:val="60"/>
          <w:lang w:val="en-US"/>
        </w:rPr>
      </w:pPr>
    </w:p>
    <w:p w14:paraId="36DC8833" w14:textId="3694A518" w:rsidR="00D55DF1" w:rsidRDefault="00D55DF1" w:rsidP="008438F1">
      <w:pPr>
        <w:jc w:val="center"/>
        <w:rPr>
          <w:rFonts w:ascii="Gloucester MT Extra Condensed" w:hAnsi="Gloucester MT Extra Condensed" w:cs="Times New Roman"/>
          <w:sz w:val="120"/>
          <w:szCs w:val="120"/>
          <w:lang w:val="en-US"/>
        </w:rPr>
      </w:pPr>
    </w:p>
    <w:p w14:paraId="761F185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5EBB0BB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4D5471E6" w14:textId="7E1DF7DE" w:rsidR="009308CE" w:rsidRDefault="001A6595" w:rsidP="001A6595">
      <w:pPr>
        <w:rPr>
          <w:rFonts w:ascii="Centaur" w:hAnsi="Centaur" w:cs="Times New Roman"/>
          <w:sz w:val="60"/>
          <w:szCs w:val="60"/>
          <w:lang w:val="en-US"/>
        </w:rPr>
      </w:pPr>
      <w:r w:rsidRPr="00E87060">
        <w:rPr>
          <w:rFonts w:ascii="Centaur" w:hAnsi="Centaur" w:cs="Times New Roman"/>
          <w:sz w:val="60"/>
          <w:szCs w:val="60"/>
          <w:lang w:val="en-US"/>
        </w:rPr>
        <w:t>Title of work: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ab/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ab/>
      </w:r>
      <w:r w:rsidRPr="00E87060">
        <w:rPr>
          <w:rFonts w:ascii="Centaur" w:hAnsi="Centaur" w:cs="Times New Roman"/>
          <w:sz w:val="60"/>
          <w:szCs w:val="60"/>
          <w:lang w:val="en-US"/>
        </w:rPr>
        <w:t>Festival in Christiana</w:t>
      </w:r>
    </w:p>
    <w:p w14:paraId="3F017BCB" w14:textId="77777777" w:rsidR="00E87060" w:rsidRP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10207BF2" w14:textId="36F6DDCF" w:rsidR="001A6595" w:rsidRDefault="001A6595" w:rsidP="001A6595">
      <w:pPr>
        <w:rPr>
          <w:rFonts w:ascii="Centaur" w:hAnsi="Centaur" w:cs="Times New Roman"/>
          <w:sz w:val="60"/>
          <w:szCs w:val="60"/>
          <w:lang w:val="en-US"/>
        </w:rPr>
      </w:pPr>
      <w:r w:rsidRPr="00E87060">
        <w:rPr>
          <w:rFonts w:ascii="Centaur" w:hAnsi="Centaur" w:cs="Times New Roman"/>
          <w:sz w:val="60"/>
          <w:szCs w:val="60"/>
          <w:lang w:val="en-US"/>
        </w:rPr>
        <w:t>Instrumentation: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ab/>
      </w:r>
      <w:r w:rsidR="0019692F" w:rsidRPr="00E87060">
        <w:rPr>
          <w:rFonts w:ascii="Centaur" w:hAnsi="Centaur" w:cs="Times New Roman"/>
          <w:sz w:val="60"/>
          <w:szCs w:val="60"/>
          <w:lang w:val="en-US"/>
        </w:rPr>
        <w:t>8 flutes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 xml:space="preserve"> (2 piccolos)</w:t>
      </w:r>
      <w:r w:rsidR="0019692F" w:rsidRPr="00E87060">
        <w:rPr>
          <w:rFonts w:ascii="Centaur" w:hAnsi="Centaur" w:cs="Times New Roman"/>
          <w:sz w:val="60"/>
          <w:szCs w:val="60"/>
          <w:lang w:val="en-US"/>
        </w:rPr>
        <w:t xml:space="preserve">, 4 oboes, 6 clarinets, 2 </w:t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19692F" w:rsidRPr="00E87060">
        <w:rPr>
          <w:rFonts w:ascii="Centaur" w:hAnsi="Centaur" w:cs="Times New Roman"/>
          <w:sz w:val="60"/>
          <w:szCs w:val="60"/>
          <w:lang w:val="en-US"/>
        </w:rPr>
        <w:t xml:space="preserve">bassoons, 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>4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 xml:space="preserve"> </w:t>
      </w:r>
      <w:proofErr w:type="spellStart"/>
      <w:r w:rsidR="009308CE" w:rsidRPr="00E87060">
        <w:rPr>
          <w:rFonts w:ascii="Centaur" w:hAnsi="Centaur" w:cs="Times New Roman"/>
          <w:sz w:val="60"/>
          <w:szCs w:val="60"/>
          <w:lang w:val="en-US"/>
        </w:rPr>
        <w:t>T.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>s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>ax</w:t>
      </w:r>
      <w:proofErr w:type="spellEnd"/>
      <w:r w:rsidR="009308CE" w:rsidRPr="00E87060">
        <w:rPr>
          <w:rFonts w:ascii="Centaur" w:hAnsi="Centaur" w:cs="Times New Roman"/>
          <w:sz w:val="60"/>
          <w:szCs w:val="60"/>
          <w:lang w:val="en-US"/>
        </w:rPr>
        <w:t>, 4</w:t>
      </w:r>
      <w:r w:rsidR="0019692F" w:rsidRPr="00E87060">
        <w:rPr>
          <w:rFonts w:ascii="Centaur" w:hAnsi="Centaur" w:cs="Times New Roman"/>
          <w:sz w:val="60"/>
          <w:szCs w:val="60"/>
          <w:lang w:val="en-US"/>
        </w:rPr>
        <w:t xml:space="preserve"> </w:t>
      </w:r>
      <w:proofErr w:type="spellStart"/>
      <w:r w:rsidR="009308CE" w:rsidRPr="00E87060">
        <w:rPr>
          <w:rFonts w:ascii="Centaur" w:hAnsi="Centaur" w:cs="Times New Roman"/>
          <w:sz w:val="60"/>
          <w:szCs w:val="60"/>
          <w:lang w:val="en-US"/>
        </w:rPr>
        <w:t>A.sax</w:t>
      </w:r>
      <w:proofErr w:type="spellEnd"/>
      <w:r w:rsidR="009308CE" w:rsidRPr="00E87060">
        <w:rPr>
          <w:rFonts w:ascii="Centaur" w:hAnsi="Centaur" w:cs="Times New Roman"/>
          <w:sz w:val="60"/>
          <w:szCs w:val="60"/>
          <w:lang w:val="en-US"/>
        </w:rPr>
        <w:t>, 2</w:t>
      </w:r>
      <w:r w:rsidR="00E87060">
        <w:rPr>
          <w:rFonts w:ascii="Centaur" w:hAnsi="Centaur" w:cs="Times New Roman"/>
          <w:sz w:val="60"/>
          <w:szCs w:val="60"/>
          <w:lang w:val="en-US"/>
        </w:rPr>
        <w:t xml:space="preserve"> </w:t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 xml:space="preserve">baritone sax, 4 </w:t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="009308CE" w:rsidRPr="00E87060">
        <w:rPr>
          <w:rFonts w:ascii="Centaur" w:hAnsi="Centaur" w:cs="Times New Roman"/>
          <w:sz w:val="60"/>
          <w:szCs w:val="60"/>
          <w:lang w:val="en-US"/>
        </w:rPr>
        <w:t>trumpets, 4 horns, 4 trombones, 2 tubas</w:t>
      </w:r>
    </w:p>
    <w:p w14:paraId="37A8177B" w14:textId="77777777" w:rsidR="00E87060" w:rsidRP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6FE5C7EA" w14:textId="469995E3" w:rsidR="009308CE" w:rsidRDefault="009308CE" w:rsidP="001A6595">
      <w:pPr>
        <w:rPr>
          <w:rFonts w:ascii="Centaur" w:hAnsi="Centaur" w:cs="Times New Roman"/>
          <w:sz w:val="60"/>
          <w:szCs w:val="60"/>
          <w:lang w:val="en-US"/>
        </w:rPr>
      </w:pPr>
      <w:r w:rsidRPr="00E87060">
        <w:rPr>
          <w:rFonts w:ascii="Centaur" w:hAnsi="Centaur" w:cs="Times New Roman"/>
          <w:sz w:val="60"/>
          <w:szCs w:val="60"/>
          <w:lang w:val="en-US"/>
        </w:rPr>
        <w:t>Duration:</w:t>
      </w:r>
      <w:r w:rsidRPr="00E87060">
        <w:rPr>
          <w:rFonts w:ascii="Centaur" w:hAnsi="Centaur" w:cs="Times New Roman"/>
          <w:sz w:val="60"/>
          <w:szCs w:val="60"/>
          <w:lang w:val="en-US"/>
        </w:rPr>
        <w:tab/>
      </w:r>
      <w:r w:rsidRPr="00E87060">
        <w:rPr>
          <w:rFonts w:ascii="Centaur" w:hAnsi="Centaur" w:cs="Times New Roman"/>
          <w:sz w:val="60"/>
          <w:szCs w:val="60"/>
          <w:lang w:val="en-US"/>
        </w:rPr>
        <w:tab/>
      </w:r>
      <w:r w:rsidR="00E87060">
        <w:rPr>
          <w:rFonts w:ascii="Centaur" w:hAnsi="Centaur" w:cs="Times New Roman"/>
          <w:sz w:val="60"/>
          <w:szCs w:val="60"/>
          <w:lang w:val="en-US"/>
        </w:rPr>
        <w:tab/>
      </w:r>
      <w:r w:rsidRPr="00E87060">
        <w:rPr>
          <w:rFonts w:ascii="Centaur" w:hAnsi="Centaur" w:cs="Times New Roman"/>
          <w:sz w:val="60"/>
          <w:szCs w:val="60"/>
          <w:lang w:val="en-US"/>
        </w:rPr>
        <w:tab/>
        <w:t>7</w:t>
      </w:r>
      <w:r w:rsidR="00E87060" w:rsidRPr="00E87060">
        <w:rPr>
          <w:rFonts w:ascii="Centaur" w:hAnsi="Centaur" w:cs="Times New Roman"/>
          <w:sz w:val="60"/>
          <w:szCs w:val="60"/>
          <w:lang w:val="en-US"/>
        </w:rPr>
        <w:t>.30 mins</w:t>
      </w:r>
    </w:p>
    <w:p w14:paraId="0D17F4E4" w14:textId="77777777" w:rsidR="00E87060" w:rsidRP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1A022157" w14:textId="095144A0" w:rsidR="00E87060" w:rsidRP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  <w:r w:rsidRPr="00E87060">
        <w:rPr>
          <w:rFonts w:ascii="Centaur" w:hAnsi="Centaur" w:cs="Times New Roman"/>
          <w:sz w:val="60"/>
          <w:szCs w:val="60"/>
          <w:lang w:val="en-US"/>
        </w:rPr>
        <w:t>Year composed:</w:t>
      </w:r>
      <w:r>
        <w:rPr>
          <w:rFonts w:ascii="Centaur" w:hAnsi="Centaur" w:cs="Times New Roman"/>
          <w:sz w:val="60"/>
          <w:szCs w:val="60"/>
          <w:lang w:val="en-US"/>
        </w:rPr>
        <w:tab/>
      </w:r>
      <w:r w:rsidRPr="00E87060">
        <w:rPr>
          <w:rFonts w:ascii="Centaur" w:hAnsi="Centaur" w:cs="Times New Roman"/>
          <w:sz w:val="60"/>
          <w:szCs w:val="60"/>
          <w:lang w:val="en-US"/>
        </w:rPr>
        <w:tab/>
        <w:t>2020</w:t>
      </w:r>
    </w:p>
    <w:p w14:paraId="0AACDA78" w14:textId="77777777" w:rsidR="00E87060" w:rsidRPr="003D32F0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sectPr w:rsidR="00E87060" w:rsidRPr="003D32F0" w:rsidSect="00F1545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AFImhgaWJmZmlko6SsGpxcWZ+XkgBca1AGm5fbIsAAAA"/>
  </w:docVars>
  <w:rsids>
    <w:rsidRoot w:val="00945BF4"/>
    <w:rsid w:val="0016328C"/>
    <w:rsid w:val="001644EB"/>
    <w:rsid w:val="0019692F"/>
    <w:rsid w:val="001A11FE"/>
    <w:rsid w:val="001A6595"/>
    <w:rsid w:val="003D32F0"/>
    <w:rsid w:val="004D2791"/>
    <w:rsid w:val="00610D67"/>
    <w:rsid w:val="006330C2"/>
    <w:rsid w:val="006A1BA2"/>
    <w:rsid w:val="006A3C29"/>
    <w:rsid w:val="006F0FE3"/>
    <w:rsid w:val="0078591E"/>
    <w:rsid w:val="008438F1"/>
    <w:rsid w:val="009308CE"/>
    <w:rsid w:val="00945BF4"/>
    <w:rsid w:val="00982186"/>
    <w:rsid w:val="009F3712"/>
    <w:rsid w:val="00A654DB"/>
    <w:rsid w:val="00B21D61"/>
    <w:rsid w:val="00B80181"/>
    <w:rsid w:val="00B91EF4"/>
    <w:rsid w:val="00C2307E"/>
    <w:rsid w:val="00C63417"/>
    <w:rsid w:val="00CE0553"/>
    <w:rsid w:val="00D07C37"/>
    <w:rsid w:val="00D24E82"/>
    <w:rsid w:val="00D55DF1"/>
    <w:rsid w:val="00E00144"/>
    <w:rsid w:val="00E87060"/>
    <w:rsid w:val="00EA0B3B"/>
    <w:rsid w:val="00F1545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671"/>
  <w15:chartTrackingRefBased/>
  <w15:docId w15:val="{1D8A94A4-EAD8-4054-8EC2-119F8E6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8F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8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F10-6BB0-41A3-AA73-B6FCCE2E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2</cp:revision>
  <dcterms:created xsi:type="dcterms:W3CDTF">2020-06-05T17:31:00Z</dcterms:created>
  <dcterms:modified xsi:type="dcterms:W3CDTF">2020-06-05T17:31:00Z</dcterms:modified>
</cp:coreProperties>
</file>