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i/>
          <w:color w:val="555555"/>
          <w:sz w:val="24"/>
        </w:rPr>
        <w:t>[LOGO DE LA EMPRESA AQUÍ]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400" w:after="160"/>
              <w:jc w:val="center"/>
            </w:pPr>
            <w:r>
              <w:rPr>
                <w:b/>
                <w:color w:val="FFFFFF"/>
                <w:sz w:val="44"/>
              </w:rPr>
              <w:t>DIAGNÓSTICO COMERCIAL</w:t>
            </w:r>
          </w:p>
          <w:p>
            <w:pPr>
              <w:spacing w:before="80" w:after="400"/>
              <w:jc w:val="center"/>
            </w:pPr>
            <w:r>
              <w:rPr>
                <w:color w:val="C9973A"/>
                <w:sz w:val="24"/>
              </w:rPr>
              <w:t>Cuestionario de Radiografía Operativa | 60–90 minutos</w:t>
            </w:r>
          </w:p>
        </w:tc>
      </w:tr>
    </w:tbl>
    <w:p/>
    <w:p>
      <w:pPr>
        <w:jc w:val="center"/>
      </w:pPr>
      <w:r>
        <w:rPr>
          <w:color w:val="555555"/>
          <w:sz w:val="22"/>
        </w:rPr>
        <w:t>Sistema Comercial Operativo | León López Consultoría</w:t>
      </w:r>
    </w:p>
    <w:p>
      <w:pPr>
        <w:jc w:val="center"/>
      </w:pPr>
      <w:r>
        <w:rPr>
          <w:color w:val="555555"/>
          <w:sz w:val="22"/>
        </w:rPr>
        <w:t>Fecha de sesión: _________________________   Empresa: _________________________</w:t>
      </w:r>
    </w:p>
    <w:p>
      <w:r>
        <w:br w:type="page"/>
      </w:r>
    </w:p>
    <w:p>
      <w:pPr>
        <w:spacing w:before="320" w:after="120"/>
      </w:pPr>
      <w:r>
        <w:rPr>
          <w:b/>
          <w:color w:val="1A2B4A"/>
          <w:sz w:val="28"/>
        </w:rPr>
        <w:t>INSTRUCCIONES PARA EL FACILITADOR (León López)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before="160" w:after="80"/>
              <w:ind w:left="283"/>
            </w:pPr>
            <w:r>
              <w:rPr>
                <w:b/>
                <w:color w:val="1A2B4A"/>
                <w:sz w:val="22"/>
              </w:rPr>
              <w:t>Cómo facilitar esta sesión:</w:t>
            </w:r>
          </w:p>
          <w:p>
            <w:pPr>
              <w:spacing w:before="60" w:after="60"/>
              <w:ind w:left="283"/>
            </w:pPr>
            <w:r>
              <w:rPr>
                <w:color w:val="222222"/>
                <w:sz w:val="20"/>
              </w:rPr>
              <w:t>✓ ACTITUD: Eres un diagnosta, no un vendedor. Tu trabajo es entender, no convencer. Haz silencio cuando el cliente habla.</w:t>
            </w:r>
          </w:p>
          <w:p>
            <w:pPr>
              <w:spacing w:before="60" w:after="60"/>
              <w:ind w:left="283"/>
            </w:pPr>
            <w:r>
              <w:rPr>
                <w:color w:val="222222"/>
                <w:sz w:val="20"/>
              </w:rPr>
              <w:t>✓ TIEMPO: Asigna máximo 5 minutos por bloque para los bloques 0–5. El Bloque 6 (dolor) puede extenderse — ahí está el oro.</w:t>
            </w:r>
          </w:p>
          <w:p>
            <w:pPr>
              <w:spacing w:before="60" w:after="60"/>
              <w:ind w:left="283"/>
            </w:pPr>
            <w:r>
              <w:rPr>
                <w:color w:val="222222"/>
                <w:sz w:val="20"/>
              </w:rPr>
              <w:t>✓ ESCUCHA: Anota las palabras exactas que usa el cliente. No parafrasees. Esas palabras son su lenguaje, úsalo en el informe.</w:t>
            </w:r>
          </w:p>
          <w:p>
            <w:pPr>
              <w:spacing w:before="60" w:after="60"/>
              <w:ind w:left="283"/>
            </w:pPr>
            <w:r>
              <w:rPr>
                <w:color w:val="222222"/>
                <w:sz w:val="20"/>
              </w:rPr>
              <w:t>✓ NÚMEROS: Si el cliente dice 'no sé' a una cifra, ayúdalo a estimarla: '¿Cuántos mensajes llegan en una mañana típica?'</w:t>
            </w:r>
          </w:p>
          <w:p>
            <w:pPr>
              <w:spacing w:before="60" w:after="60"/>
              <w:ind w:left="283"/>
            </w:pPr>
            <w:r>
              <w:rPr>
                <w:color w:val="222222"/>
                <w:sz w:val="20"/>
              </w:rPr>
              <w:t>✓ SEÑALES: Cuando el cliente se ponga emocional (frustración, orgullo, miedo), profundiza con '¿Y eso qué le ha costado?'</w:t>
            </w:r>
          </w:p>
          <w:p>
            <w:pPr>
              <w:spacing w:before="60" w:after="60"/>
              <w:ind w:left="283"/>
            </w:pPr>
            <w:r>
              <w:rPr>
                <w:color w:val="222222"/>
                <w:sz w:val="20"/>
              </w:rPr>
              <w:t>✓ REGISTRO: Completa este documento durante la sesión o inmediatamente después. La calculadora se llena en paralelo.</w:t>
            </w:r>
          </w:p>
          <w:p>
            <w:pPr>
              <w:spacing w:before="60" w:after="60"/>
              <w:ind w:left="283"/>
            </w:pPr>
            <w:r>
              <w:rPr>
                <w:color w:val="222222"/>
                <w:sz w:val="20"/>
              </w:rPr>
              <w:t>✓ CIERRE: No propongas soluciones durante el diagnóstico. Solo di: 'Con esto tengo lo suficiente para preparar su informe.'</w:t>
            </w:r>
          </w:p>
          <w:p>
            <w:pPr>
              <w:spacing w:after="160"/>
            </w:pP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160" w:after="160"/>
              <w:ind w:left="170"/>
              <w:jc w:val="left"/>
            </w:pPr>
            <w:r>
              <w:rPr>
                <w:b/>
                <w:color w:val="FFFFFF"/>
                <w:sz w:val="26"/>
              </w:rPr>
              <w:t>BLOQUE 0 — DATOS DE LA EMPRESA</w:t>
            </w:r>
          </w:p>
          <w:p>
            <w:pPr>
              <w:spacing w:before="40" w:after="160"/>
              <w:ind w:left="170"/>
              <w:jc w:val="left"/>
            </w:pPr>
            <w:r>
              <w:rPr>
                <w:i/>
                <w:color w:val="C9973A"/>
                <w:sz w:val="20"/>
              </w:rPr>
              <w:t>5 preguntas | Objetivo: tener el contexto base antes de profundizar</w:t>
            </w:r>
          </w:p>
        </w:tc>
      </w:tr>
    </w:tbl>
    <w:p/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1. </w:t>
      </w:r>
      <w:r>
        <w:rPr>
          <w:color w:val="222222"/>
          <w:sz w:val="22"/>
        </w:rPr>
        <w:t>¿Cuál es el nombre completo de la empresa y a qué sector pertenece?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2. </w:t>
      </w:r>
      <w:r>
        <w:rPr>
          <w:color w:val="222222"/>
          <w:sz w:val="22"/>
        </w:rPr>
        <w:t>¿En qué ciudad o ciudades opera actualmente?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3. </w:t>
      </w:r>
      <w:r>
        <w:rPr>
          <w:color w:val="222222"/>
          <w:sz w:val="22"/>
        </w:rPr>
        <w:t>¿Cuántos colaboradores tienen en total? ¿Cómo se distribuyen por área?</w:t>
      </w:r>
    </w:p>
    <w:p>
      <w:pPr>
        <w:ind w:left="680"/>
      </w:pPr>
      <w:r>
        <w:rPr>
          <w:color w:val="AAAAAA"/>
          <w:sz w:val="20"/>
        </w:rPr>
        <w:t>Total: _______   Comercial/Ventas: _______   Operativo/Servicio: _______   Admin: _______</w:t>
      </w:r>
    </w:p>
    <w:p/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4. </w:t>
      </w:r>
      <w:r>
        <w:rPr>
          <w:color w:val="222222"/>
          <w:sz w:val="22"/>
        </w:rPr>
        <w:t>¿Cuál es la facturación mensual aproximada de la empresa?</w:t>
      </w:r>
    </w:p>
    <w:p>
      <w:pPr>
        <w:spacing w:before="40" w:after="40"/>
        <w:ind w:left="680"/>
      </w:pPr>
      <w:r>
        <w:rPr>
          <w:i/>
          <w:color w:val="555555"/>
          <w:sz w:val="20"/>
        </w:rPr>
        <w:t>Opciones: Menos de $100M COP / $100M – $300M COP / $300M – $1.000M COP / Más de $1.000M COP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5. </w:t>
      </w:r>
      <w:r>
        <w:rPr>
          <w:color w:val="222222"/>
          <w:sz w:val="22"/>
        </w:rPr>
        <w:t>¿Cuántos años llevan operando? ¿Actualmente tienen algún CRM activo? ¿Cuál?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160" w:after="160"/>
              <w:ind w:left="170"/>
              <w:jc w:val="left"/>
            </w:pPr>
            <w:r>
              <w:rPr>
                <w:b/>
                <w:color w:val="FFFFFF"/>
                <w:sz w:val="26"/>
              </w:rPr>
              <w:t>BLOQUE 1 — FLUJO DE LEADS</w:t>
            </w:r>
          </w:p>
          <w:p>
            <w:pPr>
              <w:spacing w:before="40" w:after="160"/>
              <w:ind w:left="170"/>
              <w:jc w:val="left"/>
            </w:pPr>
            <w:r>
              <w:rPr>
                <w:i/>
                <w:color w:val="C9973A"/>
                <w:sz w:val="20"/>
              </w:rPr>
              <w:t>8 preguntas | Objetivo: entender por dónde llegan los clientes y qué les pasa</w:t>
            </w:r>
          </w:p>
        </w:tc>
      </w:tr>
    </w:tbl>
    <w:p/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1. </w:t>
      </w:r>
      <w:r>
        <w:rPr>
          <w:color w:val="222222"/>
          <w:sz w:val="22"/>
        </w:rPr>
        <w:t>¿Por qué canales llegan sus prospectos hoy? Indique el porcentaje aproximado de cada uno.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WhatsApp</w:t>
            </w:r>
          </w:p>
        </w:tc>
        <w:tc>
          <w:tcPr>
            <w:tcW w:type="dxa" w:w="156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Instagram</w:t>
            </w:r>
          </w:p>
        </w:tc>
        <w:tc>
          <w:tcPr>
            <w:tcW w:type="dxa" w:w="156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Referidos</w:t>
            </w:r>
          </w:p>
        </w:tc>
        <w:tc>
          <w:tcPr>
            <w:tcW w:type="dxa" w:w="156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Presencial</w:t>
            </w:r>
          </w:p>
        </w:tc>
        <w:tc>
          <w:tcPr>
            <w:tcW w:type="dxa" w:w="156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Llamadas</w:t>
            </w:r>
          </w:p>
        </w:tc>
        <w:tc>
          <w:tcPr>
            <w:tcW w:type="dxa" w:w="156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Web/Forms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color w:val="555555"/>
                <w:sz w:val="20"/>
              </w:rPr>
              <w:t>_____%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color w:val="555555"/>
                <w:sz w:val="20"/>
              </w:rPr>
              <w:t>_____%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color w:val="555555"/>
                <w:sz w:val="20"/>
              </w:rPr>
              <w:t>_____%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color w:val="555555"/>
                <w:sz w:val="20"/>
              </w:rPr>
              <w:t>_____%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color w:val="555555"/>
                <w:sz w:val="20"/>
              </w:rPr>
              <w:t>_____%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color w:val="555555"/>
                <w:sz w:val="20"/>
              </w:rPr>
              <w:t>_____%</w:t>
            </w:r>
          </w:p>
        </w:tc>
      </w:tr>
    </w:tbl>
    <w:p/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2. </w:t>
      </w:r>
      <w:r>
        <w:rPr>
          <w:color w:val="222222"/>
          <w:sz w:val="22"/>
        </w:rPr>
        <w:t>¿Cuántas conversaciones nuevas reciben por día o por semana en cada canal?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3. </w:t>
      </w:r>
      <w:r>
        <w:rPr>
          <w:color w:val="222222"/>
          <w:sz w:val="22"/>
        </w:rPr>
        <w:t>¿Quién atiende cada canal? ¿Es la misma persona para todos o hay diferentes responsables?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4. </w:t>
      </w:r>
      <w:r>
        <w:rPr>
          <w:color w:val="222222"/>
          <w:sz w:val="22"/>
        </w:rPr>
        <w:t>¿Cuánto tiempo tarda en promedio el equipo en responder un mensaje nuevo?</w:t>
      </w:r>
    </w:p>
    <w:p>
      <w:pPr>
        <w:spacing w:before="40" w:after="40"/>
        <w:ind w:left="680"/>
      </w:pPr>
      <w:r>
        <w:rPr>
          <w:i/>
          <w:color w:val="555555"/>
          <w:sz w:val="20"/>
        </w:rPr>
        <w:t>Opciones: Menos de 5 min / 5–30 min / 30 min–2 horas / Más de 2 horas / No sabemos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5. </w:t>
      </w:r>
      <w:r>
        <w:rPr>
          <w:color w:val="222222"/>
          <w:sz w:val="22"/>
        </w:rPr>
        <w:t>¿Tienen un protocolo escrito de respuesta, o cada persona responde como puede?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6. </w:t>
      </w:r>
      <w:r>
        <w:rPr>
          <w:color w:val="222222"/>
          <w:sz w:val="22"/>
        </w:rPr>
        <w:t>¿Usan chatbots o respuestas automáticas? ¿Están funcionando bien?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7. </w:t>
      </w:r>
      <w:r>
        <w:rPr>
          <w:color w:val="222222"/>
          <w:sz w:val="22"/>
        </w:rPr>
        <w:t>¿Saben cuántas conversaciones se quedan sin respuesta cada día? ¿Hay algún registro?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8. </w:t>
      </w:r>
      <w:r>
        <w:rPr>
          <w:color w:val="222222"/>
          <w:sz w:val="22"/>
        </w:rPr>
        <w:t>¿Tienen forma de saber de dónde viene cada cliente que termina comprando?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160" w:after="160"/>
              <w:ind w:left="170"/>
              <w:jc w:val="left"/>
            </w:pPr>
            <w:r>
              <w:rPr>
                <w:b/>
                <w:color w:val="FFFFFF"/>
                <w:sz w:val="26"/>
              </w:rPr>
              <w:t>BLOQUE 2 — PROCESO DE CIERRE</w:t>
            </w:r>
          </w:p>
          <w:p>
            <w:pPr>
              <w:spacing w:before="40" w:after="160"/>
              <w:ind w:left="170"/>
              <w:jc w:val="left"/>
            </w:pPr>
            <w:r>
              <w:rPr>
                <w:i/>
                <w:color w:val="C9973A"/>
                <w:sz w:val="20"/>
              </w:rPr>
              <w:t>8 preguntas | Objetivo: mapear qué tan estructurado (o no) es el proceso de conversión</w:t>
            </w:r>
          </w:p>
        </w:tc>
      </w:tr>
    </w:tbl>
    <w:p/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1. </w:t>
      </w:r>
      <w:r>
        <w:rPr>
          <w:color w:val="222222"/>
          <w:sz w:val="22"/>
        </w:rPr>
        <w:t>¿Cuántos pasos tiene el proceso desde que llega un lead hasta que paga? ¿Están definidos o cada persona lo hace a su manera?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2. </w:t>
      </w:r>
      <w:r>
        <w:rPr>
          <w:color w:val="222222"/>
          <w:sz w:val="22"/>
        </w:rPr>
        <w:t>¿Quién tiene autorización para dar un precio? ¿Existe un protocolo de cotización definido?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3. </w:t>
      </w:r>
      <w:r>
        <w:rPr>
          <w:color w:val="222222"/>
          <w:sz w:val="22"/>
        </w:rPr>
        <w:t>¿Qué porcentaje aproximado de las personas que consultan terminan agendando o comprando?</w:t>
      </w:r>
    </w:p>
    <w:p>
      <w:pPr>
        <w:spacing w:before="40" w:after="40"/>
        <w:ind w:left="680"/>
      </w:pPr>
      <w:r>
        <w:rPr>
          <w:i/>
          <w:color w:val="555555"/>
          <w:sz w:val="20"/>
        </w:rPr>
        <w:t>Opciones: Menos del 10% / 10%–20% / 20%–35% / Más del 35% / No tenemos el dato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4. </w:t>
      </w:r>
      <w:r>
        <w:rPr>
          <w:color w:val="222222"/>
          <w:sz w:val="22"/>
        </w:rPr>
        <w:t>¿Qué pasa con los que no compran en el primer contacto? ¿Alguien les hace seguimiento? ¿Cuántas veces?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5. </w:t>
      </w:r>
      <w:r>
        <w:rPr>
          <w:color w:val="222222"/>
          <w:sz w:val="22"/>
        </w:rPr>
        <w:t>¿Tienen una plantilla o guión para el seguimiento, o se improvisa en cada caso?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6. </w:t>
      </w:r>
      <w:r>
        <w:rPr>
          <w:color w:val="222222"/>
          <w:sz w:val="22"/>
        </w:rPr>
        <w:t>¿Cuántos días pasan en promedio entre el primer contacto y el cierre de una venta?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7. </w:t>
      </w:r>
      <w:r>
        <w:rPr>
          <w:color w:val="222222"/>
          <w:sz w:val="22"/>
        </w:rPr>
        <w:t>¿Tienen definido cuándo un lead se considera 'perdido'? ¿Hay criterios claros?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8. </w:t>
      </w:r>
      <w:r>
        <w:rPr>
          <w:color w:val="222222"/>
          <w:sz w:val="22"/>
        </w:rPr>
        <w:t>¿Registran en algún lado las razones por las que los clientes no compran?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160" w:after="160"/>
              <w:ind w:left="170"/>
              <w:jc w:val="left"/>
            </w:pPr>
            <w:r>
              <w:rPr>
                <w:b/>
                <w:color w:val="FFFFFF"/>
                <w:sz w:val="26"/>
              </w:rPr>
              <w:t>BLOQUE 3 — ESTRUCTURA DEL EQUIPO COMERCIAL</w:t>
            </w:r>
          </w:p>
          <w:p>
            <w:pPr>
              <w:spacing w:before="40" w:after="160"/>
              <w:ind w:left="170"/>
              <w:jc w:val="left"/>
            </w:pPr>
            <w:r>
              <w:rPr>
                <w:i/>
                <w:color w:val="C9973A"/>
                <w:sz w:val="20"/>
              </w:rPr>
              <w:t>8 preguntas | Objetivo: entender quién vende, cómo y con qué visibilidad</w:t>
            </w:r>
          </w:p>
        </w:tc>
      </w:tr>
    </w:tbl>
    <w:p/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1. </w:t>
      </w:r>
      <w:r>
        <w:rPr>
          <w:color w:val="222222"/>
          <w:sz w:val="22"/>
        </w:rPr>
        <w:t>¿Quién vende actualmente en la empresa?</w:t>
      </w:r>
    </w:p>
    <w:p>
      <w:pPr>
        <w:spacing w:before="40" w:after="40"/>
        <w:ind w:left="680"/>
      </w:pPr>
      <w:r>
        <w:rPr>
          <w:i/>
          <w:color w:val="555555"/>
          <w:sz w:val="20"/>
        </w:rPr>
        <w:t>Opciones: Solo el dueño / Equipo dedicado a ventas / Todos venden un poco / Nadie tiene ese rol formal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2. </w:t>
      </w:r>
      <w:r>
        <w:rPr>
          <w:color w:val="222222"/>
          <w:sz w:val="22"/>
        </w:rPr>
        <w:t>¿Cada persona del equipo sabe exactamente qué meta debe cumplir este mes, en pesos o en unidades?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3. </w:t>
      </w:r>
      <w:r>
        <w:rPr>
          <w:color w:val="222222"/>
          <w:sz w:val="22"/>
        </w:rPr>
        <w:t>¿Cómo saben si van bien o mal durante el mes? ¿En qué momento se enteran?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4. </w:t>
      </w:r>
      <w:r>
        <w:rPr>
          <w:color w:val="222222"/>
          <w:sz w:val="22"/>
        </w:rPr>
        <w:t>¿El dueño tiene visibilidad directa del estado de la operación, o debe preguntar para saber cómo va?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5. </w:t>
      </w:r>
      <w:r>
        <w:rPr>
          <w:color w:val="222222"/>
          <w:sz w:val="22"/>
        </w:rPr>
        <w:t>¿Tienen reuniones de seguimiento comercial? ¿Con qué frecuencia se hacen?</w:t>
      </w:r>
    </w:p>
    <w:p>
      <w:pPr>
        <w:spacing w:before="40" w:after="40"/>
        <w:ind w:left="680"/>
      </w:pPr>
      <w:r>
        <w:rPr>
          <w:i/>
          <w:color w:val="555555"/>
          <w:sz w:val="20"/>
        </w:rPr>
        <w:t>Opciones: Diarias / Semanales / Mensuales / No hay reuniones formales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6. </w:t>
      </w:r>
      <w:r>
        <w:rPr>
          <w:color w:val="222222"/>
          <w:sz w:val="22"/>
        </w:rPr>
        <w:t>¿El equipo sabe qué hacer si un asesor se enferma o renuncia? ¿Los procesos están documentados?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7. </w:t>
      </w:r>
      <w:r>
        <w:rPr>
          <w:color w:val="222222"/>
          <w:sz w:val="22"/>
        </w:rPr>
        <w:t>¿Han perdido clientes o cerrado mal negocios por falta de comunicación interna?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8. </w:t>
      </w:r>
      <w:r>
        <w:rPr>
          <w:color w:val="222222"/>
          <w:sz w:val="22"/>
        </w:rPr>
        <w:t>¿Qué tan dependiente es la operación de que el dueño esté presente?</w:t>
      </w:r>
    </w:p>
    <w:p>
      <w:pPr>
        <w:spacing w:before="40" w:after="40"/>
        <w:ind w:left="680"/>
      </w:pPr>
      <w:r>
        <w:rPr>
          <w:i/>
          <w:color w:val="555555"/>
          <w:sz w:val="20"/>
        </w:rPr>
        <w:t>Opciones: 1 – Opera solo / 2 / 3 – Necesita supervisión / 4 / 5 – Sin el dueño todo para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160" w:after="160"/>
              <w:ind w:left="170"/>
              <w:jc w:val="left"/>
            </w:pPr>
            <w:r>
              <w:rPr>
                <w:b/>
                <w:color w:val="FFFFFF"/>
                <w:sz w:val="26"/>
              </w:rPr>
              <w:t>BLOQUE 4 — HERRAMIENTAS Y TECNOLOGÍA</w:t>
            </w:r>
          </w:p>
          <w:p>
            <w:pPr>
              <w:spacing w:before="40" w:after="160"/>
              <w:ind w:left="170"/>
              <w:jc w:val="left"/>
            </w:pPr>
            <w:r>
              <w:rPr>
                <w:i/>
                <w:color w:val="C9973A"/>
                <w:sz w:val="20"/>
              </w:rPr>
              <w:t>6 preguntas | Objetivo: inventariar el stack tecnológico real vs. el usado</w:t>
            </w:r>
          </w:p>
        </w:tc>
      </w:tr>
    </w:tbl>
    <w:p/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1. </w:t>
      </w:r>
      <w:r>
        <w:rPr>
          <w:color w:val="222222"/>
          <w:sz w:val="22"/>
        </w:rPr>
        <w:t>¿Qué herramientas usan hoy para gestionar clientes y prospectos?</w:t>
      </w:r>
    </w:p>
    <w:p>
      <w:pPr>
        <w:spacing w:before="40" w:after="40"/>
        <w:ind w:left="680"/>
      </w:pPr>
      <w:r>
        <w:rPr>
          <w:i/>
          <w:color w:val="555555"/>
          <w:sz w:val="20"/>
        </w:rPr>
        <w:t>Opciones: WhatsApp Business / Excel / Sheets / CRM (¿cuál?) / Cuaderno / notas / Ninguna formal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2. </w:t>
      </w:r>
      <w:r>
        <w:rPr>
          <w:color w:val="222222"/>
          <w:sz w:val="22"/>
        </w:rPr>
        <w:t>Si tienen CRM, ¿qué porcentaje del equipo lo usa de verdad en su día a día?</w:t>
      </w:r>
    </w:p>
    <w:p>
      <w:pPr>
        <w:spacing w:before="40" w:after="40"/>
        <w:ind w:left="680"/>
      </w:pPr>
      <w:r>
        <w:rPr>
          <w:i/>
          <w:color w:val="555555"/>
          <w:sz w:val="20"/>
        </w:rPr>
        <w:t>Opciones: Menos del 20% / 20%–50% / 50%–80% / Más del 80% / No aplica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3. </w:t>
      </w:r>
      <w:r>
        <w:rPr>
          <w:color w:val="222222"/>
          <w:sz w:val="22"/>
        </w:rPr>
        <w:t>¿Dónde está guardada la información de clientes y prospectos? ¿Está centralizada o dispersa entre personas?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4. </w:t>
      </w:r>
      <w:r>
        <w:rPr>
          <w:color w:val="222222"/>
          <w:sz w:val="22"/>
        </w:rPr>
        <w:t>¿Tienen automatizaciones activas? ¿Cuáles funcionan bien y cuáles no?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5. </w:t>
      </w:r>
      <w:r>
        <w:rPr>
          <w:color w:val="222222"/>
          <w:sz w:val="22"/>
        </w:rPr>
        <w:t>¿Integran WhatsApp con alguna herramienta de gestión o CRM?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6. </w:t>
      </w:r>
      <w:r>
        <w:rPr>
          <w:color w:val="222222"/>
          <w:sz w:val="22"/>
        </w:rPr>
        <w:t>¿Quién en el equipo tiene acceso a qué información de clientes? ¿Hay niveles de acceso definidos?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160" w:after="160"/>
              <w:ind w:left="170"/>
              <w:jc w:val="left"/>
            </w:pPr>
            <w:r>
              <w:rPr>
                <w:b/>
                <w:color w:val="FFFFFF"/>
                <w:sz w:val="26"/>
              </w:rPr>
              <w:t>BLOQUE 5 — VISIBILIDAD GERENCIAL</w:t>
            </w:r>
          </w:p>
          <w:p>
            <w:pPr>
              <w:spacing w:before="40" w:after="160"/>
              <w:ind w:left="170"/>
              <w:jc w:val="left"/>
            </w:pPr>
            <w:r>
              <w:rPr>
                <w:i/>
                <w:color w:val="C9973A"/>
                <w:sz w:val="20"/>
              </w:rPr>
              <w:t>6 preguntas | Objetivo: entender qué ve (y qué no ve) el dueño hoy</w:t>
            </w:r>
          </w:p>
        </w:tc>
      </w:tr>
    </w:tbl>
    <w:p/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1. </w:t>
      </w:r>
      <w:r>
        <w:rPr>
          <w:color w:val="222222"/>
          <w:sz w:val="22"/>
        </w:rPr>
        <w:t>¿Qué métricas revisa el dueño de forma regular hoy?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2. </w:t>
      </w:r>
      <w:r>
        <w:rPr>
          <w:color w:val="222222"/>
          <w:sz w:val="22"/>
        </w:rPr>
        <w:t>¿Con qué frecuencia revisa el estado del negocio?</w:t>
      </w:r>
    </w:p>
    <w:p>
      <w:pPr>
        <w:spacing w:before="40" w:after="40"/>
        <w:ind w:left="680"/>
      </w:pPr>
      <w:r>
        <w:rPr>
          <w:i/>
          <w:color w:val="555555"/>
          <w:sz w:val="20"/>
        </w:rPr>
        <w:t>Opciones: Diariamente / Semanalmente / Mensualmente / Cuando algo falla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3. </w:t>
      </w:r>
      <w:r>
        <w:rPr>
          <w:color w:val="222222"/>
          <w:sz w:val="22"/>
        </w:rPr>
        <w:t>¿Qué información NO tiene hoy que le gustaría tener para tomar mejores decisiones?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4. </w:t>
      </w:r>
      <w:r>
        <w:rPr>
          <w:color w:val="222222"/>
          <w:sz w:val="22"/>
        </w:rPr>
        <w:t>¿Cuánto tiempo le toma entender cómo va el negocio cuando necesita saberlo?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5. </w:t>
      </w:r>
      <w:r>
        <w:rPr>
          <w:color w:val="222222"/>
          <w:sz w:val="22"/>
        </w:rPr>
        <w:t>¿Han perdido oportunidades importantes porque nadie las vio a tiempo? ¿Puede dar un ejemplo?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6. </w:t>
      </w:r>
      <w:r>
        <w:rPr>
          <w:color w:val="222222"/>
          <w:sz w:val="22"/>
        </w:rPr>
        <w:t>Si tuviera un tablero con 5 indicadores visibles cada mañana, ¿cuáles elegiría?</w:t>
      </w:r>
    </w:p>
    <w:p>
      <w:pPr>
        <w:spacing w:before="40" w:after="120"/>
        <w:ind w:left="680"/>
      </w:pPr>
      <w:r>
        <w:rPr>
          <w:color w:val="AAAAAA"/>
          <w:sz w:val="20"/>
        </w:rPr>
        <w:t>Respuesta: _______________________________________________________________________________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160" w:after="160"/>
              <w:ind w:left="170"/>
              <w:jc w:val="left"/>
            </w:pPr>
            <w:r>
              <w:rPr>
                <w:b/>
                <w:color w:val="FFFFFF"/>
                <w:sz w:val="26"/>
              </w:rPr>
              <w:t>BLOQUE 6 — DOLOR Y MOTIVACIÓN</w:t>
            </w:r>
          </w:p>
          <w:p>
            <w:pPr>
              <w:spacing w:before="40" w:after="160"/>
              <w:ind w:left="170"/>
              <w:jc w:val="left"/>
            </w:pPr>
            <w:r>
              <w:rPr>
                <w:i/>
                <w:color w:val="C9973A"/>
                <w:sz w:val="20"/>
              </w:rPr>
              <w:t>5 preguntas abiertas | Objetivo: encontrar el dolor real y la urgencia verdadera — tómese su tiempo aquí</w:t>
            </w:r>
          </w:p>
        </w:tc>
      </w:tr>
    </w:tbl>
    <w:p/>
    <w:p>
      <w:pPr>
        <w:spacing w:before="80" w:after="160"/>
        <w:ind w:left="283"/>
      </w:pPr>
      <w:r>
        <w:rPr>
          <w:i/>
          <w:color w:val="C9973A"/>
          <w:sz w:val="20"/>
        </w:rPr>
        <w:t>NOTA PARA LEÓN: Estas preguntas son conversacionales. No las lea como formulario. Úselas como guía para una conversación abierta. El silencio después de la pregunta es parte de la técnica.</w:t>
      </w:r>
    </w:p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1. </w:t>
      </w:r>
      <w:r>
        <w:rPr>
          <w:color w:val="222222"/>
          <w:sz w:val="22"/>
        </w:rPr>
        <w:t>"¿Cuál es la situación que más le quita el sueño de su operación comercial hoy?"</w:t>
      </w:r>
    </w:p>
    <w:p>
      <w:pPr>
        <w:spacing w:before="40" w:after="40"/>
        <w:ind w:left="680"/>
      </w:pPr>
      <w:r>
        <w:rPr>
          <w:color w:val="AAAAAA"/>
          <w:sz w:val="20"/>
        </w:rPr>
        <w:t>_______________________________________________________________________________</w:t>
      </w:r>
    </w:p>
    <w:p>
      <w:pPr>
        <w:spacing w:before="40" w:after="40"/>
        <w:ind w:left="680"/>
      </w:pPr>
      <w:r>
        <w:rPr>
          <w:color w:val="AAAAAA"/>
          <w:sz w:val="20"/>
        </w:rPr>
        <w:t>_______________________________________________________________________________</w:t>
      </w:r>
    </w:p>
    <w:p>
      <w:pPr>
        <w:spacing w:before="40" w:after="40"/>
        <w:ind w:left="680"/>
      </w:pPr>
      <w:r>
        <w:rPr>
          <w:color w:val="AAAAAA"/>
          <w:sz w:val="20"/>
        </w:rPr>
        <w:t>_______________________________________________________________________________</w:t>
      </w:r>
    </w:p>
    <w:p/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2. </w:t>
      </w:r>
      <w:r>
        <w:rPr>
          <w:color w:val="222222"/>
          <w:sz w:val="22"/>
        </w:rPr>
        <w:t>"Si pudiera cambiar UNA SOLA COSA de cómo funciona su equipo comercial hoy, ¿qué sería?"</w:t>
      </w:r>
    </w:p>
    <w:p>
      <w:pPr>
        <w:spacing w:before="40" w:after="40"/>
        <w:ind w:left="680"/>
      </w:pPr>
      <w:r>
        <w:rPr>
          <w:color w:val="AAAAAA"/>
          <w:sz w:val="20"/>
        </w:rPr>
        <w:t>_______________________________________________________________________________</w:t>
      </w:r>
    </w:p>
    <w:p>
      <w:pPr>
        <w:spacing w:before="40" w:after="40"/>
        <w:ind w:left="680"/>
      </w:pPr>
      <w:r>
        <w:rPr>
          <w:color w:val="AAAAAA"/>
          <w:sz w:val="20"/>
        </w:rPr>
        <w:t>_______________________________________________________________________________</w:t>
      </w:r>
    </w:p>
    <w:p>
      <w:pPr>
        <w:spacing w:before="40" w:after="40"/>
        <w:ind w:left="680"/>
      </w:pPr>
      <w:r>
        <w:rPr>
          <w:color w:val="AAAAAA"/>
          <w:sz w:val="20"/>
        </w:rPr>
        <w:t>_______________________________________________________________________________</w:t>
      </w:r>
    </w:p>
    <w:p/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3. </w:t>
      </w:r>
      <w:r>
        <w:rPr>
          <w:color w:val="222222"/>
          <w:sz w:val="22"/>
        </w:rPr>
        <w:t>"¿Qué ha intentado antes para resolver esto? ¿Qué pasó con eso?"</w:t>
      </w:r>
    </w:p>
    <w:p>
      <w:pPr>
        <w:spacing w:before="40" w:after="40"/>
        <w:ind w:left="680"/>
      </w:pPr>
      <w:r>
        <w:rPr>
          <w:color w:val="AAAAAA"/>
          <w:sz w:val="20"/>
        </w:rPr>
        <w:t>_______________________________________________________________________________</w:t>
      </w:r>
    </w:p>
    <w:p>
      <w:pPr>
        <w:spacing w:before="40" w:after="40"/>
        <w:ind w:left="680"/>
      </w:pPr>
      <w:r>
        <w:rPr>
          <w:color w:val="AAAAAA"/>
          <w:sz w:val="20"/>
        </w:rPr>
        <w:t>_______________________________________________________________________________</w:t>
      </w:r>
    </w:p>
    <w:p>
      <w:pPr>
        <w:spacing w:before="40" w:after="40"/>
        <w:ind w:left="680"/>
      </w:pPr>
      <w:r>
        <w:rPr>
          <w:color w:val="AAAAAA"/>
          <w:sz w:val="20"/>
        </w:rPr>
        <w:t>_______________________________________________________________________________</w:t>
      </w:r>
    </w:p>
    <w:p/>
    <w:p>
      <w:pPr>
        <w:spacing w:before="160" w:after="40"/>
        <w:ind w:left="283"/>
      </w:pPr>
      <w:r>
        <w:rPr>
          <w:b/>
          <w:color w:val="1A2B4A"/>
          <w:sz w:val="22"/>
        </w:rPr>
        <w:t xml:space="preserve">4. </w:t>
      </w:r>
      <w:r>
        <w:rPr>
          <w:color w:val="222222"/>
          <w:sz w:val="22"/>
        </w:rPr>
        <w:t>"¿Qué significaría para usted tener visibilidad completa de su operación sin tener que preguntar a nadie?"</w:t>
      </w:r>
    </w:p>
    <w:p>
      <w:pPr>
        <w:spacing w:before="40" w:after="40"/>
        <w:ind w:left="680"/>
      </w:pPr>
      <w:r>
        <w:rPr>
          <w:color w:val="AAAAAA"/>
          <w:sz w:val="20"/>
        </w:rPr>
        <w:t>_______________________________________________________________________________</w:t>
      </w:r>
    </w:p>
    <w:p>
      <w:pPr>
        <w:spacing w:before="40" w:after="40"/>
        <w:ind w:left="680"/>
      </w:pPr>
      <w:r>
        <w:rPr>
          <w:color w:val="AAAAAA"/>
          <w:sz w:val="20"/>
        </w:rPr>
        <w:t>_______________________________________________________________________________</w:t>
      </w:r>
    </w:p>
    <w:p>
      <w:pPr>
        <w:spacing w:before="40" w:after="40"/>
        <w:ind w:left="680"/>
      </w:pPr>
      <w:r>
        <w:rPr>
          <w:color w:val="AAAAAA"/>
          <w:sz w:val="20"/>
        </w:rPr>
        <w:t>_______________________________________________________________________________</w:t>
      </w:r>
    </w:p>
    <w:p/>
    <w:p>
      <w:pPr>
        <w:spacing w:before="160"/>
        <w:ind w:left="283"/>
      </w:pPr>
      <w:r>
        <w:rPr>
          <w:b/>
          <w:color w:val="222222"/>
          <w:sz w:val="22"/>
        </w:rPr>
        <w:t>5. "En una escala de 1 a 10, ¿qué tan urgente es resolver esto para usted ahora mismo?"</w:t>
      </w:r>
    </w:p>
    <w:p>
      <w:pPr>
        <w:spacing w:before="120"/>
        <w:ind w:left="680"/>
      </w:pPr>
      <w:r>
        <w:rPr>
          <w:color w:val="1A2B4A"/>
          <w:sz w:val="28"/>
        </w:rPr>
        <w:t>1 ○   2 ○   3 ○   4 ○   5 ○   6 ○   7 ○   8 ○   9 ○   10 ○</w:t>
      </w:r>
    </w:p>
    <w:p>
      <w:pPr>
        <w:spacing w:before="80" w:after="80"/>
        <w:ind w:left="680"/>
      </w:pPr>
      <w:r>
        <w:rPr>
          <w:color w:val="AAAAAA"/>
          <w:sz w:val="20"/>
        </w:rPr>
        <w:t>¿Por qué ese número y no uno más alto? ____________________________________________</w:t>
      </w: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b/>
          <w:color w:val="1A2B4A"/>
          <w:sz w:val="28"/>
        </w:rPr>
        <w:t>NOTAS DEL FACILITADOR</w:t>
      </w:r>
    </w:p>
    <w:p>
      <w:pPr>
        <w:spacing w:before="200"/>
      </w:pPr>
      <w:r>
        <w:rPr>
          <w:color w:val="CCCCCC"/>
          <w:sz w:val="22"/>
        </w:rPr>
        <w:t>_______________________________________________________________________________</w:t>
      </w:r>
    </w:p>
    <w:p>
      <w:pPr>
        <w:spacing w:before="200"/>
      </w:pPr>
      <w:r>
        <w:rPr>
          <w:color w:val="CCCCCC"/>
          <w:sz w:val="22"/>
        </w:rPr>
        <w:t>_______________________________________________________________________________</w:t>
      </w:r>
    </w:p>
    <w:p>
      <w:pPr>
        <w:spacing w:before="200"/>
      </w:pPr>
      <w:r>
        <w:rPr>
          <w:color w:val="CCCCCC"/>
          <w:sz w:val="22"/>
        </w:rPr>
        <w:t>_______________________________________________________________________________</w:t>
      </w:r>
    </w:p>
    <w:p>
      <w:pPr>
        <w:spacing w:before="200"/>
      </w:pPr>
      <w:r>
        <w:rPr>
          <w:color w:val="CCCCCC"/>
          <w:sz w:val="22"/>
        </w:rPr>
        <w:t>_______________________________________________________________________________</w:t>
      </w:r>
    </w:p>
    <w:p>
      <w:pPr>
        <w:spacing w:before="200"/>
      </w:pPr>
      <w:r>
        <w:rPr>
          <w:color w:val="CCCCCC"/>
          <w:sz w:val="22"/>
        </w:rPr>
        <w:t>_______________________________________________________________________________</w:t>
      </w:r>
    </w:p>
    <w:p>
      <w:pPr>
        <w:spacing w:before="200"/>
      </w:pPr>
      <w:r>
        <w:rPr>
          <w:color w:val="CCCCCC"/>
          <w:sz w:val="22"/>
        </w:rPr>
        <w:t>_______________________________________________________________________________</w:t>
      </w:r>
    </w:p>
    <w:p>
      <w:pPr>
        <w:spacing w:before="200"/>
      </w:pPr>
      <w:r>
        <w:rPr>
          <w:color w:val="CCCCCC"/>
          <w:sz w:val="22"/>
        </w:rPr>
        <w:t>_______________________________________________________________________________</w:t>
      </w:r>
    </w:p>
    <w:p>
      <w:pPr>
        <w:spacing w:before="200"/>
      </w:pPr>
      <w:r>
        <w:rPr>
          <w:color w:val="CCCCCC"/>
          <w:sz w:val="22"/>
        </w:rPr>
        <w:t>_______________________________________________________________________________</w:t>
      </w:r>
    </w:p>
    <w:p/>
    <w:p>
      <w:pPr>
        <w:jc w:val="center"/>
      </w:pPr>
      <w:r>
        <w:rPr>
          <w:i/>
          <w:color w:val="555555"/>
          <w:sz w:val="20"/>
        </w:rPr>
        <w:t>Con este diagnóstico León prepara el informe en 48–72 horas. El cliente recibe su radiografía completa con el costo de oportunidad calculado en pesos COP.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Diagnóstico Comercial | Versión 1.0 | Marzo 2026 |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A2B4A"/>
        <w:sz w:val="18"/>
      </w:rPr>
      <w:t>SISTEMA COMERCIAL OPERATIVO | León López</w:t>
    </w:r>
    <w:r>
      <w:rPr>
        <w:color w:val="C9973A"/>
        <w:sz w:val="18"/>
      </w:rPr>
      <w:t xml:space="preserve">                                                    [LOGO EMPRESA]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