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i/>
          <w:color w:val="777777"/>
          <w:sz w:val="22"/>
        </w:rPr>
        <w:t>[LOGO DE LA EMPRESA]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480" w:after="160"/>
              <w:jc w:val="center"/>
            </w:pPr>
            <w:r>
              <w:rPr>
                <w:b/>
                <w:color w:val="FFFFFF"/>
                <w:sz w:val="48"/>
              </w:rPr>
              <w:t>PROTOCOLO DE REUNIÓN SEMANAL</w:t>
            </w:r>
          </w:p>
          <w:p>
            <w:pPr>
              <w:spacing w:before="80" w:after="480"/>
              <w:jc w:val="center"/>
            </w:pPr>
            <w:r>
              <w:rPr>
                <w:color w:val="C9973A"/>
                <w:sz w:val="26"/>
              </w:rPr>
              <w:t>Revisión de Métricas — 30 Minutos Exactos</w:t>
            </w:r>
          </w:p>
        </w:tc>
      </w:tr>
    </w:tbl>
    <w:p/>
    <w:p>
      <w:pPr>
        <w:jc w:val="center"/>
      </w:pPr>
      <w:r>
        <w:rPr>
          <w:i/>
          <w:color w:val="777777"/>
          <w:sz w:val="22"/>
        </w:rPr>
        <w:t>Pilar 3: Ejecución | Sistema Comercial Operativo</w:t>
      </w:r>
    </w:p>
    <w:p/>
    <w:p>
      <w:pPr>
        <w:jc w:val="center"/>
      </w:pPr>
      <w:r>
        <w:rPr>
          <w:color w:val="777777"/>
          <w:sz w:val="20"/>
        </w:rPr>
        <w:t>Sistema Comercial Operativo | León López Consultoría | Marzo 2026</w:t>
      </w:r>
    </w:p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¿PARA QUÉ SIRVE ESTA REUNIÓN?</w:t>
      </w:r>
    </w:p>
    <w:p>
      <w:pPr>
        <w:spacing w:before="60" w:after="60"/>
      </w:pPr>
      <w:r>
        <w:rPr>
          <w:i w:val="0"/>
          <w:color w:val="222222"/>
          <w:sz w:val="22"/>
        </w:rPr>
        <w:t>La reunión semanal de métricas es el mecanismo que mantiene el sistema vivo. Sin ella, el CRM se convierte en un archivador y el dashboard en decoración.</w:t>
      </w:r>
    </w:p>
    <w:p>
      <w:pPr>
        <w:spacing w:before="60" w:after="60"/>
      </w:pPr>
      <w:r>
        <w:rPr>
          <w:i w:val="0"/>
          <w:color w:val="222222"/>
          <w:sz w:val="22"/>
        </w:rPr>
        <w:t>Esta reunión tiene UN objetivo: que el equipo y el dueño sepan si van bien o mal, y que salgan con un plan claro para la semana siguiente.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9E6"/>
          </w:tcPr>
          <w:p>
            <w:pPr>
              <w:spacing w:before="160" w:after="80"/>
              <w:ind w:left="227"/>
            </w:pPr>
            <w:r>
              <w:rPr>
                <w:b/>
                <w:color w:val="C9973A"/>
                <w:sz w:val="22"/>
              </w:rPr>
              <w:t>! REGLAS DE ORO DE LA REUNIÓN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Duración máxima: 30 minutos. Si se extiende, el problema es de preparación, no de tiempo.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Asistencia obligatoria: León + representante del cliente. El dueño: cuando los números lo requieran.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Sin excepciones: si alguien no puede asistir, se hace virtual. La reunión no se cancela.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Se habla de números, no de excusas: el foco es el dato, no la justificación.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Se cierra con compromisos concretos: quién hace qué, antes de cuándo.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AGENDA FIJA — 30 MINUTOS</w:t>
      </w:r>
    </w:p>
    <w:p>
      <w:pPr>
        <w:spacing w:before="60" w:after="60"/>
      </w:pPr>
      <w:r>
        <w:rPr>
          <w:i w:val="0"/>
          <w:color w:val="222222"/>
          <w:sz w:val="22"/>
        </w:rPr>
        <w:t>Esta agenda no se improvisa. Se usa exactamente así en cada reunión: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9973A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26"/>
              </w:rPr>
              <w:t>[0–5 min] REVISIÓN DE MÉTRICAS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Abrir el dashboard en pantalla compartida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Revisar los 5 KPIs de la semana: conversaciones recibidas / tiempo de respuesta / leads a propuesta / cierres / meta vs. real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Comparar con la semana anterior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Identificar el número más preocupante de la semana</w:t>
            </w:r>
          </w:p>
          <w:p>
            <w:pPr>
              <w:spacing w:after="160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26"/>
              </w:rPr>
              <w:t>[5–15 min] IDENTIFICACIÓN DE CUELLOS DE BOTELLA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Preguntar: '¿Qué frenó el avance esta semana?'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Máximo 2 cuellos de botella por reunión — no más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Para cada cuello: ¿Es un problema de proceso, de persona o de herramienta?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No resolver aquí — solo identificar y asignar responsable de solución</w:t>
            </w:r>
          </w:p>
          <w:p>
            <w:pPr>
              <w:spacing w:after="160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7AE60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26"/>
              </w:rPr>
              <w:t>[15–25 min] PLAN DE LA SEMANA SIGUIENTE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Definir la meta de la semana en números concretos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Asignar prioridades: ¿qué es lo más importante que debe pasar?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Revisar los leads en riesgo (etapa 4 con más de 7 días sin movimiento)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Definir qué automatizaciones o ajustes se necesitan</w:t>
            </w:r>
          </w:p>
          <w:p>
            <w:pPr>
              <w:spacing w:after="160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392B"/>
          </w:tcPr>
          <w:p>
            <w:pPr>
              <w:spacing w:before="160" w:after="80"/>
              <w:ind w:left="227"/>
            </w:pPr>
            <w:r>
              <w:rPr>
                <w:b/>
                <w:color w:val="FFFFFF"/>
                <w:sz w:val="26"/>
              </w:rPr>
              <w:t>[25–30 min] COMPROMISOS Y CIERRE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Cada asistente dice UNA cosa concreta que va a hacer antes de la próxima reunión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León registra los compromisos en las notas de reunión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Se confirma hora y formato de la próxima reunión</w:t>
            </w:r>
          </w:p>
          <w:p>
            <w:pPr>
              <w:spacing w:before="60" w:after="60"/>
              <w:ind w:left="454"/>
            </w:pPr>
            <w:r>
              <w:rPr>
                <w:color w:val="FFFFFF"/>
                <w:sz w:val="20"/>
              </w:rPr>
              <w:t>• Tiempo máximo para compromisos: 5 minutos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TEMPLATE DE NOTAS DE REUNIÓN</w:t>
      </w:r>
    </w:p>
    <w:p>
      <w:pPr>
        <w:spacing w:before="60" w:after="60"/>
      </w:pPr>
      <w:r>
        <w:rPr>
          <w:i w:val="0"/>
          <w:color w:val="222222"/>
          <w:sz w:val="22"/>
        </w:rPr>
        <w:t>Complete este template en cada sesión. Guarde las notas en la carpeta del cliente en Google Drive.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Empresa: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[Nombre]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Fecha: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[DD/MM/AAAA]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Semana del proceso: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Semana [X] de 8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Asistentes: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[Nombres]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Facilita: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León López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KPI más preocupante esta semana: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[Dato concreto]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Cuello de botella #1 identificado: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[Descripción]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Cuello de botella #2 identificado: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[Descripción]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Meta de la semana siguiente: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$[X] COP / [X] cierres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Compromiso #1 (quién / qué / cuándo):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[Nombre] — [Acción] — [Fecha límite]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Compromiso #2 (quién / qué / cuándo):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[Nombre] — [Acción] — [Fecha límite]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Compromiso #3 (quién / qué / cuándo):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[Nombre] — [Acción] — [Fecha límite]</w:t>
            </w:r>
          </w:p>
        </w:tc>
      </w:tr>
    </w:tbl>
    <w:p/>
    <w:p>
      <w:pPr>
        <w:spacing w:before="360" w:after="120"/>
      </w:pPr>
      <w:r>
        <w:rPr>
          <w:b/>
          <w:color w:val="1A2B4A"/>
          <w:sz w:val="30"/>
        </w:rPr>
        <w:t>CÓMO ESCALAR UN PROBLEMA AL DUEÑO</w:t>
      </w:r>
    </w:p>
    <w:p>
      <w:pPr>
        <w:spacing w:before="60" w:after="60"/>
      </w:pPr>
      <w:r>
        <w:rPr>
          <w:i w:val="0"/>
          <w:color w:val="222222"/>
          <w:sz w:val="22"/>
        </w:rPr>
        <w:t>No todo debe llegar al dueño. Use estos criterios para saber cuándo escalar: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before="160" w:after="80"/>
              <w:ind w:left="227"/>
            </w:pPr>
            <w:r>
              <w:rPr>
                <w:b/>
                <w:color w:val="C0392B"/>
                <w:sz w:val="22"/>
              </w:rPr>
              <w:t>ESCALAR INMEDIATAMENTE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La proyección del mes está por debajo del 70% de la meta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Un asesor clave renunció o está en conflicto abierto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El CRM no está siendo usado por el 50% o más del equipo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Se detectó una pérdida de cliente importante por falla del sistema</w:t>
            </w:r>
          </w:p>
          <w:p>
            <w:pPr>
              <w:spacing w:after="160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before="160" w:after="80"/>
              <w:ind w:left="227"/>
            </w:pPr>
            <w:r>
              <w:rPr>
                <w:b/>
                <w:color w:val="F39C12"/>
                <w:sz w:val="22"/>
              </w:rPr>
              <w:t>ESCALAR EN LA REUNIÓN SEMANAL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La proyección del mes está entre 70% y 80% de la meta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Un cuello de botella lleva más de 2 semanas sin resolverse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El equipo necesita una decisión que solo el dueño puede tomar</w:t>
            </w:r>
          </w:p>
          <w:p>
            <w:pPr>
              <w:spacing w:after="160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before="160" w:after="80"/>
              <w:ind w:left="227"/>
            </w:pPr>
            <w:r>
              <w:rPr>
                <w:b/>
                <w:color w:val="27AE60"/>
                <w:sz w:val="22"/>
              </w:rPr>
              <w:t>NO ESCALAR — LEÓN LO GESTIONA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El equipo tardó 1 semana en adoptar una nueva funcionalidad del CRM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Una automatización falló y ya fue corregida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Un asesor no registró correctamente — ya fue corregido en la reunión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CRITERIOS PARA SABER SI EL SISTEMA ESTÁ SIENDO ADOPTADO</w:t>
      </w:r>
    </w:p>
    <w:p>
      <w:pPr>
        <w:spacing w:before="60" w:after="60"/>
      </w:pPr>
      <w:r>
        <w:rPr>
          <w:i w:val="0"/>
          <w:color w:val="222222"/>
          <w:sz w:val="22"/>
        </w:rPr>
        <w:t>Al finalizar la semana 5, el sistema debería mostrar estos indicadores: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728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032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Registro en CRM</w:t>
            </w:r>
          </w:p>
        </w:tc>
        <w:tc>
          <w:tcPr>
            <w:tcW w:type="dxa" w:w="172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VERDE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80% o más de los leads registrados el mismo día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Tiempo de respuesta</w:t>
            </w:r>
          </w:p>
        </w:tc>
        <w:tc>
          <w:tcPr>
            <w:tcW w:type="dxa" w:w="172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VERDE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Promedio semanal por debajo de 15 minutos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Asistencia a reuniones</w:t>
            </w:r>
          </w:p>
        </w:tc>
        <w:tc>
          <w:tcPr>
            <w:tcW w:type="dxa" w:w="172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VERDE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100% del equipo presente o recuperación en 24h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Meta individual</w:t>
            </w:r>
          </w:p>
        </w:tc>
        <w:tc>
          <w:tcPr>
            <w:tcW w:type="dxa" w:w="172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VERDE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Cada asesor conoce su meta y sabe cómo va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Dashboard activo</w:t>
            </w:r>
          </w:p>
        </w:tc>
        <w:tc>
          <w:tcPr>
            <w:tcW w:type="dxa" w:w="172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VERDE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El dueño lo revisa mínimo 3 veces por semana</w:t>
            </w:r>
          </w:p>
        </w:tc>
      </w:tr>
    </w:tbl>
    <w:p/>
    <w:p>
      <w:pPr>
        <w:spacing w:before="60" w:after="60"/>
      </w:pPr>
      <w:r>
        <w:rPr>
          <w:i/>
          <w:color w:val="222222"/>
          <w:sz w:val="22"/>
        </w:rPr>
        <w:t>Si alguno de estos indicadores está en rojo después de la semana 5, es una señal de alerta: el sistema no está siendo adoptado y se requiere intervención del dueño.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Protocolo de Reunión Semanal | v1.0 | Marzo 2026 |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A2B4A"/>
        <w:sz w:val="18"/>
      </w:rPr>
      <w:t>SISTEMA COMERCIAL OPERATIVO | León López</w:t>
    </w:r>
    <w:r>
      <w:rPr>
        <w:color w:val="C9973A"/>
        <w:sz w:val="18"/>
      </w:rPr>
      <w:t xml:space="preserve">                                                            [LOGO]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