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i/>
          <w:color w:val="777777"/>
          <w:sz w:val="22"/>
        </w:rPr>
        <w:t>[LOGO DE LA EMPRESA]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48"/>
              </w:rPr>
              <w:t>MANUAL DEL DUEÑO</w:t>
            </w:r>
          </w:p>
          <w:p>
            <w:pPr>
              <w:spacing w:before="80" w:after="480"/>
              <w:jc w:val="center"/>
            </w:pPr>
            <w:r>
              <w:rPr>
                <w:color w:val="C9973A"/>
                <w:sz w:val="26"/>
              </w:rPr>
              <w:t>Cómo Tener Visibilidad Total Sin Preguntar a Nadie</w:t>
            </w:r>
          </w:p>
        </w:tc>
      </w:tr>
    </w:tbl>
    <w:p/>
    <w:p>
      <w:pPr>
        <w:jc w:val="center"/>
      </w:pPr>
      <w:r>
        <w:rPr>
          <w:i/>
          <w:color w:val="777777"/>
          <w:sz w:val="22"/>
        </w:rPr>
        <w:t>Pilar 4: Socialización | Guía de 10 minutos para el CEO</w:t>
      </w:r>
    </w:p>
    <w:p/>
    <w:p>
      <w:pPr>
        <w:jc w:val="center"/>
      </w:pPr>
      <w:r>
        <w:rPr>
          <w:color w:val="777777"/>
          <w:sz w:val="20"/>
        </w:rPr>
        <w:t>Sistema Comercial Operativo | León López Consultoría | Marzo 2026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ANTES DE EMPEZAR — LO MÁS IMPORTANTE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E6"/>
          </w:tcPr>
          <w:p>
            <w:pPr>
              <w:spacing w:before="160" w:after="80"/>
              <w:ind w:left="227"/>
            </w:pPr>
            <w:r>
              <w:rPr>
                <w:b/>
                <w:color w:val="C9973A"/>
                <w:sz w:val="22"/>
              </w:rPr>
              <w:t>! SU NUEVO TRABAJO COMO DUEÑO DEL SISTEMA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Antes del sistema: usted PREGUNTABA para saber cómo iba el negocio.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Con el sistema: usted OBSERVA. Los datos llegan a usted, no al revés.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Su rol ahora tiene 3 responsabilidades concretas: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1. Revisar el dashboard 5 minutos cada mañana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2. Asistir a la reunión semanal de 30 minutos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3. Exigir al equipo que use el sistema — sin excepciones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Si hace estas 3 cosas, el sistema funciona. Si las delega, el sistema muere.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1. LOS 5 INDICADORES QUE DEBE VER CADA MAÑANA</w:t>
      </w:r>
    </w:p>
    <w:p>
      <w:pPr>
        <w:spacing w:before="60" w:after="60"/>
      </w:pPr>
      <w:r>
        <w:rPr>
          <w:i w:val="0"/>
          <w:color w:val="222222"/>
          <w:sz w:val="22"/>
        </w:rPr>
        <w:t>Abra el dashboard en 5 minutos. Revise estos 5 números en este orden exacto: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1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Tiempo promedio de respuesta (hoy)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¿Está por debajo de 15 minutos? Verde. ¿Entre 15 y 30? Amarillo. ¿Más de 30? Acción inmediata.</w:t>
            </w:r>
          </w:p>
          <w:p>
            <w:pPr>
              <w:spacing w:after="80"/>
              <w:ind w:left="283"/>
            </w:pPr>
            <w:r>
              <w:rPr>
                <w:i/>
                <w:color w:val="777777"/>
                <w:sz w:val="20"/>
              </w:rPr>
              <w:t>Acción si hay problema: Si está en rojo: llame al líder del equipo. No al asesor. Al líder.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2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Leads recibidos vs. leads atendidos (ayer)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¿Respondieron el 90% o más de los leads? Van bien. ¿Menos del 80%? Hay un problema operativo.</w:t>
            </w:r>
          </w:p>
          <w:p>
            <w:pPr>
              <w:spacing w:after="80"/>
              <w:ind w:left="283"/>
            </w:pPr>
            <w:r>
              <w:rPr>
                <w:i/>
                <w:color w:val="777777"/>
                <w:sz w:val="20"/>
              </w:rPr>
              <w:t>Acción si hay problema: Si hay leads sin atender de ayer: preguntar por qué y exigir protocolo de cobertura.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3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Posición actual en el embudo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¿Cuántos leads están en propuesta? ¿Cuántos en seguimiento? ¿Cuántos llevan más de 7 días sin movimiento?</w:t>
            </w:r>
          </w:p>
          <w:p>
            <w:pPr>
              <w:spacing w:after="80"/>
              <w:ind w:left="283"/>
            </w:pPr>
            <w:r>
              <w:rPr>
                <w:i/>
                <w:color w:val="777777"/>
                <w:sz w:val="20"/>
              </w:rPr>
              <w:t>Acción si hay problema: Los leads estancados son ventas que se están enfriando. Ese número debe bajar cada semana.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4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Meta del mes — % de avance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¿Qué porcentaje de la meta mensual se ha cumplido hasta hoy? ¿Va al ritmo correcto?</w:t>
            </w:r>
          </w:p>
          <w:p>
            <w:pPr>
              <w:spacing w:after="80"/>
              <w:ind w:left="283"/>
            </w:pPr>
            <w:r>
              <w:rPr>
                <w:i/>
                <w:color w:val="777777"/>
                <w:sz w:val="20"/>
              </w:rPr>
              <w:t>Acción si hay problema: Ritmo correcto: si estamos al 40% del mes, deberíamos tener al menos el 40% de la meta.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5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Alertas activas</w:t>
            </w:r>
          </w:p>
          <w:p>
            <w:pPr>
              <w:ind w:left="283"/>
            </w:pPr>
            <w:r>
              <w:rPr>
                <w:color w:val="222222"/>
                <w:sz w:val="20"/>
              </w:rPr>
              <w:t>¿Hay alertas sin atender en el sistema? ¿Cuántas llevan más de 24 horas?</w:t>
            </w:r>
          </w:p>
          <w:p>
            <w:pPr>
              <w:spacing w:after="80"/>
              <w:ind w:left="283"/>
            </w:pPr>
            <w:r>
              <w:rPr>
                <w:i/>
                <w:color w:val="777777"/>
                <w:sz w:val="20"/>
              </w:rPr>
              <w:t>Acción si hay problema: Una alerta no atendida es una oportunidad perdida con fecha y valor calculado.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2. SEÑALES DE ALERTA — CUÁNDO INTERVENIR</w:t>
      </w:r>
    </w:p>
    <w:p>
      <w:pPr>
        <w:spacing w:before="60" w:after="60"/>
      </w:pPr>
      <w:r>
        <w:rPr>
          <w:i w:val="0"/>
          <w:color w:val="222222"/>
          <w:sz w:val="22"/>
        </w:rPr>
        <w:t>La mayoría del tiempo, usted observa. Pero hay señales concretas que requieren su intervención directa: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03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Tiempo de respuesta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Promedio semanal por debajo de 10 minutos → No intervenir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Tiempo de respuesta</w:t>
            </w:r>
          </w:p>
        </w:tc>
        <w:tc>
          <w:tcPr>
            <w:tcW w:type="dxa" w:w="1728"/>
            <w:shd w:val="clear" w:color="auto" w:fill="F39C1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AMARILLO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Entre 10 y 25 minutos → Preguntar en la reunión semanal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Tiempo de respuesta</w:t>
            </w:r>
          </w:p>
        </w:tc>
        <w:tc>
          <w:tcPr>
            <w:tcW w:type="dxa" w:w="172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ROJO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Más de 25 minutos → Intervención directa HOY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Avance de meta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Por encima del 85% del ritmo esperado → No intervenir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Avance de meta</w:t>
            </w:r>
          </w:p>
        </w:tc>
        <w:tc>
          <w:tcPr>
            <w:tcW w:type="dxa" w:w="1728"/>
            <w:shd w:val="clear" w:color="auto" w:fill="F39C1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AMARILLO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Entre 70% y 85% → Revisar en reunión semanal + plan de choque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Avance de meta</w:t>
            </w:r>
          </w:p>
        </w:tc>
        <w:tc>
          <w:tcPr>
            <w:tcW w:type="dxa" w:w="172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ROJO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Por debajo del 70% → Reunión de emergencia esta semana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Adopción del CRM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Más del 85% de leads registrados → Sistema funcionando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Adopción del CRM</w:t>
            </w:r>
          </w:p>
        </w:tc>
        <w:tc>
          <w:tcPr>
            <w:tcW w:type="dxa" w:w="1728"/>
            <w:shd w:val="clear" w:color="auto" w:fill="F39C1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AMARILLO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Entre 65% y 85% → Recordatorio en reunión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Adopción del CRM</w:t>
            </w:r>
          </w:p>
        </w:tc>
        <w:tc>
          <w:tcPr>
            <w:tcW w:type="dxa" w:w="172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ROJO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Menos del 65% → El equipo no está adoptando. Necesita su peso.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3. CÓMO LEER EL EMBUDO DE CONVERSIÓN</w:t>
      </w:r>
    </w:p>
    <w:p>
      <w:pPr>
        <w:spacing w:before="60" w:after="60"/>
      </w:pPr>
      <w:r>
        <w:rPr>
          <w:i w:val="0"/>
          <w:color w:val="222222"/>
          <w:sz w:val="22"/>
        </w:rPr>
        <w:t>El embudo le muestra dónde están las oportunidades y dónde se están perdiendo.</w:t>
      </w:r>
    </w:p>
    <w:p/>
    <w:p>
      <w:pPr>
        <w:spacing w:before="60" w:after="60"/>
      </w:pPr>
      <w:r>
        <w:rPr>
          <w:i w:val="0"/>
          <w:color w:val="222222"/>
          <w:sz w:val="22"/>
        </w:rPr>
        <w:t>Un embudo sano se ve así (proporciones aproximadas):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ETAPA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% ESPERADO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QUÉ SIGNIFICA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Lead Nuevo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Todos los que llegan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En conversación activa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70-80%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Los que responden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Propuesta enviada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40-50%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Los que muestran interés real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Seguimiento programado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20-30%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Los que no cierran inmediato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Cerrado ganado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15-20%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Los que compran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Cerrado perdido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80-85%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Los que no compran — registrar SIEMPRE la razón</w:t>
            </w:r>
          </w:p>
        </w:tc>
      </w:tr>
    </w:tbl>
    <w:p/>
    <w:p>
      <w:pPr>
        <w:spacing w:before="60" w:after="60"/>
      </w:pPr>
      <w:r>
        <w:rPr>
          <w:i/>
          <w:color w:val="222222"/>
          <w:sz w:val="22"/>
        </w:rPr>
        <w:t>¿Dónde buscar la fuga? Si un porcentaje está muy por debajo de lo esperado, AHÍ está el problema de la semana. No hay que revisar todo — solo la caída más grande entre una etapa y la siguiente.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4. CÓMO DAR RETROALIMENTACIÓN AL EQUIPO CON DATOS</w:t>
      </w:r>
    </w:p>
    <w:p>
      <w:pPr>
        <w:spacing w:before="60" w:after="60"/>
      </w:pPr>
      <w:r>
        <w:rPr>
          <w:i w:val="0"/>
          <w:color w:val="222222"/>
          <w:sz w:val="22"/>
        </w:rPr>
        <w:t>El sistema le da los datos. Usted decide cómo usarlos con el equipo. Estas son las reglas:</w:t>
      </w:r>
    </w:p>
    <w:p/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Nunca hable de intuición cuando tiene datos. 'Siento que están respondiendo tarde' vs. 'Esta semana el tiempo promedio fue de 38 minutos — eso es el doble del estándar.'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El dato es neutro. La interpretación es suya. El dato no acusa — informa.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Cuando un asesor va bien, dígalo en público con el número. 'Juan cerró el 22% de sus leads esta semana — eso es lo que buscamos.'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Cuando un asesor va mal, dígalo en privado con el número. 'Veo que esta semana registraste 8 de los 23 leads que te llegaron. ¿Qué pasó?'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Nunca use los datos como amenaza. Úselos como conversación.</w:t>
      </w:r>
    </w:p>
    <w:p/>
    <w:p>
      <w:pPr>
        <w:spacing w:before="360" w:after="120"/>
      </w:pPr>
      <w:r>
        <w:rPr>
          <w:b/>
          <w:color w:val="1A2B4A"/>
          <w:sz w:val="30"/>
        </w:rPr>
        <w:t>5. CÓMO USAR LA REUNIÓN SEMANAL DE 30 MINUTOS</w:t>
      </w:r>
    </w:p>
    <w:p>
      <w:pPr>
        <w:spacing w:before="60" w:after="60"/>
      </w:pPr>
      <w:r>
        <w:rPr>
          <w:i w:val="0"/>
          <w:color w:val="222222"/>
          <w:sz w:val="22"/>
        </w:rPr>
        <w:t>Su rol en la reunión semanal:</w:t>
      </w:r>
    </w:p>
    <w:p/>
    <w:p>
      <w:pPr>
        <w:spacing w:before="120"/>
        <w:ind w:left="283"/>
      </w:pPr>
      <w:r>
        <w:rPr>
          <w:b/>
          <w:color w:val="1A2B4A"/>
        </w:rPr>
        <w:t xml:space="preserve">• Qué debe llevar: </w:t>
      </w:r>
      <w:r>
        <w:rPr>
          <w:color w:val="222222"/>
          <w:sz w:val="22"/>
        </w:rPr>
        <w:t>El dashboard revisado. Los 2 números que más le preocupan de la semana.</w:t>
      </w:r>
    </w:p>
    <w:p>
      <w:pPr>
        <w:spacing w:before="120"/>
        <w:ind w:left="283"/>
      </w:pPr>
      <w:r>
        <w:rPr>
          <w:b/>
          <w:color w:val="1A2B4A"/>
        </w:rPr>
        <w:t xml:space="preserve">• Qué pregunta: </w:t>
      </w:r>
      <w:r>
        <w:rPr>
          <w:color w:val="222222"/>
          <w:sz w:val="22"/>
        </w:rPr>
        <w:t>'¿Qué los frenó esta semana?' y '¿Qué necesitan de mí para que no pase de nuevo?'</w:t>
      </w:r>
    </w:p>
    <w:p>
      <w:pPr>
        <w:spacing w:before="120"/>
        <w:ind w:left="283"/>
      </w:pPr>
      <w:r>
        <w:rPr>
          <w:b/>
          <w:color w:val="1A2B4A"/>
        </w:rPr>
        <w:t xml:space="preserve">• Qué NO hace: </w:t>
      </w:r>
      <w:r>
        <w:rPr>
          <w:color w:val="222222"/>
          <w:sz w:val="22"/>
        </w:rPr>
        <w:t>Resolver problemas operativos en la reunión. Eso es trabajo de León y del equipo.</w:t>
      </w:r>
    </w:p>
    <w:p>
      <w:pPr>
        <w:spacing w:before="120"/>
        <w:ind w:left="283"/>
      </w:pPr>
      <w:r>
        <w:rPr>
          <w:b/>
          <w:color w:val="1A2B4A"/>
        </w:rPr>
        <w:t xml:space="preserve">• Cómo cierra: </w:t>
      </w:r>
      <w:r>
        <w:rPr>
          <w:color w:val="222222"/>
          <w:sz w:val="22"/>
        </w:rPr>
        <w:t>Confirmando los compromisos y exigiendo que se cumplan ANTES de la próxima reunión.</w:t>
      </w:r>
    </w:p>
    <w:p>
      <w:pPr>
        <w:spacing w:before="120"/>
        <w:ind w:left="283"/>
      </w:pPr>
      <w:r>
        <w:rPr>
          <w:b/>
          <w:color w:val="1A2B4A"/>
        </w:rPr>
        <w:t xml:space="preserve">• Cuándo asiste: </w:t>
      </w:r>
      <w:r>
        <w:rPr>
          <w:color w:val="222222"/>
          <w:sz w:val="22"/>
        </w:rPr>
        <w:t>Siempre que la proyección esté por debajo del 80% de la meta. En otros casos: opcional.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6. QUÉ HACER SI EL EQUIPO DEJA DE USAR EL SISTEMA</w:t>
      </w:r>
    </w:p>
    <w:p>
      <w:pPr>
        <w:spacing w:before="60" w:after="60"/>
      </w:pPr>
      <w:r>
        <w:rPr>
          <w:i w:val="0"/>
          <w:color w:val="222222"/>
          <w:sz w:val="22"/>
        </w:rPr>
        <w:t>Es normal que después de las primeras 2-3 semanas de emoción, el equipo empiece a volver a viejos hábitos. Esto es lo que hace el dueño cuando eso pasa: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Semana 1–2 de caída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sz w:val="20"/>
              </w:rPr>
              <w:t>Recordatorio directo del dueño al líder del equipo. No a todos. Solo al líder. 'Vi que el registro cayó esta semana. Necesito que esto se corrija antes del viernes.'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Semana 3 de caída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sz w:val="20"/>
              </w:rPr>
              <w:t>Reunión 1-a-1 con la persona que más está fallando. Sin acusaciones. 'Qué está pasando con el registro. Qué necesito hacer yo para que esto funcione para ti.'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Mes de caída sin mejora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sz w:val="20"/>
              </w:rPr>
              <w:t>León convoca una reunión de relanzamiento del sistema. Se revisan las reglas y se redefinen los compromisos. Si alguien no puede comprometerse, es una conversación de RRHH.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Si el dueño mismo no usa el dashboard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sz w:val="20"/>
              </w:rPr>
              <w:t>El sistema se cae. El equipo lo sabe. Si el dueño no revisa los datos, el equipo entiende que no importa. La adopción empieza por arriba.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7. GLOSARIO — TÉRMINOS DEL SISTEMA EN LENGUAJE SIMPLE</w:t>
      </w:r>
    </w:p>
    <w:p>
      <w:pPr>
        <w:spacing w:before="60" w:after="60"/>
      </w:pPr>
      <w:r>
        <w:rPr>
          <w:i w:val="0"/>
          <w:color w:val="222222"/>
          <w:sz w:val="22"/>
        </w:rPr>
        <w:t>Todos los términos que va a ver en el dashboard, explicados sin tecnicismos: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TÉRMINO</w:t>
            </w:r>
          </w:p>
        </w:tc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SIGNIFICADO SIMPLE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color w:val="1A2B4A"/>
                <w:sz w:val="20"/>
              </w:rPr>
              <w:t>Lead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sz w:val="20"/>
              </w:rPr>
              <w:t>Una persona que mostró interés en su producto o servicio. No es un cliente todavía — es una oportunidad.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A2B4A"/>
                <w:sz w:val="20"/>
              </w:rPr>
              <w:t>Pipeline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El recorrido que hace un lead desde que llega hasta que compra (o no compra). Visualizado como un embudo.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color w:val="1A2B4A"/>
                <w:sz w:val="20"/>
              </w:rPr>
              <w:t>Tasa de conversión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sz w:val="20"/>
              </w:rPr>
              <w:t>De cada 100 personas que consultan, ¿cuántas terminan comprando? Si son 15, la tasa es 15%.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A2B4A"/>
                <w:sz w:val="20"/>
              </w:rPr>
              <w:t>CRM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 herramienta donde se registra cada lead, cada conversación y cada venta. En su caso: GoHighLevel.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color w:val="1A2B4A"/>
                <w:sz w:val="20"/>
              </w:rPr>
              <w:t>Tiempo de respuesta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sz w:val="20"/>
              </w:rPr>
              <w:t>Cuánto tarda el equipo en responder a un mensaje nuevo. El objetivo es menos de 5 minutos.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A2B4A"/>
                <w:sz w:val="20"/>
              </w:rPr>
              <w:t>Lead caliente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 lead con alta probabilidad de comprar — mostró interés claro, tiene presupuesto y necesita pronto.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color w:val="1A2B4A"/>
                <w:sz w:val="20"/>
              </w:rPr>
              <w:t>Lead en riesgo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sz w:val="20"/>
              </w:rPr>
              <w:t>Un lead que lleva varios días sin actividad y podría perderse si no hay seguimiento inmediato.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A2B4A"/>
                <w:sz w:val="20"/>
              </w:rPr>
              <w:t>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El tablero visual donde usted ve todos los indicadores del negocio en tiempo real.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color w:val="1A2B4A"/>
                <w:sz w:val="20"/>
              </w:rPr>
              <w:t>Retainer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sz w:val="20"/>
              </w:rPr>
              <w:t>El servicio mensual de León para mantener y optimizar el sistema después de la implementación.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A2B4A"/>
                <w:sz w:val="20"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Indicador clave de desempeño. Es el número concreto que le dice si algo está bien o mal.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  <w:color w:val="1A2B4A"/>
                <w:sz w:val="20"/>
              </w:rPr>
              <w:t>Automatización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sz w:val="20"/>
              </w:rPr>
              <w:t>Una acción que el sistema hace sola, sin que nadie tenga que ejecutarla manualmente.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Manual del Dueño | v1.0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        [LOGO]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