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9AF" w:rsidRDefault="00FF4BA7">
      <w:pPr>
        <w:rPr>
          <w:b/>
        </w:rPr>
      </w:pPr>
      <w:r w:rsidRPr="00FF4BA7">
        <w:rPr>
          <w:b/>
        </w:rPr>
        <w:t>PROPOSTA INTERNA – COMERCIALIZAÇÃO / MANUTENÇÃO / SERVIÇO</w:t>
      </w:r>
    </w:p>
    <w:p w:rsidR="008C1960" w:rsidRDefault="006C66DF">
      <w:pPr>
        <w:rPr>
          <w:b/>
        </w:rPr>
      </w:pPr>
      <w:r>
        <w:rPr>
          <w:b/>
        </w:rPr>
        <w:t>CONTEÚDO DA PROPOSTA</w:t>
      </w:r>
    </w:p>
    <w:p w:rsidR="008C1960" w:rsidRPr="00281D5D" w:rsidRDefault="008C1960" w:rsidP="008C1960">
      <w:pPr>
        <w:pStyle w:val="SemEspaamento"/>
        <w:rPr>
          <w:i/>
        </w:rPr>
      </w:pPr>
      <w:r w:rsidRPr="00281D5D">
        <w:rPr>
          <w:i/>
        </w:rPr>
        <w:t>Item 1 -  VENDA DO PRODUTO – SOFTWARE</w:t>
      </w:r>
    </w:p>
    <w:p w:rsidR="008C1960" w:rsidRPr="00281D5D" w:rsidRDefault="008C1960" w:rsidP="00281D5D">
      <w:pPr>
        <w:pStyle w:val="SemEspaamento"/>
        <w:rPr>
          <w:i/>
        </w:rPr>
      </w:pPr>
      <w:r w:rsidRPr="00281D5D">
        <w:rPr>
          <w:i/>
        </w:rPr>
        <w:t>Item 2 -  MANUTENÇÃO</w:t>
      </w:r>
    </w:p>
    <w:p w:rsidR="00256329" w:rsidRDefault="00256329" w:rsidP="008C1960">
      <w:pPr>
        <w:rPr>
          <w:i/>
        </w:rPr>
      </w:pPr>
    </w:p>
    <w:p w:rsidR="00FF4BA7" w:rsidRPr="008C1960" w:rsidRDefault="006C66DF" w:rsidP="008C1960">
      <w:pPr>
        <w:rPr>
          <w:b/>
        </w:rPr>
      </w:pPr>
      <w:r>
        <w:rPr>
          <w:b/>
        </w:rPr>
        <w:t xml:space="preserve">ITEM </w:t>
      </w:r>
      <w:r w:rsidR="008C1960">
        <w:rPr>
          <w:b/>
        </w:rPr>
        <w:t>1</w:t>
      </w:r>
      <w:r w:rsidR="00FF4BA7" w:rsidRPr="008C1960">
        <w:rPr>
          <w:b/>
        </w:rPr>
        <w:t>- VENDA DO PRODUTO – SOFTWARE</w:t>
      </w:r>
    </w:p>
    <w:p w:rsidR="00FF4BA7" w:rsidRDefault="00FF4BA7" w:rsidP="00256329">
      <w:pPr>
        <w:pStyle w:val="SemEspaamento"/>
        <w:numPr>
          <w:ilvl w:val="1"/>
          <w:numId w:val="6"/>
        </w:numPr>
      </w:pPr>
      <w:r>
        <w:t>- O Cliente terá direito ao produto final (software) solicitado no ESCOPO, com a disponibilidade de acesso que contempla 1 (uma) licença.</w:t>
      </w:r>
    </w:p>
    <w:p w:rsidR="006C66DF" w:rsidRDefault="006C66DF" w:rsidP="006C66DF">
      <w:pPr>
        <w:pStyle w:val="SemEspaamento"/>
      </w:pPr>
    </w:p>
    <w:p w:rsidR="006C66DF" w:rsidRDefault="006C66DF" w:rsidP="006C66DF">
      <w:pPr>
        <w:pStyle w:val="SemEspaamento"/>
      </w:pPr>
      <w:r>
        <w:t>VALORES SUGERIDOS:</w:t>
      </w:r>
    </w:p>
    <w:p w:rsidR="006C66DF" w:rsidRDefault="006C66DF" w:rsidP="006C66DF">
      <w:pPr>
        <w:pStyle w:val="SemEspaamento"/>
      </w:pPr>
      <w:r>
        <w:t>Cliente Pequeno – Até 5 terminais e 6 usuários.</w:t>
      </w:r>
    </w:p>
    <w:p w:rsidR="006C66DF" w:rsidRDefault="006C66DF" w:rsidP="006C66DF">
      <w:pPr>
        <w:pStyle w:val="SemEspaamento"/>
      </w:pPr>
      <w:r>
        <w:t xml:space="preserve">Pacote SW direito de uso 1.500,00 </w:t>
      </w:r>
    </w:p>
    <w:p w:rsidR="006C66DF" w:rsidRDefault="006C66DF" w:rsidP="006C66DF">
      <w:pPr>
        <w:pStyle w:val="SemEspaamento"/>
      </w:pPr>
      <w:r>
        <w:t>O Valor pode ser parcelado em até 6X</w:t>
      </w:r>
    </w:p>
    <w:p w:rsidR="00FF4BA7" w:rsidRPr="006C66DF" w:rsidRDefault="006C66DF" w:rsidP="00FF4BA7">
      <w:pPr>
        <w:pStyle w:val="SemEspaamento"/>
        <w:rPr>
          <w:b/>
        </w:rPr>
      </w:pPr>
      <w:r w:rsidRPr="006C66DF">
        <w:rPr>
          <w:b/>
        </w:rPr>
        <w:t>PACOTE BASIC</w:t>
      </w:r>
    </w:p>
    <w:p w:rsidR="006C66DF" w:rsidRDefault="006C66DF" w:rsidP="00FF4BA7">
      <w:pPr>
        <w:pStyle w:val="SemEspaamento"/>
      </w:pPr>
    </w:p>
    <w:p w:rsidR="006C66DF" w:rsidRDefault="006C66DF" w:rsidP="00FF4BA7">
      <w:pPr>
        <w:pStyle w:val="SemEspaamento"/>
      </w:pPr>
      <w:r>
        <w:t>Cliente Médio – Até 10 terminais e 12 usuários</w:t>
      </w:r>
    </w:p>
    <w:p w:rsidR="006C66DF" w:rsidRDefault="006C66DF" w:rsidP="00FF4BA7">
      <w:pPr>
        <w:pStyle w:val="SemEspaamento"/>
      </w:pPr>
      <w:r>
        <w:t>Pacote SW direito de uso 2.500,00</w:t>
      </w:r>
    </w:p>
    <w:p w:rsidR="006C66DF" w:rsidRDefault="006C66DF" w:rsidP="00FF4BA7">
      <w:pPr>
        <w:pStyle w:val="SemEspaamento"/>
      </w:pPr>
      <w:r>
        <w:t>O Valor pode ser parcelado em até 6X</w:t>
      </w:r>
    </w:p>
    <w:p w:rsidR="006C66DF" w:rsidRPr="006C66DF" w:rsidRDefault="006C66DF" w:rsidP="00FF4BA7">
      <w:pPr>
        <w:pStyle w:val="SemEspaamento"/>
        <w:rPr>
          <w:b/>
        </w:rPr>
      </w:pPr>
      <w:r w:rsidRPr="006C66DF">
        <w:rPr>
          <w:b/>
        </w:rPr>
        <w:t>PACOTE INTERMEDIÁRIO</w:t>
      </w:r>
    </w:p>
    <w:p w:rsidR="006C66DF" w:rsidRDefault="006C66DF" w:rsidP="00FF4BA7">
      <w:pPr>
        <w:pStyle w:val="SemEspaamento"/>
      </w:pPr>
    </w:p>
    <w:p w:rsidR="006C66DF" w:rsidRDefault="006C66DF" w:rsidP="00FF4BA7">
      <w:pPr>
        <w:pStyle w:val="SemEspaamento"/>
      </w:pPr>
      <w:r>
        <w:t>Cliente Grande – Superior à 10 terminais e superior à 12 usuários</w:t>
      </w:r>
    </w:p>
    <w:p w:rsidR="006C66DF" w:rsidRDefault="006C66DF" w:rsidP="00FF4BA7">
      <w:pPr>
        <w:pStyle w:val="SemEspaamento"/>
      </w:pPr>
      <w:r>
        <w:t>Pacote SW direito de uso 4.000,00</w:t>
      </w:r>
    </w:p>
    <w:p w:rsidR="006C66DF" w:rsidRDefault="006C66DF" w:rsidP="00FF4BA7">
      <w:pPr>
        <w:pStyle w:val="SemEspaamento"/>
      </w:pPr>
      <w:r>
        <w:t>O Valor pode ser parcelado em até 6X</w:t>
      </w:r>
    </w:p>
    <w:p w:rsidR="006C66DF" w:rsidRPr="006C66DF" w:rsidRDefault="006C66DF" w:rsidP="00FF4BA7">
      <w:pPr>
        <w:pStyle w:val="SemEspaamento"/>
        <w:rPr>
          <w:b/>
        </w:rPr>
      </w:pPr>
      <w:r w:rsidRPr="006C66DF">
        <w:rPr>
          <w:b/>
        </w:rPr>
        <w:t>PACOTE ADVANCED</w:t>
      </w:r>
    </w:p>
    <w:p w:rsidR="006C66DF" w:rsidRDefault="006C66DF" w:rsidP="006C66DF">
      <w:pPr>
        <w:rPr>
          <w:b/>
        </w:rPr>
      </w:pPr>
    </w:p>
    <w:p w:rsidR="00FF4BA7" w:rsidRPr="006C66DF" w:rsidRDefault="006C66DF" w:rsidP="006C66DF">
      <w:pPr>
        <w:rPr>
          <w:b/>
        </w:rPr>
      </w:pPr>
      <w:r>
        <w:rPr>
          <w:b/>
        </w:rPr>
        <w:t>ITEM 2</w:t>
      </w:r>
      <w:r w:rsidR="00FF4BA7" w:rsidRPr="006C66DF">
        <w:rPr>
          <w:b/>
        </w:rPr>
        <w:t>– MANUTENÇÃO</w:t>
      </w:r>
    </w:p>
    <w:p w:rsidR="00FF4BA7" w:rsidRPr="001A29A9" w:rsidRDefault="00FF4BA7" w:rsidP="00FF4BA7">
      <w:pPr>
        <w:rPr>
          <w:i/>
          <w:u w:val="single"/>
        </w:rPr>
      </w:pPr>
      <w:r w:rsidRPr="001A29A9">
        <w:rPr>
          <w:i/>
          <w:u w:val="single"/>
        </w:rPr>
        <w:t>Legenda:</w:t>
      </w:r>
    </w:p>
    <w:p w:rsidR="00FF4BA7" w:rsidRDefault="00FF4BA7" w:rsidP="00FF4BA7">
      <w:pPr>
        <w:jc w:val="both"/>
      </w:pPr>
      <w:r>
        <w:rPr>
          <w:b/>
        </w:rPr>
        <w:t xml:space="preserve">Corretiva: </w:t>
      </w:r>
      <w:r>
        <w:t>correção de erros / falhas</w:t>
      </w:r>
    </w:p>
    <w:p w:rsidR="001A29A9" w:rsidRDefault="001A29A9" w:rsidP="001A29A9">
      <w:pPr>
        <w:jc w:val="both"/>
      </w:pPr>
      <w:r w:rsidRPr="00E92F10">
        <w:rPr>
          <w:b/>
        </w:rPr>
        <w:t xml:space="preserve">Preventiva: </w:t>
      </w:r>
      <w:r>
        <w:t xml:space="preserve">Antecipação à um BUG, ou qualquer situação que gere desconforto ao cliente relacionado ao sistema que seja de responsabilidade da </w:t>
      </w:r>
      <w:r w:rsidR="006D0911">
        <w:t>EMPRESA X</w:t>
      </w:r>
      <w:bookmarkStart w:id="0" w:name="_GoBack"/>
      <w:bookmarkEnd w:id="0"/>
      <w:r>
        <w:t>, previamente identificada pela equipe de ANÁLISE / DESENVOVLIMENTO.</w:t>
      </w:r>
    </w:p>
    <w:p w:rsidR="00FF4BA7" w:rsidRDefault="00FF4BA7" w:rsidP="00FF4BA7">
      <w:pPr>
        <w:pStyle w:val="SemEspaamento"/>
      </w:pPr>
      <w:r w:rsidRPr="00E92F10">
        <w:rPr>
          <w:b/>
        </w:rPr>
        <w:t>Adaptativa:</w:t>
      </w:r>
      <w:r>
        <w:t xml:space="preserve"> adaptação do software para acomodar mudanças em seu ambiente.</w:t>
      </w:r>
    </w:p>
    <w:p w:rsidR="00FF4BA7" w:rsidRPr="00FF4BA7" w:rsidRDefault="00FF4BA7" w:rsidP="00FF4BA7">
      <w:pPr>
        <w:jc w:val="both"/>
        <w:rPr>
          <w:i/>
        </w:rPr>
      </w:pPr>
      <w:r w:rsidRPr="00FF4BA7">
        <w:rPr>
          <w:i/>
        </w:rPr>
        <w:t>Exemplo externo, adequação de leis</w:t>
      </w:r>
    </w:p>
    <w:p w:rsidR="00FF4BA7" w:rsidRDefault="00FF4BA7" w:rsidP="00FF4BA7">
      <w:pPr>
        <w:jc w:val="both"/>
      </w:pPr>
      <w:r>
        <w:rPr>
          <w:b/>
        </w:rPr>
        <w:t xml:space="preserve">Evolutiva: </w:t>
      </w:r>
      <w:r w:rsidRPr="00FF4BA7">
        <w:t>a</w:t>
      </w:r>
      <w:r>
        <w:t>créscimo de funcionalidade não solicitada e prevista no ESCOPO de desenvolvimento de sistemas.</w:t>
      </w:r>
    </w:p>
    <w:p w:rsidR="00256329" w:rsidRDefault="00256329" w:rsidP="00FF4BA7">
      <w:pPr>
        <w:jc w:val="both"/>
      </w:pPr>
    </w:p>
    <w:p w:rsidR="004E4D3E" w:rsidRDefault="004E4D3E" w:rsidP="00FF4BA7">
      <w:pPr>
        <w:jc w:val="both"/>
      </w:pPr>
    </w:p>
    <w:p w:rsidR="00256329" w:rsidRDefault="00256329" w:rsidP="00FF4BA7">
      <w:pPr>
        <w:jc w:val="both"/>
      </w:pPr>
    </w:p>
    <w:p w:rsidR="00256329" w:rsidRDefault="00256329" w:rsidP="00FF4BA7">
      <w:pPr>
        <w:jc w:val="both"/>
      </w:pPr>
    </w:p>
    <w:p w:rsidR="00256329" w:rsidRDefault="00256329" w:rsidP="00FF4BA7">
      <w:pPr>
        <w:jc w:val="both"/>
      </w:pPr>
    </w:p>
    <w:p w:rsidR="001A29A9" w:rsidRDefault="001A29A9" w:rsidP="00256329">
      <w:pPr>
        <w:pStyle w:val="PargrafodaLista"/>
        <w:numPr>
          <w:ilvl w:val="1"/>
          <w:numId w:val="7"/>
        </w:numPr>
        <w:jc w:val="both"/>
      </w:pPr>
      <w:r w:rsidRPr="001A29A9">
        <w:t>– QUADRO DE REFERÊNCIAS</w:t>
      </w:r>
    </w:p>
    <w:p w:rsidR="001A29A9" w:rsidRDefault="001A29A9" w:rsidP="001A29A9">
      <w:pPr>
        <w:pStyle w:val="PargrafodaLista"/>
        <w:ind w:left="405"/>
        <w:jc w:val="both"/>
      </w:pPr>
    </w:p>
    <w:tbl>
      <w:tblPr>
        <w:tblW w:w="81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3"/>
        <w:gridCol w:w="1322"/>
        <w:gridCol w:w="1177"/>
        <w:gridCol w:w="1295"/>
        <w:gridCol w:w="1181"/>
        <w:gridCol w:w="674"/>
        <w:gridCol w:w="948"/>
      </w:tblGrid>
      <w:tr w:rsidR="008C1960" w:rsidRPr="008C1960" w:rsidTr="008C1960">
        <w:trPr>
          <w:trHeight w:val="315"/>
        </w:trPr>
        <w:tc>
          <w:tcPr>
            <w:tcW w:w="814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C3300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pt-BR"/>
              </w:rPr>
              <w:t>PACOTES DE MANUTENÇÃO / MÊS</w:t>
            </w:r>
          </w:p>
        </w:tc>
      </w:tr>
      <w:tr w:rsidR="008C1960" w:rsidRPr="008C1960" w:rsidTr="008C1960">
        <w:trPr>
          <w:trHeight w:val="300"/>
        </w:trPr>
        <w:tc>
          <w:tcPr>
            <w:tcW w:w="1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PACOTE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ADAPTATIVA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CORRETIVA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PREVENTIVA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EVOLUTIVA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VISITA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VALORES</w:t>
            </w:r>
          </w:p>
        </w:tc>
      </w:tr>
      <w:tr w:rsidR="008C1960" w:rsidRPr="008C1960" w:rsidTr="008C1960">
        <w:trPr>
          <w:trHeight w:val="300"/>
        </w:trPr>
        <w:tc>
          <w:tcPr>
            <w:tcW w:w="1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ENTERPRISE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F551A1" w:rsidP="008C19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2563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="0025632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400,00</w:t>
            </w:r>
          </w:p>
        </w:tc>
      </w:tr>
      <w:tr w:rsidR="008C1960" w:rsidRPr="008C1960" w:rsidTr="008C1960">
        <w:trPr>
          <w:trHeight w:val="300"/>
        </w:trPr>
        <w:tc>
          <w:tcPr>
            <w:tcW w:w="1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PROFESSIONAL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F551A1" w:rsidP="00F55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="0025632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250,00</w:t>
            </w:r>
          </w:p>
        </w:tc>
      </w:tr>
      <w:tr w:rsidR="008C1960" w:rsidRPr="008C1960" w:rsidTr="008C1960">
        <w:trPr>
          <w:trHeight w:val="315"/>
        </w:trPr>
        <w:tc>
          <w:tcPr>
            <w:tcW w:w="15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STANDARD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F551A1" w:rsidP="008C19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1960" w:rsidRPr="008C1960" w:rsidRDefault="008C1960" w:rsidP="008C19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C19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="0025632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150,00</w:t>
            </w:r>
          </w:p>
        </w:tc>
      </w:tr>
    </w:tbl>
    <w:p w:rsidR="001A29A9" w:rsidRDefault="001A29A9" w:rsidP="001A29A9">
      <w:pPr>
        <w:pStyle w:val="PargrafodaLista"/>
        <w:ind w:left="405"/>
        <w:jc w:val="both"/>
      </w:pPr>
    </w:p>
    <w:p w:rsidR="008C1960" w:rsidRPr="001A29A9" w:rsidRDefault="00256329" w:rsidP="008C1960">
      <w:pPr>
        <w:pStyle w:val="PargrafodaLista"/>
        <w:numPr>
          <w:ilvl w:val="0"/>
          <w:numId w:val="4"/>
        </w:numPr>
        <w:jc w:val="both"/>
      </w:pPr>
      <w:r>
        <w:t>As quantidades de visitas não são</w:t>
      </w:r>
      <w:r w:rsidR="008C1960">
        <w:t xml:space="preserve"> acumulativas, ou seja, não podem ser usadas no mês seguinte.</w:t>
      </w:r>
    </w:p>
    <w:p w:rsidR="00281D5D" w:rsidRDefault="00281D5D" w:rsidP="00281D5D">
      <w:pPr>
        <w:pStyle w:val="SemEspaamento"/>
      </w:pPr>
    </w:p>
    <w:p w:rsidR="00281D5D" w:rsidRDefault="00281D5D" w:rsidP="00281D5D">
      <w:pPr>
        <w:pStyle w:val="SemEspaamento"/>
      </w:pPr>
    </w:p>
    <w:p w:rsidR="00281D5D" w:rsidRPr="00281D5D" w:rsidRDefault="00281D5D" w:rsidP="00281D5D">
      <w:pPr>
        <w:rPr>
          <w:b/>
        </w:rPr>
      </w:pPr>
    </w:p>
    <w:p w:rsidR="008C1960" w:rsidRDefault="008C1960" w:rsidP="008C1960">
      <w:pPr>
        <w:rPr>
          <w:b/>
        </w:rPr>
      </w:pPr>
    </w:p>
    <w:p w:rsidR="008C1960" w:rsidRPr="008C1960" w:rsidRDefault="008C1960" w:rsidP="008C1960">
      <w:pPr>
        <w:rPr>
          <w:b/>
        </w:rPr>
      </w:pPr>
    </w:p>
    <w:p w:rsidR="008C1960" w:rsidRPr="001A29A9" w:rsidRDefault="008C1960" w:rsidP="001A29A9">
      <w:pPr>
        <w:pStyle w:val="PargrafodaLista"/>
        <w:ind w:left="405"/>
        <w:jc w:val="both"/>
        <w:rPr>
          <w:b/>
        </w:rPr>
      </w:pPr>
    </w:p>
    <w:p w:rsidR="001A29A9" w:rsidRDefault="001A29A9" w:rsidP="00FF4BA7">
      <w:pPr>
        <w:jc w:val="both"/>
      </w:pPr>
    </w:p>
    <w:p w:rsidR="00FF4BA7" w:rsidRPr="00FF4BA7" w:rsidRDefault="00FF4BA7" w:rsidP="00FF4BA7"/>
    <w:p w:rsidR="00FF4BA7" w:rsidRDefault="00FF4BA7" w:rsidP="00FF4BA7">
      <w:pPr>
        <w:pStyle w:val="PargrafodaLista"/>
        <w:ind w:left="405"/>
      </w:pPr>
    </w:p>
    <w:p w:rsidR="00FF4BA7" w:rsidRDefault="00FF4BA7" w:rsidP="00FF4BA7"/>
    <w:p w:rsidR="00FF4BA7" w:rsidRDefault="00FF4BA7" w:rsidP="00FF4BA7">
      <w:pPr>
        <w:pStyle w:val="SemEspaamento"/>
        <w:ind w:left="405"/>
      </w:pPr>
    </w:p>
    <w:p w:rsidR="00FF4BA7" w:rsidRDefault="00FF4BA7" w:rsidP="00FF4BA7">
      <w:pPr>
        <w:pStyle w:val="SemEspaamento"/>
      </w:pPr>
    </w:p>
    <w:p w:rsidR="00FF4BA7" w:rsidRPr="00FF4BA7" w:rsidRDefault="00FF4BA7">
      <w:pPr>
        <w:rPr>
          <w:b/>
        </w:rPr>
      </w:pPr>
    </w:p>
    <w:sectPr w:rsidR="00FF4BA7" w:rsidRPr="00FF4BA7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E42" w:rsidRDefault="00DF3E42" w:rsidP="004E4D3E">
      <w:pPr>
        <w:spacing w:after="0" w:line="240" w:lineRule="auto"/>
      </w:pPr>
      <w:r>
        <w:separator/>
      </w:r>
    </w:p>
  </w:endnote>
  <w:endnote w:type="continuationSeparator" w:id="0">
    <w:p w:rsidR="00DF3E42" w:rsidRDefault="00DF3E42" w:rsidP="004E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D3E" w:rsidRDefault="004E4D3E" w:rsidP="004E4D3E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D3E" w:rsidRDefault="00C465A5" w:rsidP="004E4D3E">
    <w:pPr>
      <w:pStyle w:val="Rodap"/>
      <w:jc w:val="center"/>
    </w:pPr>
    <w:r>
      <w:t>PIM -Projeto Integrado Multidisciplinar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E42" w:rsidRDefault="00DF3E42" w:rsidP="004E4D3E">
      <w:pPr>
        <w:spacing w:after="0" w:line="240" w:lineRule="auto"/>
      </w:pPr>
      <w:r>
        <w:separator/>
      </w:r>
    </w:p>
  </w:footnote>
  <w:footnote w:type="continuationSeparator" w:id="0">
    <w:p w:rsidR="00DF3E42" w:rsidRDefault="00DF3E42" w:rsidP="004E4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D3E" w:rsidRDefault="00C465A5" w:rsidP="004E4D3E">
    <w:pPr>
      <w:pStyle w:val="Cabealho"/>
      <w:jc w:val="right"/>
      <w:rPr>
        <w:noProof/>
        <w:lang w:eastAsia="pt-BR"/>
      </w:rPr>
    </w:pPr>
    <w:r>
      <w:rPr>
        <w:noProof/>
        <w:lang w:eastAsia="pt-BR"/>
      </w:rPr>
      <w:t>PIM – ADS</w:t>
    </w:r>
  </w:p>
  <w:p w:rsidR="00C465A5" w:rsidRDefault="00C465A5" w:rsidP="004E4D3E">
    <w:pPr>
      <w:pStyle w:val="Cabealho"/>
      <w:jc w:val="right"/>
    </w:pPr>
    <w:proofErr w:type="gramStart"/>
    <w:r>
      <w:t>2/3 semestre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A42"/>
    <w:multiLevelType w:val="multilevel"/>
    <w:tmpl w:val="3ACC1668"/>
    <w:lvl w:ilvl="0">
      <w:start w:val="1"/>
      <w:numFmt w:val="decimal"/>
      <w:lvlText w:val="%1"/>
      <w:lvlJc w:val="left"/>
      <w:pPr>
        <w:ind w:left="405" w:hanging="405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92C3C11"/>
    <w:multiLevelType w:val="hybridMultilevel"/>
    <w:tmpl w:val="F68E4F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72B58"/>
    <w:multiLevelType w:val="multilevel"/>
    <w:tmpl w:val="37F4EB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F9F3C09"/>
    <w:multiLevelType w:val="multilevel"/>
    <w:tmpl w:val="B4F816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9332444"/>
    <w:multiLevelType w:val="hybridMultilevel"/>
    <w:tmpl w:val="331ADF30"/>
    <w:lvl w:ilvl="0" w:tplc="3BD008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71776"/>
    <w:multiLevelType w:val="hybridMultilevel"/>
    <w:tmpl w:val="2BDE39A2"/>
    <w:lvl w:ilvl="0" w:tplc="82902D0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C3E2A"/>
    <w:multiLevelType w:val="hybridMultilevel"/>
    <w:tmpl w:val="86B2F79E"/>
    <w:lvl w:ilvl="0" w:tplc="92343D1A">
      <w:start w:val="2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BA7"/>
    <w:rsid w:val="001A29A9"/>
    <w:rsid w:val="00256329"/>
    <w:rsid w:val="00281D5D"/>
    <w:rsid w:val="003D4457"/>
    <w:rsid w:val="004E4D3E"/>
    <w:rsid w:val="006C66DF"/>
    <w:rsid w:val="006D0911"/>
    <w:rsid w:val="008C1960"/>
    <w:rsid w:val="00C465A5"/>
    <w:rsid w:val="00DF3E42"/>
    <w:rsid w:val="00E709AF"/>
    <w:rsid w:val="00F551A1"/>
    <w:rsid w:val="00F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0750B"/>
  <w15:chartTrackingRefBased/>
  <w15:docId w15:val="{A238EEA2-9822-48F2-9245-1D0E77DA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F4BA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F4BA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E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4D3E"/>
  </w:style>
  <w:style w:type="paragraph" w:styleId="Rodap">
    <w:name w:val="footer"/>
    <w:basedOn w:val="Normal"/>
    <w:link w:val="RodapChar"/>
    <w:uiPriority w:val="99"/>
    <w:unhideWhenUsed/>
    <w:rsid w:val="004E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4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1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MAV12</cp:lastModifiedBy>
  <cp:revision>6</cp:revision>
  <dcterms:created xsi:type="dcterms:W3CDTF">2014-02-23T00:05:00Z</dcterms:created>
  <dcterms:modified xsi:type="dcterms:W3CDTF">2019-02-28T23:16:00Z</dcterms:modified>
</cp:coreProperties>
</file>