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DF" w:rsidRPr="00B00ADF" w:rsidRDefault="00B00ADF" w:rsidP="00B00ADF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b/>
          <w:color w:val="212529"/>
          <w:sz w:val="21"/>
          <w:szCs w:val="21"/>
        </w:rPr>
      </w:pPr>
      <w:r>
        <w:rPr>
          <w:rFonts w:ascii="Arial" w:hAnsi="Arial" w:cs="Arial"/>
          <w:b/>
          <w:color w:val="212529"/>
          <w:sz w:val="21"/>
          <w:szCs w:val="21"/>
        </w:rPr>
        <w:t>ECONOMIA E MERCADO (JLA SOLUTION)</w:t>
      </w:r>
    </w:p>
    <w:p w:rsidR="00B21459" w:rsidRDefault="002B07FA" w:rsidP="00B00ADF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Buscar um serviço especializado e que ofereça bons veículos para atender às necessidades de uma empresa é algo cada vez mais comum nos dias de hoje. Muitas companhias já perceberam que os custos de possuir e manter uma frota própria pode não ser muito atrativo, não é à toa que o investimento na </w:t>
      </w:r>
      <w:r>
        <w:rPr>
          <w:rStyle w:val="Forte"/>
          <w:rFonts w:ascii="Arial" w:hAnsi="Arial" w:cs="Arial"/>
          <w:color w:val="212529"/>
          <w:sz w:val="21"/>
          <w:szCs w:val="21"/>
        </w:rPr>
        <w:t>terceirização de frotas</w:t>
      </w:r>
      <w:r>
        <w:rPr>
          <w:rFonts w:ascii="Arial" w:hAnsi="Arial" w:cs="Arial"/>
          <w:color w:val="212529"/>
          <w:sz w:val="21"/>
          <w:szCs w:val="21"/>
        </w:rPr>
        <w:t xml:space="preserve"> vem crescendo constantemente no Brasil. Apesar disso, muita gente ainda fica em dúvida na hora de adotar o modelo de frota terceirizada na sua empresa. O principal foco da terceirização de gerenciamento de frotas é a diminuição do custo,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Isso acontece por diversos fatores: o abatimento em impostos como PIS, 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Cofins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e o Imposto de renda é o primeiro ponto que podemos destacar; há também valores referentes a impostos específicos dos veículos, como IPVA e licenciamento, que deixam de ser responsabilidade da sua empresa e já estão contemplados no valor mensal de locação. Outro fator que implica, é a manutenção dos veículos, </w:t>
      </w:r>
      <w:r>
        <w:rPr>
          <w:rFonts w:ascii="Arial" w:hAnsi="Arial" w:cs="Arial"/>
          <w:color w:val="212529"/>
          <w:sz w:val="21"/>
          <w:szCs w:val="21"/>
        </w:rPr>
        <w:t xml:space="preserve">a </w:t>
      </w:r>
      <w:r w:rsidR="00B00ADF">
        <w:rPr>
          <w:rFonts w:ascii="Arial" w:hAnsi="Arial" w:cs="Arial"/>
          <w:color w:val="212529"/>
          <w:sz w:val="21"/>
          <w:szCs w:val="21"/>
        </w:rPr>
        <w:t>JLA</w:t>
      </w:r>
      <w:r>
        <w:rPr>
          <w:rFonts w:ascii="Arial" w:hAnsi="Arial" w:cs="Arial"/>
          <w:color w:val="212529"/>
          <w:sz w:val="21"/>
          <w:szCs w:val="21"/>
        </w:rPr>
        <w:t xml:space="preserve"> SOLUTIONS lida com frotas diariamente, contando com profissionais capacitados e atentos para atender às necessidades de cada empresa. Por isso, ao contratar nossa empresa, seus gastos com manutenção tendem a diminuir consideravelmente. Todo o controle oferecido pela nossa terceirização de frotas privilegia a redução de custos com manutenção, que representam uma grande fatia dos gastos de uma frota corporativa!</w:t>
      </w:r>
    </w:p>
    <w:p w:rsidR="00B21459" w:rsidRDefault="00B21459" w:rsidP="00B00ADF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212529"/>
          <w:sz w:val="21"/>
          <w:szCs w:val="21"/>
        </w:rPr>
      </w:pPr>
    </w:p>
    <w:p w:rsidR="00B21459" w:rsidRDefault="00B21459" w:rsidP="00B21459">
      <w:pPr>
        <w:pStyle w:val="NormalWeb"/>
        <w:shd w:val="clear" w:color="auto" w:fill="FFFFFF"/>
        <w:spacing w:before="0" w:beforeAutospacing="0" w:line="360" w:lineRule="auto"/>
        <w:jc w:val="center"/>
        <w:rPr>
          <w:rFonts w:ascii="Arial" w:hAnsi="Arial" w:cs="Arial"/>
          <w:b/>
          <w:color w:val="212529"/>
          <w:sz w:val="21"/>
          <w:szCs w:val="21"/>
        </w:rPr>
      </w:pPr>
      <w:r>
        <w:rPr>
          <w:rFonts w:ascii="Arial" w:hAnsi="Arial" w:cs="Arial"/>
          <w:b/>
          <w:color w:val="212529"/>
          <w:sz w:val="21"/>
          <w:szCs w:val="21"/>
        </w:rPr>
        <w:t>GESTÃO ESTRATÉGICA DE RECURSOS HUMANOS</w:t>
      </w:r>
    </w:p>
    <w:p w:rsidR="00B21459" w:rsidRDefault="00B21459" w:rsidP="00B21459">
      <w:pPr>
        <w:spacing w:line="360" w:lineRule="auto"/>
        <w:rPr>
          <w:rFonts w:ascii="Arial" w:hAnsi="Arial" w:cs="Arial"/>
          <w:sz w:val="21"/>
          <w:szCs w:val="21"/>
        </w:rPr>
      </w:pPr>
      <w:r w:rsidRPr="00B21459">
        <w:rPr>
          <w:rFonts w:ascii="Arial" w:hAnsi="Arial" w:cs="Arial"/>
          <w:sz w:val="21"/>
          <w:szCs w:val="21"/>
          <w:shd w:val="clear" w:color="auto" w:fill="FFFFFF"/>
        </w:rPr>
        <w:t xml:space="preserve">A gestão estratégica de recursos humanos é aquela vista como parceira da empresa e dos colaboradores. Ela atua de maneira ativa para determinar as melhores práticas e ser capaz de equilibrar os interesses de todos. Além disso, as tomadas de decisões e demais iniciativas acompanham o planejamento da empresa para garantir um futuro forte e lucrativo. </w:t>
      </w:r>
      <w:r w:rsidRPr="00B21459">
        <w:rPr>
          <w:rFonts w:ascii="Arial" w:hAnsi="Arial" w:cs="Arial"/>
          <w:sz w:val="21"/>
          <w:szCs w:val="21"/>
        </w:rPr>
        <w:t>Para que a gestão de RH seja considerada estratégica, ela deve ser proativa. Isso quer dizer que as atividades e decisões devem ser tomadas sempre pensando no futuro e nas necessidades dos colaboradores.</w:t>
      </w:r>
      <w:r>
        <w:rPr>
          <w:rFonts w:ascii="Arial" w:hAnsi="Arial" w:cs="Arial"/>
          <w:sz w:val="21"/>
          <w:szCs w:val="21"/>
        </w:rPr>
        <w:t xml:space="preserve"> </w:t>
      </w:r>
      <w:r w:rsidRPr="00B21459">
        <w:rPr>
          <w:rFonts w:ascii="Arial" w:hAnsi="Arial" w:cs="Arial"/>
          <w:sz w:val="21"/>
          <w:szCs w:val="21"/>
        </w:rPr>
        <w:t>Diante disso, gestores e demais profissionais de RH devem ser capazes de estimular os colaboradores a ajudar no alcance dos objetivos corporativos. E, para isso, é preciso aperfeiçoar os processos internos.</w:t>
      </w:r>
      <w:r>
        <w:rPr>
          <w:rFonts w:ascii="Arial" w:hAnsi="Arial" w:cs="Arial"/>
          <w:sz w:val="21"/>
          <w:szCs w:val="21"/>
        </w:rPr>
        <w:t xml:space="preserve"> </w:t>
      </w:r>
      <w:r w:rsidRPr="00B21459">
        <w:rPr>
          <w:rFonts w:ascii="Arial" w:hAnsi="Arial" w:cs="Arial"/>
          <w:sz w:val="21"/>
          <w:szCs w:val="21"/>
        </w:rPr>
        <w:t>Portanto, todas as ações tomadas em uma gestão estratégica de recursos humanos têm como alvo alinhar metas. Além de promover o fortalecimento e crescimento tanto dos colaboradores quanto da empresa.</w:t>
      </w:r>
    </w:p>
    <w:p w:rsidR="00B21459" w:rsidRPr="00B21459" w:rsidRDefault="00B21459" w:rsidP="00B21459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6181A"/>
          <w:sz w:val="21"/>
          <w:szCs w:val="21"/>
          <w:lang w:eastAsia="pt-BR"/>
        </w:rPr>
      </w:pPr>
      <w:r w:rsidRPr="00B21459">
        <w:rPr>
          <w:rFonts w:ascii="Arial" w:eastAsia="Times New Roman" w:hAnsi="Arial" w:cs="Arial"/>
          <w:b/>
          <w:bCs/>
          <w:color w:val="16181A"/>
          <w:sz w:val="21"/>
          <w:szCs w:val="21"/>
          <w:lang w:eastAsia="pt-BR"/>
        </w:rPr>
        <w:t>Ferramentas para clima organizacional saudável</w:t>
      </w:r>
    </w:p>
    <w:p w:rsidR="00B21459" w:rsidRPr="00B21459" w:rsidRDefault="00B21459" w:rsidP="00B21459">
      <w:pPr>
        <w:spacing w:line="360" w:lineRule="auto"/>
        <w:rPr>
          <w:rFonts w:ascii="Arial" w:hAnsi="Arial" w:cs="Arial"/>
          <w:sz w:val="21"/>
          <w:szCs w:val="21"/>
        </w:rPr>
      </w:pPr>
      <w:r w:rsidRPr="00B21459">
        <w:rPr>
          <w:rFonts w:ascii="Arial" w:hAnsi="Arial" w:cs="Arial"/>
          <w:sz w:val="21"/>
          <w:szCs w:val="21"/>
        </w:rPr>
        <w:t>Ademais, há ferramentas à disposição do RH para estimular os colaboradores a alcançarem altos níveis de produtividade e engajamento.</w:t>
      </w:r>
      <w:r>
        <w:rPr>
          <w:rFonts w:ascii="Arial" w:hAnsi="Arial" w:cs="Arial"/>
          <w:sz w:val="21"/>
          <w:szCs w:val="21"/>
        </w:rPr>
        <w:t xml:space="preserve"> </w:t>
      </w:r>
      <w:r w:rsidRPr="00B21459">
        <w:rPr>
          <w:rFonts w:ascii="Arial" w:hAnsi="Arial" w:cs="Arial"/>
          <w:sz w:val="21"/>
          <w:szCs w:val="21"/>
        </w:rPr>
        <w:t xml:space="preserve">Como promover a atração e retenção de talentos, definir uma política de remuneração e benefícios </w:t>
      </w:r>
      <w:proofErr w:type="gramStart"/>
      <w:r w:rsidRPr="00B21459">
        <w:rPr>
          <w:rFonts w:ascii="Arial" w:hAnsi="Arial" w:cs="Arial"/>
          <w:sz w:val="21"/>
          <w:szCs w:val="21"/>
        </w:rPr>
        <w:t>justa</w:t>
      </w:r>
      <w:r>
        <w:rPr>
          <w:rFonts w:ascii="Arial" w:hAnsi="Arial" w:cs="Arial"/>
          <w:sz w:val="21"/>
          <w:szCs w:val="21"/>
        </w:rPr>
        <w:t>s</w:t>
      </w:r>
      <w:proofErr w:type="gramEnd"/>
      <w:r>
        <w:rPr>
          <w:rFonts w:ascii="Arial" w:hAnsi="Arial" w:cs="Arial"/>
          <w:sz w:val="21"/>
          <w:szCs w:val="21"/>
        </w:rPr>
        <w:t>,</w:t>
      </w:r>
      <w:r w:rsidRPr="00B21459">
        <w:rPr>
          <w:rFonts w:ascii="Arial" w:hAnsi="Arial" w:cs="Arial"/>
          <w:sz w:val="21"/>
          <w:szCs w:val="21"/>
        </w:rPr>
        <w:t xml:space="preserve"> gerenciar conflitos, potencializar a comunicação interna, desenvolver o capital humano por meio de treinamentos e proporcionar um clima organizacional saudável. Na gestão estratégica de recursos humanos, essa tarefa é realizada não apenas como uma obrigação do setor. Essa e outras definições  são parte</w:t>
      </w:r>
      <w:r>
        <w:rPr>
          <w:rFonts w:ascii="Arial" w:hAnsi="Arial" w:cs="Arial"/>
          <w:sz w:val="21"/>
          <w:szCs w:val="21"/>
        </w:rPr>
        <w:t>s</w:t>
      </w:r>
      <w:r w:rsidRPr="00B21459">
        <w:rPr>
          <w:rFonts w:ascii="Arial" w:hAnsi="Arial" w:cs="Arial"/>
          <w:sz w:val="21"/>
          <w:szCs w:val="21"/>
        </w:rPr>
        <w:t xml:space="preserve"> de um plano maior: atrair e reter talentos trazendo melhores resultados para a empresa.</w:t>
      </w:r>
    </w:p>
    <w:p w:rsidR="00B21459" w:rsidRPr="00B21459" w:rsidRDefault="00B21459" w:rsidP="00B21459">
      <w:pPr>
        <w:spacing w:line="360" w:lineRule="auto"/>
        <w:rPr>
          <w:rFonts w:ascii="Arial" w:hAnsi="Arial" w:cs="Arial"/>
          <w:sz w:val="21"/>
          <w:szCs w:val="21"/>
        </w:rPr>
      </w:pPr>
    </w:p>
    <w:p w:rsidR="00B21459" w:rsidRPr="00B21459" w:rsidRDefault="00B21459" w:rsidP="00B21459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b/>
          <w:color w:val="212529"/>
          <w:sz w:val="21"/>
          <w:szCs w:val="21"/>
        </w:rPr>
      </w:pPr>
    </w:p>
    <w:p w:rsidR="002B07FA" w:rsidRDefault="002B07FA" w:rsidP="002B07F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:rsidR="00EE4C9A" w:rsidRDefault="00EE4C9A"/>
    <w:sectPr w:rsidR="00EE4C9A" w:rsidSect="0018243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07FA"/>
    <w:rsid w:val="00182434"/>
    <w:rsid w:val="002B07FA"/>
    <w:rsid w:val="004051DE"/>
    <w:rsid w:val="00B00ADF"/>
    <w:rsid w:val="00B21459"/>
    <w:rsid w:val="00D6488A"/>
    <w:rsid w:val="00EE4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9A"/>
  </w:style>
  <w:style w:type="paragraph" w:styleId="Ttulo2">
    <w:name w:val="heading 2"/>
    <w:basedOn w:val="Normal"/>
    <w:link w:val="Ttulo2Char"/>
    <w:uiPriority w:val="9"/>
    <w:qFormat/>
    <w:rsid w:val="00B21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07FA"/>
    <w:rPr>
      <w:b/>
      <w:bCs/>
    </w:rPr>
  </w:style>
  <w:style w:type="character" w:styleId="Hyperlink">
    <w:name w:val="Hyperlink"/>
    <w:basedOn w:val="Fontepargpadro"/>
    <w:uiPriority w:val="99"/>
    <w:unhideWhenUsed/>
    <w:rsid w:val="00B2145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214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B214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PC02</dc:creator>
  <cp:lastModifiedBy>PC02</cp:lastModifiedBy>
  <cp:revision>2</cp:revision>
  <dcterms:created xsi:type="dcterms:W3CDTF">2019-04-18T14:12:00Z</dcterms:created>
  <dcterms:modified xsi:type="dcterms:W3CDTF">2019-04-22T20:26:00Z</dcterms:modified>
</cp:coreProperties>
</file>