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FD052" w14:textId="77777777" w:rsidR="00530A95" w:rsidRPr="00530A95" w:rsidRDefault="008E0E0D" w:rsidP="00530A95">
      <w:pPr>
        <w:jc w:val="center"/>
        <w:rPr>
          <w:b/>
          <w:bCs/>
          <w:sz w:val="36"/>
          <w:szCs w:val="36"/>
          <w:lang w:val="en-US"/>
        </w:rPr>
      </w:pPr>
      <w:r>
        <w:rPr>
          <w:b/>
          <w:bCs/>
          <w:sz w:val="36"/>
          <w:szCs w:val="36"/>
          <w:lang w:val="en-US"/>
        </w:rPr>
        <w:t>Title</w:t>
      </w:r>
    </w:p>
    <w:p w14:paraId="60379222" w14:textId="77777777" w:rsidR="00530A95" w:rsidRPr="00530A95" w:rsidRDefault="00530A95" w:rsidP="00530A95">
      <w:pPr>
        <w:rPr>
          <w:lang w:val="en-US"/>
        </w:rPr>
      </w:pPr>
    </w:p>
    <w:p w14:paraId="4EEE12F8" w14:textId="77777777" w:rsidR="00530A95" w:rsidRDefault="008E0E0D" w:rsidP="00530A95">
      <w:pPr>
        <w:jc w:val="center"/>
        <w:rPr>
          <w:lang w:val="en-US"/>
        </w:rPr>
      </w:pPr>
      <w:r>
        <w:rPr>
          <w:lang w:val="en-US"/>
        </w:rPr>
        <w:t>Authors</w:t>
      </w:r>
    </w:p>
    <w:p w14:paraId="1E5A8E29" w14:textId="77777777" w:rsidR="00530A95" w:rsidRPr="00530A95" w:rsidRDefault="00530A95" w:rsidP="00530A95">
      <w:pPr>
        <w:rPr>
          <w:lang w:val="en-US"/>
        </w:rPr>
      </w:pPr>
    </w:p>
    <w:p w14:paraId="130C7B1C" w14:textId="77777777" w:rsidR="00530A95" w:rsidRPr="00530A95" w:rsidRDefault="00530A95" w:rsidP="00530A95">
      <w:pPr>
        <w:pStyle w:val="berschrift1"/>
        <w:rPr>
          <w:lang w:val="en-US"/>
        </w:rPr>
      </w:pPr>
      <w:r w:rsidRPr="00530A95">
        <w:rPr>
          <w:lang w:val="en-US"/>
        </w:rPr>
        <w:t>Introduction</w:t>
      </w:r>
    </w:p>
    <w:p w14:paraId="60DBAE32" w14:textId="77777777" w:rsidR="00DC40A5" w:rsidRPr="00DC40A5" w:rsidRDefault="00DC40A5" w:rsidP="00DC40A5">
      <w:pPr>
        <w:pStyle w:val="berschrift2"/>
        <w:rPr>
          <w:lang w:val="en-US"/>
        </w:rPr>
      </w:pPr>
      <w:r w:rsidRPr="00DC40A5">
        <w:rPr>
          <w:lang w:val="en-US"/>
        </w:rPr>
        <w:t>Background</w:t>
      </w:r>
      <w:r>
        <w:rPr>
          <w:lang w:val="en-US"/>
        </w:rPr>
        <w:t xml:space="preserve"> (Large carnivores, conservation)</w:t>
      </w:r>
    </w:p>
    <w:p w14:paraId="66B6A9E0" w14:textId="77777777" w:rsidR="00DC40A5" w:rsidRPr="00DC40A5" w:rsidRDefault="00DC40A5" w:rsidP="00DC40A5">
      <w:pPr>
        <w:rPr>
          <w:lang w:val="en-US"/>
        </w:rPr>
      </w:pPr>
      <w:r w:rsidRPr="00DC40A5">
        <w:rPr>
          <w:lang w:val="en-US"/>
        </w:rPr>
        <w:t>Large carnivores are currently recovering in human-dominated landscapes despite extermination efforts, habitat fragmentation and varying levels of human-induced mortality (i.e. via harvest or vehicle collisions). Reasons for these recoveries (</w:t>
      </w:r>
      <w:r w:rsidR="00DF4897" w:rsidRPr="00DC40A5">
        <w:rPr>
          <w:lang w:val="en-US"/>
        </w:rPr>
        <w:t>favorable</w:t>
      </w:r>
      <w:r w:rsidRPr="00DC40A5">
        <w:rPr>
          <w:lang w:val="en-US"/>
        </w:rPr>
        <w:t xml:space="preserve"> legislation, end of centuries of persecution), but some small populations remain critically endangered. Thus, there is critical to assess the potentially suitable habitat for the establishment and to facilitate management actions that help ensure their long-term viability and mitigate potential human-wildlife conflicts.</w:t>
      </w:r>
    </w:p>
    <w:p w14:paraId="089FDDEE" w14:textId="77777777" w:rsidR="00DC40A5" w:rsidRPr="00DC40A5" w:rsidRDefault="00DC40A5" w:rsidP="00DC40A5">
      <w:pPr>
        <w:rPr>
          <w:lang w:val="en-US"/>
        </w:rPr>
      </w:pPr>
      <w:r w:rsidRPr="00DC40A5">
        <w:rPr>
          <w:lang w:val="en-US"/>
        </w:rPr>
        <w:t>Regarding the expansion of populations of large predators increase, a greater understanding of recolonization potential is necessary for conservation. Species with big space requirements need conservation at large scales. Human-wildlife competition for space.</w:t>
      </w:r>
    </w:p>
    <w:p w14:paraId="7811A7FC" w14:textId="77777777" w:rsidR="00DC40A5" w:rsidRPr="00DC40A5" w:rsidRDefault="00DC40A5" w:rsidP="00DC40A5">
      <w:pPr>
        <w:pStyle w:val="berschrift2"/>
        <w:rPr>
          <w:lang w:val="en-US"/>
        </w:rPr>
      </w:pPr>
      <w:r w:rsidRPr="00DC40A5">
        <w:rPr>
          <w:lang w:val="en-US"/>
        </w:rPr>
        <w:t>Dispersal</w:t>
      </w:r>
      <w:r>
        <w:rPr>
          <w:lang w:val="en-US"/>
        </w:rPr>
        <w:t xml:space="preserve"> (</w:t>
      </w:r>
      <w:r w:rsidRPr="00DC40A5">
        <w:rPr>
          <w:lang w:val="en-US"/>
        </w:rPr>
        <w:t>The importance of dispersal for recovering populations</w:t>
      </w:r>
      <w:r>
        <w:rPr>
          <w:lang w:val="en-US"/>
        </w:rPr>
        <w:t>)</w:t>
      </w:r>
    </w:p>
    <w:p w14:paraId="5866550C" w14:textId="77777777" w:rsidR="00DC40A5" w:rsidRPr="00DC40A5" w:rsidRDefault="00DC40A5" w:rsidP="00DC40A5">
      <w:pPr>
        <w:rPr>
          <w:lang w:val="en-US"/>
        </w:rPr>
      </w:pPr>
      <w:r w:rsidRPr="00DC40A5">
        <w:rPr>
          <w:lang w:val="en-US"/>
        </w:rPr>
        <w:t>The importance of predicting suitable habitats that support dispersal processes that enable demographic and genetic connectivity among wildlife populations.</w:t>
      </w:r>
    </w:p>
    <w:p w14:paraId="68D999C7" w14:textId="77777777" w:rsidR="00DC40A5" w:rsidRPr="00DC40A5" w:rsidRDefault="00DC40A5" w:rsidP="00DC40A5">
      <w:pPr>
        <w:rPr>
          <w:lang w:val="en-US"/>
        </w:rPr>
      </w:pPr>
      <w:r w:rsidRPr="00DC40A5">
        <w:rPr>
          <w:lang w:val="en-US"/>
        </w:rPr>
        <w:t>This prediction is particularly crucial for small and isolated populations that are confined because of the expansion of humans and habitat degradation, and for which spatial expansion is therefore essential for their conservation.</w:t>
      </w:r>
    </w:p>
    <w:p w14:paraId="7EED611F" w14:textId="77777777" w:rsidR="00DC40A5" w:rsidRPr="00DC40A5" w:rsidRDefault="00DC40A5" w:rsidP="00DC40A5">
      <w:pPr>
        <w:pStyle w:val="berschrift2"/>
        <w:rPr>
          <w:lang w:val="en-US"/>
        </w:rPr>
      </w:pPr>
      <w:r w:rsidRPr="00DC40A5">
        <w:rPr>
          <w:lang w:val="en-US"/>
        </w:rPr>
        <w:t>What factors affect dispersal?</w:t>
      </w:r>
    </w:p>
    <w:p w14:paraId="73B3EFCC" w14:textId="77777777" w:rsidR="00DC40A5" w:rsidRPr="00DC40A5" w:rsidRDefault="00DC40A5" w:rsidP="00DC40A5">
      <w:pPr>
        <w:rPr>
          <w:lang w:val="en-US"/>
        </w:rPr>
      </w:pPr>
      <w:r w:rsidRPr="00DC40A5">
        <w:rPr>
          <w:lang w:val="en-US"/>
        </w:rPr>
        <w:t>Increasing urbanization and the expansion of exurban (i.e., formerly rural) areas can threaten the viability of animal populations. There is a large degree of infrastructure construction related to transport (road and rail), energy production (roads, windmills, hydropower schemes) and some types of recreational development (especially ski slopes). These linear features threaten to fragment habitat and reduce connectivity within and between large carnivore populations, increase mortality of carnivores, and increase human access to previously undisturbed habitats.</w:t>
      </w:r>
    </w:p>
    <w:p w14:paraId="590369F5" w14:textId="77777777" w:rsidR="00DC40A5" w:rsidRPr="00DC40A5" w:rsidRDefault="00DC40A5" w:rsidP="00DC40A5">
      <w:pPr>
        <w:pStyle w:val="berschrift2"/>
        <w:rPr>
          <w:lang w:val="en-US"/>
        </w:rPr>
      </w:pPr>
      <w:r w:rsidRPr="00DC40A5">
        <w:rPr>
          <w:lang w:val="en-US"/>
        </w:rPr>
        <w:t>Introduction of the case studies</w:t>
      </w:r>
    </w:p>
    <w:p w14:paraId="7304B7CA" w14:textId="77777777" w:rsidR="00DC40A5" w:rsidRPr="00DC40A5" w:rsidRDefault="00DC40A5" w:rsidP="00DC40A5">
      <w:pPr>
        <w:rPr>
          <w:lang w:val="en-US"/>
        </w:rPr>
      </w:pPr>
      <w:r w:rsidRPr="00DC40A5">
        <w:rPr>
          <w:lang w:val="en-US"/>
        </w:rPr>
        <w:t xml:space="preserve">Large carnivores are apex predators that play an important role in the regulation of ecological interactions and ecosystem health. Recolonizing large carnivores will probably have significant effects on </w:t>
      </w:r>
      <w:r w:rsidR="00DF4897" w:rsidRPr="00DC40A5">
        <w:rPr>
          <w:lang w:val="en-US"/>
        </w:rPr>
        <w:t>Iberian Peninsula</w:t>
      </w:r>
      <w:r w:rsidRPr="00DC40A5">
        <w:rPr>
          <w:lang w:val="en-US"/>
        </w:rPr>
        <w:t xml:space="preserve"> ecosystems.</w:t>
      </w:r>
    </w:p>
    <w:p w14:paraId="170BADC8" w14:textId="77777777" w:rsidR="00DC40A5" w:rsidRPr="00DC40A5" w:rsidRDefault="00DC40A5" w:rsidP="00DC40A5">
      <w:pPr>
        <w:rPr>
          <w:lang w:val="en-US"/>
        </w:rPr>
      </w:pPr>
      <w:r w:rsidRPr="00DC40A5">
        <w:rPr>
          <w:lang w:val="en-US"/>
        </w:rPr>
        <w:t>Identifying core areas and potential corridors that link them is crucial for the long- term survival of carnivore populations. The particular situation of large carnivores in the Iberian Peninsula: the Iberian Lynx was on the verge of extinction less than two decades ago. Native brown bear (Ursus arctos) population of the Iberian Peninsula, which is also amongst the most severely threatened European populations</w:t>
      </w:r>
    </w:p>
    <w:p w14:paraId="36168CA0" w14:textId="77777777" w:rsidR="00DC40A5" w:rsidRPr="00DC40A5" w:rsidRDefault="00DC40A5" w:rsidP="00DC40A5">
      <w:pPr>
        <w:pStyle w:val="berschrift2"/>
        <w:rPr>
          <w:lang w:val="en-US"/>
        </w:rPr>
      </w:pPr>
      <w:r w:rsidRPr="00DC40A5">
        <w:rPr>
          <w:lang w:val="en-US"/>
        </w:rPr>
        <w:t>Objectives</w:t>
      </w:r>
    </w:p>
    <w:p w14:paraId="1A1DAE18" w14:textId="77777777" w:rsidR="00DC40A5" w:rsidRDefault="00DC40A5" w:rsidP="00DC40A5">
      <w:pPr>
        <w:rPr>
          <w:lang w:val="en-US"/>
        </w:rPr>
      </w:pPr>
      <w:r w:rsidRPr="00DC40A5">
        <w:rPr>
          <w:lang w:val="en-US"/>
        </w:rPr>
        <w:t>Understanding where populations of large carnivores may become re-established, through an assessment of habitat suitability and colonization barriers.</w:t>
      </w:r>
    </w:p>
    <w:p w14:paraId="7FAC8BA2" w14:textId="3D67E6C6" w:rsidR="00DC40A5" w:rsidRPr="004D1ED1" w:rsidRDefault="00DC40A5" w:rsidP="00DC40A5">
      <w:pPr>
        <w:pStyle w:val="berschrift3"/>
      </w:pPr>
      <w:r w:rsidRPr="004D1ED1">
        <w:lastRenderedPageBreak/>
        <w:t xml:space="preserve">Objective 1: </w:t>
      </w:r>
      <w:r w:rsidR="004703AD" w:rsidRPr="00DC40A5">
        <w:t xml:space="preserve">estimate, and map habitat quality for </w:t>
      </w:r>
      <w:r w:rsidR="003C1798">
        <w:t xml:space="preserve">two </w:t>
      </w:r>
      <w:r w:rsidR="004703AD" w:rsidRPr="00DC40A5">
        <w:t>large carnivores</w:t>
      </w:r>
      <w:r w:rsidR="003C1798">
        <w:t>, namely the Iberian Lynx and the Cantabrian brown bear</w:t>
      </w:r>
      <w:r w:rsidR="004703AD" w:rsidRPr="00DC40A5">
        <w:t xml:space="preserve"> in the Iberian Peninsula</w:t>
      </w:r>
    </w:p>
    <w:p w14:paraId="1975B98B" w14:textId="77777777" w:rsidR="00DC40A5" w:rsidRPr="00530A95" w:rsidRDefault="00DC40A5" w:rsidP="00DC40A5">
      <w:pPr>
        <w:pStyle w:val="berschrift3"/>
      </w:pPr>
      <w:r w:rsidRPr="00530A95">
        <w:t>Objective 2</w:t>
      </w:r>
      <w:r>
        <w:t xml:space="preserve">: </w:t>
      </w:r>
      <w:r w:rsidR="004703AD" w:rsidRPr="00DC40A5">
        <w:t>evaluate how dispersal limitation by natural and anthropogenic barriers might affect the large carnivore distribution</w:t>
      </w:r>
    </w:p>
    <w:p w14:paraId="545BCE5B" w14:textId="77777777" w:rsidR="00DC40A5" w:rsidRPr="00530A95" w:rsidRDefault="00DC40A5" w:rsidP="00DC40A5">
      <w:pPr>
        <w:pStyle w:val="berschrift3"/>
      </w:pPr>
      <w:r w:rsidRPr="00530A95">
        <w:t>Objective 3</w:t>
      </w:r>
      <w:r>
        <w:t xml:space="preserve">: </w:t>
      </w:r>
      <w:r w:rsidR="004703AD" w:rsidRPr="00DC40A5">
        <w:t>Identify anthropogenic factors that are hindering potential dispersal for those species</w:t>
      </w:r>
      <w:r w:rsidR="004703AD">
        <w:t>; simple prioritization</w:t>
      </w:r>
    </w:p>
    <w:p w14:paraId="61085020" w14:textId="77777777" w:rsidR="004703AD" w:rsidRDefault="004703AD" w:rsidP="00DC40A5">
      <w:pPr>
        <w:rPr>
          <w:lang w:val="en-US"/>
        </w:rPr>
      </w:pPr>
    </w:p>
    <w:p w14:paraId="16F6B804" w14:textId="77777777" w:rsidR="00DC40A5" w:rsidRPr="00DC40A5" w:rsidRDefault="00DC40A5" w:rsidP="00DC40A5">
      <w:pPr>
        <w:rPr>
          <w:lang w:val="en-US"/>
        </w:rPr>
      </w:pPr>
      <w:r w:rsidRPr="00DC40A5">
        <w:rPr>
          <w:lang w:val="en-US"/>
        </w:rPr>
        <w:t>The goal of this study was to provide practical information</w:t>
      </w:r>
      <w:r w:rsidR="004703AD">
        <w:rPr>
          <w:lang w:val="en-US"/>
        </w:rPr>
        <w:t xml:space="preserve"> based on dynamic modelling</w:t>
      </w:r>
      <w:r w:rsidRPr="00DC40A5">
        <w:rPr>
          <w:lang w:val="en-US"/>
        </w:rPr>
        <w:t xml:space="preserve"> that could help to guide planning efforts concerned with the conservation of large carnivores and their habitat</w:t>
      </w:r>
    </w:p>
    <w:p w14:paraId="11FE2382" w14:textId="77777777" w:rsidR="00530A95" w:rsidRPr="00530A95" w:rsidRDefault="00530A95" w:rsidP="00530A95">
      <w:pPr>
        <w:pStyle w:val="berschrift1"/>
        <w:rPr>
          <w:lang w:val="en-US"/>
        </w:rPr>
      </w:pPr>
      <w:r w:rsidRPr="00530A95">
        <w:rPr>
          <w:lang w:val="en-US"/>
        </w:rPr>
        <w:t>Methods</w:t>
      </w:r>
    </w:p>
    <w:p w14:paraId="5DA4F297" w14:textId="77777777" w:rsidR="00530A95" w:rsidRDefault="00530A95" w:rsidP="00530A95">
      <w:pPr>
        <w:pStyle w:val="berschrift2"/>
        <w:rPr>
          <w:lang w:val="en-US"/>
        </w:rPr>
      </w:pPr>
      <w:r w:rsidRPr="00530A95">
        <w:rPr>
          <w:lang w:val="en-US"/>
        </w:rPr>
        <w:t>Study region</w:t>
      </w:r>
    </w:p>
    <w:p w14:paraId="1BFB65D2" w14:textId="77777777" w:rsidR="002079A8" w:rsidRPr="002079A8" w:rsidRDefault="002079A8" w:rsidP="002079A8">
      <w:pPr>
        <w:rPr>
          <w:lang w:val="en-US"/>
        </w:rPr>
      </w:pPr>
      <w:r>
        <w:rPr>
          <w:lang w:val="en-US"/>
        </w:rPr>
        <w:t>Iberian Peninsula</w:t>
      </w:r>
    </w:p>
    <w:p w14:paraId="167DF066" w14:textId="77777777" w:rsidR="00530A95" w:rsidRPr="00530A95" w:rsidRDefault="00530A95" w:rsidP="00530A95">
      <w:pPr>
        <w:pStyle w:val="berschrift2"/>
        <w:rPr>
          <w:lang w:val="en-US"/>
        </w:rPr>
      </w:pPr>
      <w:r w:rsidRPr="00530A95">
        <w:rPr>
          <w:lang w:val="en-US"/>
        </w:rPr>
        <w:t>Study design</w:t>
      </w:r>
    </w:p>
    <w:p w14:paraId="787C3AFD" w14:textId="77777777" w:rsidR="002079A8" w:rsidRDefault="002079A8" w:rsidP="002079A8">
      <w:pPr>
        <w:pStyle w:val="berschrift3"/>
      </w:pPr>
      <w:r>
        <w:t>Biodiversity data</w:t>
      </w:r>
    </w:p>
    <w:p w14:paraId="50EFF61E" w14:textId="77777777" w:rsidR="002079A8" w:rsidRDefault="002079A8" w:rsidP="002079A8">
      <w:pPr>
        <w:rPr>
          <w:lang w:val="en-US"/>
        </w:rPr>
      </w:pPr>
      <w:r>
        <w:rPr>
          <w:lang w:val="en-US"/>
        </w:rPr>
        <w:t>Downloading, cleaning,</w:t>
      </w:r>
      <w:r w:rsidR="00D80C18">
        <w:rPr>
          <w:lang w:val="en-US"/>
        </w:rPr>
        <w:t xml:space="preserve"> rasterizing,</w:t>
      </w:r>
      <w:r>
        <w:rPr>
          <w:lang w:val="en-US"/>
        </w:rPr>
        <w:t xml:space="preserve"> thinning GBIF records</w:t>
      </w:r>
    </w:p>
    <w:p w14:paraId="20C1C0A1" w14:textId="77777777" w:rsidR="00D80C18" w:rsidRPr="002079A8" w:rsidRDefault="00D80C18" w:rsidP="002079A8">
      <w:pPr>
        <w:rPr>
          <w:lang w:val="en-US"/>
        </w:rPr>
      </w:pPr>
      <w:r>
        <w:rPr>
          <w:lang w:val="en-US"/>
        </w:rPr>
        <w:t>Generating background data</w:t>
      </w:r>
    </w:p>
    <w:p w14:paraId="4407B143" w14:textId="77777777" w:rsidR="002079A8" w:rsidRDefault="002079A8" w:rsidP="00530A95">
      <w:pPr>
        <w:pStyle w:val="berschrift3"/>
      </w:pPr>
      <w:r>
        <w:t>Environmental data</w:t>
      </w:r>
    </w:p>
    <w:p w14:paraId="762829D5" w14:textId="77777777" w:rsidR="002079A8" w:rsidRDefault="002079A8" w:rsidP="002079A8">
      <w:pPr>
        <w:rPr>
          <w:lang w:val="en-US"/>
        </w:rPr>
      </w:pPr>
      <w:r>
        <w:rPr>
          <w:lang w:val="en-US"/>
        </w:rPr>
        <w:t>Initial set of 34 variables</w:t>
      </w:r>
    </w:p>
    <w:p w14:paraId="7DD9D00E" w14:textId="77777777" w:rsidR="002079A8" w:rsidRDefault="002079A8" w:rsidP="002079A8">
      <w:pPr>
        <w:ind w:left="708"/>
        <w:rPr>
          <w:lang w:val="en-US"/>
        </w:rPr>
      </w:pPr>
      <w:r>
        <w:rPr>
          <w:lang w:val="en-US"/>
        </w:rPr>
        <w:t>Downloading bioclimatic CHELSA variables, DEM topography layer,</w:t>
      </w:r>
    </w:p>
    <w:p w14:paraId="280F96B5" w14:textId="71A64B69" w:rsidR="002079A8" w:rsidRDefault="002079A8" w:rsidP="002079A8">
      <w:pPr>
        <w:ind w:left="708"/>
        <w:rPr>
          <w:lang w:val="en-US"/>
        </w:rPr>
      </w:pPr>
      <w:r>
        <w:rPr>
          <w:lang w:val="en-US"/>
        </w:rPr>
        <w:t>Deriving spectral temporal metrics</w:t>
      </w:r>
      <w:r w:rsidR="003C1798">
        <w:rPr>
          <w:lang w:val="en-US"/>
        </w:rPr>
        <w:t xml:space="preserve"> from remote sensing Landsat imagery</w:t>
      </w:r>
    </w:p>
    <w:p w14:paraId="79156DB3" w14:textId="27B387E2" w:rsidR="002079A8" w:rsidRDefault="003C1798" w:rsidP="002079A8">
      <w:pPr>
        <w:ind w:left="708"/>
        <w:rPr>
          <w:lang w:val="en-US"/>
        </w:rPr>
      </w:pPr>
      <w:r>
        <w:rPr>
          <w:lang w:val="en-US"/>
        </w:rPr>
        <w:t>Transforming</w:t>
      </w:r>
      <w:r w:rsidR="002079A8">
        <w:rPr>
          <w:lang w:val="en-US"/>
        </w:rPr>
        <w:t xml:space="preserve"> land cover data</w:t>
      </w:r>
      <w:r>
        <w:rPr>
          <w:lang w:val="en-US"/>
        </w:rPr>
        <w:t xml:space="preserve"> into fraction cover at larger scale</w:t>
      </w:r>
    </w:p>
    <w:p w14:paraId="461E64F6" w14:textId="5B6433F0" w:rsidR="002079A8" w:rsidRDefault="002079A8" w:rsidP="002079A8">
      <w:pPr>
        <w:rPr>
          <w:lang w:val="en-US"/>
        </w:rPr>
      </w:pPr>
      <w:r>
        <w:rPr>
          <w:lang w:val="en-US"/>
        </w:rPr>
        <w:t>Resampling and standardization</w:t>
      </w:r>
      <w:r w:rsidR="003C1798">
        <w:rPr>
          <w:lang w:val="en-US"/>
        </w:rPr>
        <w:t xml:space="preserve"> of predictors</w:t>
      </w:r>
    </w:p>
    <w:p w14:paraId="171411CD" w14:textId="0A8CCA1B" w:rsidR="002079A8" w:rsidRPr="002079A8" w:rsidRDefault="003C1798" w:rsidP="002079A8">
      <w:pPr>
        <w:rPr>
          <w:lang w:val="en-US"/>
        </w:rPr>
      </w:pPr>
      <w:r>
        <w:rPr>
          <w:lang w:val="en-US"/>
        </w:rPr>
        <w:t>Important v</w:t>
      </w:r>
      <w:r w:rsidR="002079A8">
        <w:rPr>
          <w:lang w:val="en-US"/>
        </w:rPr>
        <w:t>ariable selection with select07_cv</w:t>
      </w:r>
      <w:r w:rsidR="00D80C18">
        <w:rPr>
          <w:lang w:val="en-US"/>
        </w:rPr>
        <w:t xml:space="preserve"> to deal with multicollinearity</w:t>
      </w:r>
    </w:p>
    <w:p w14:paraId="77FBB68B" w14:textId="77777777" w:rsidR="002079A8" w:rsidRPr="002079A8" w:rsidRDefault="002079A8" w:rsidP="002079A8">
      <w:pPr>
        <w:pStyle w:val="berschrift2"/>
        <w:rPr>
          <w:lang w:val="en-US"/>
        </w:rPr>
      </w:pPr>
      <w:r w:rsidRPr="00530A95">
        <w:rPr>
          <w:lang w:val="en-US"/>
        </w:rPr>
        <w:t>Analysis</w:t>
      </w:r>
    </w:p>
    <w:p w14:paraId="0E96E0DE" w14:textId="77777777" w:rsidR="002079A8" w:rsidRDefault="002079A8" w:rsidP="00530A95">
      <w:pPr>
        <w:pStyle w:val="berschrift3"/>
      </w:pPr>
      <w:r>
        <w:t>Species distribution models</w:t>
      </w:r>
    </w:p>
    <w:p w14:paraId="4D3D6D8E" w14:textId="77777777" w:rsidR="00D80C18" w:rsidRDefault="00D80C18" w:rsidP="00D80C18">
      <w:pPr>
        <w:rPr>
          <w:lang w:val="en-US"/>
        </w:rPr>
      </w:pPr>
      <w:r w:rsidRPr="00D80C18">
        <w:rPr>
          <w:lang w:val="en-US"/>
        </w:rPr>
        <w:t>ensemble of statistical and machine learning algorithms</w:t>
      </w:r>
      <w:r>
        <w:rPr>
          <w:lang w:val="en-US"/>
        </w:rPr>
        <w:t>: GML, GAM, Bioclim, BRT, GP</w:t>
      </w:r>
    </w:p>
    <w:p w14:paraId="48A0B04F" w14:textId="0BAFD242" w:rsidR="00D80C18" w:rsidRDefault="00D80C18" w:rsidP="00D80C18">
      <w:pPr>
        <w:rPr>
          <w:lang w:val="en-US"/>
        </w:rPr>
      </w:pPr>
      <w:r>
        <w:rPr>
          <w:lang w:val="en-US"/>
        </w:rPr>
        <w:tab/>
        <w:t>equal weighting of absences and presences</w:t>
      </w:r>
      <w:r w:rsidR="003C1798">
        <w:rPr>
          <w:lang w:val="en-US"/>
        </w:rPr>
        <w:t xml:space="preserve"> (GML, GAM)</w:t>
      </w:r>
    </w:p>
    <w:p w14:paraId="5798AABA" w14:textId="582CD478" w:rsidR="00D80C18" w:rsidRDefault="00D80C18" w:rsidP="00D80C18">
      <w:pPr>
        <w:rPr>
          <w:lang w:val="en-US"/>
        </w:rPr>
      </w:pPr>
      <w:r>
        <w:rPr>
          <w:lang w:val="en-US"/>
        </w:rPr>
        <w:tab/>
        <w:t>iterative sampling for BRT and GP</w:t>
      </w:r>
      <w:r w:rsidR="003C1798">
        <w:rPr>
          <w:lang w:val="en-US"/>
        </w:rPr>
        <w:t xml:space="preserve"> with equal sample size for presences and absences</w:t>
      </w:r>
    </w:p>
    <w:p w14:paraId="16DA8E38" w14:textId="4F4775CF" w:rsidR="00D80C18" w:rsidRDefault="00D80C18" w:rsidP="00D80C18">
      <w:pPr>
        <w:rPr>
          <w:lang w:val="en-US"/>
        </w:rPr>
      </w:pPr>
      <w:r>
        <w:rPr>
          <w:lang w:val="en-US"/>
        </w:rPr>
        <w:tab/>
        <w:t>threshold for binary predictions</w:t>
      </w:r>
    </w:p>
    <w:p w14:paraId="598EBC5B" w14:textId="77777777" w:rsidR="00D80C18" w:rsidRPr="00BA646F" w:rsidRDefault="00D80C18" w:rsidP="00D80C18">
      <w:pPr>
        <w:rPr>
          <w:lang w:val="en-US"/>
        </w:rPr>
      </w:pPr>
      <w:r w:rsidRPr="00BA646F">
        <w:rPr>
          <w:lang w:val="en-US"/>
        </w:rPr>
        <w:t>model averaging for ensemble prediction</w:t>
      </w:r>
    </w:p>
    <w:p w14:paraId="53DCC9DF" w14:textId="77777777" w:rsidR="00BA646F" w:rsidRPr="00BA646F" w:rsidRDefault="00BA646F" w:rsidP="00D80C18">
      <w:pPr>
        <w:rPr>
          <w:lang w:val="en-US"/>
        </w:rPr>
      </w:pPr>
      <w:r>
        <w:rPr>
          <w:lang w:val="en-US"/>
        </w:rPr>
        <w:t>5-fold cross validation for model evaluation</w:t>
      </w:r>
    </w:p>
    <w:p w14:paraId="58394F8B" w14:textId="77777777" w:rsidR="00530A95" w:rsidRDefault="002079A8" w:rsidP="00530A95">
      <w:pPr>
        <w:pStyle w:val="berschrift3"/>
      </w:pPr>
      <w:r>
        <w:t>Dispersal models</w:t>
      </w:r>
    </w:p>
    <w:p w14:paraId="29AD780A" w14:textId="77777777" w:rsidR="004D1ED1" w:rsidRDefault="004D1ED1" w:rsidP="004D1ED1">
      <w:pPr>
        <w:rPr>
          <w:lang w:val="en-US"/>
        </w:rPr>
      </w:pPr>
      <w:r>
        <w:rPr>
          <w:lang w:val="en-US"/>
        </w:rPr>
        <w:t>Four scenario-based dispersal simulations for a 10-year time period</w:t>
      </w:r>
    </w:p>
    <w:p w14:paraId="7EE2EABA" w14:textId="77777777" w:rsidR="00DC40A5" w:rsidRDefault="004D1ED1" w:rsidP="004D1ED1">
      <w:pPr>
        <w:rPr>
          <w:lang w:val="en-US"/>
        </w:rPr>
      </w:pPr>
      <w:r>
        <w:rPr>
          <w:lang w:val="en-US"/>
        </w:rPr>
        <w:t>MIGCLIM</w:t>
      </w:r>
    </w:p>
    <w:p w14:paraId="6253CC44" w14:textId="77777777" w:rsidR="004D1ED1" w:rsidRDefault="00DC40A5" w:rsidP="00DC40A5">
      <w:pPr>
        <w:ind w:left="708"/>
        <w:rPr>
          <w:lang w:val="en-US"/>
        </w:rPr>
      </w:pPr>
      <w:r>
        <w:rPr>
          <w:lang w:val="en-US"/>
        </w:rPr>
        <w:t>Input: Redlist data as initial distribution; (partly binarized) SDM prediction as habitat suitability</w:t>
      </w:r>
    </w:p>
    <w:p w14:paraId="43D03FB8" w14:textId="77777777" w:rsidR="004D1ED1" w:rsidRDefault="00DC40A5" w:rsidP="00DC40A5">
      <w:pPr>
        <w:ind w:firstLine="708"/>
        <w:rPr>
          <w:lang w:val="en-US"/>
        </w:rPr>
      </w:pPr>
      <w:r>
        <w:rPr>
          <w:lang w:val="en-US"/>
        </w:rPr>
        <w:t>Species-specific dispersal settings</w:t>
      </w:r>
    </w:p>
    <w:p w14:paraId="272948B7" w14:textId="784FEC7D" w:rsidR="00DC40A5" w:rsidRDefault="00DC40A5" w:rsidP="004D1ED1">
      <w:pPr>
        <w:rPr>
          <w:lang w:val="en-US"/>
        </w:rPr>
      </w:pPr>
      <w:r>
        <w:rPr>
          <w:lang w:val="en-US"/>
        </w:rPr>
        <w:tab/>
      </w:r>
      <w:r>
        <w:rPr>
          <w:lang w:val="en-US"/>
        </w:rPr>
        <w:tab/>
        <w:t xml:space="preserve">Exponential dispersal kernel based on </w:t>
      </w:r>
      <w:r w:rsidR="003C1798">
        <w:rPr>
          <w:lang w:val="en-US"/>
        </w:rPr>
        <w:t xml:space="preserve">average annual </w:t>
      </w:r>
      <w:r>
        <w:rPr>
          <w:lang w:val="en-US"/>
        </w:rPr>
        <w:t>dispersal distance</w:t>
      </w:r>
    </w:p>
    <w:p w14:paraId="75D76A45" w14:textId="77777777" w:rsidR="00DC40A5" w:rsidRDefault="00DC40A5" w:rsidP="009B0A5B">
      <w:pPr>
        <w:ind w:left="1416" w:firstLine="12"/>
        <w:rPr>
          <w:lang w:val="en-US"/>
        </w:rPr>
      </w:pPr>
      <w:r>
        <w:rPr>
          <w:lang w:val="en-US"/>
        </w:rPr>
        <w:t>Age of sexual maturity</w:t>
      </w:r>
      <w:r w:rsidR="009B0A5B">
        <w:rPr>
          <w:lang w:val="en-US"/>
        </w:rPr>
        <w:t xml:space="preserve"> (simplicity of demographic information justified, because </w:t>
      </w:r>
      <w:r w:rsidR="009B0A5B" w:rsidRPr="009B0A5B">
        <w:rPr>
          <w:lang w:val="en-US"/>
        </w:rPr>
        <w:t>dispersal and population viability are extremely simplified</w:t>
      </w:r>
      <w:r w:rsidR="009B0A5B">
        <w:rPr>
          <w:lang w:val="en-US"/>
        </w:rPr>
        <w:t xml:space="preserve"> too)</w:t>
      </w:r>
    </w:p>
    <w:p w14:paraId="6414D871" w14:textId="77777777" w:rsidR="00DC40A5" w:rsidRDefault="00DC40A5" w:rsidP="004D1ED1">
      <w:pPr>
        <w:rPr>
          <w:lang w:val="en-US"/>
        </w:rPr>
      </w:pPr>
      <w:r>
        <w:rPr>
          <w:lang w:val="en-US"/>
        </w:rPr>
        <w:t>Scenarios</w:t>
      </w:r>
    </w:p>
    <w:p w14:paraId="0EC05F2A" w14:textId="6915C287" w:rsidR="00DC40A5" w:rsidRDefault="00DC40A5" w:rsidP="00DC40A5">
      <w:pPr>
        <w:rPr>
          <w:lang w:val="en-US"/>
        </w:rPr>
      </w:pPr>
      <w:r>
        <w:rPr>
          <w:lang w:val="en-US"/>
        </w:rPr>
        <w:tab/>
        <w:t>Different masks based on thresholds</w:t>
      </w:r>
      <w:r w:rsidR="003C1798">
        <w:rPr>
          <w:lang w:val="en-US"/>
        </w:rPr>
        <w:t xml:space="preserve"> for artificial surface cover</w:t>
      </w:r>
    </w:p>
    <w:p w14:paraId="050F8842" w14:textId="77777777" w:rsidR="00DC40A5" w:rsidRPr="004D1ED1" w:rsidRDefault="00DC40A5" w:rsidP="00DC40A5">
      <w:pPr>
        <w:ind w:firstLine="708"/>
        <w:rPr>
          <w:lang w:val="en-US"/>
        </w:rPr>
      </w:pPr>
      <w:r>
        <w:rPr>
          <w:lang w:val="en-US"/>
        </w:rPr>
        <w:t>Implementation as weak barriers</w:t>
      </w:r>
    </w:p>
    <w:p w14:paraId="3FEAEFB8" w14:textId="77777777" w:rsidR="00530A95" w:rsidRPr="00530A95" w:rsidRDefault="002079A8" w:rsidP="00530A95">
      <w:pPr>
        <w:pStyle w:val="berschrift3"/>
      </w:pPr>
      <w:r>
        <w:lastRenderedPageBreak/>
        <w:t>P</w:t>
      </w:r>
      <w:r w:rsidR="00E14C20">
        <w:t>seudo-p</w:t>
      </w:r>
      <w:r>
        <w:t>rioritization</w:t>
      </w:r>
    </w:p>
    <w:p w14:paraId="32FB31F9" w14:textId="77777777" w:rsidR="00530A95" w:rsidRPr="00530A95" w:rsidRDefault="00530A95" w:rsidP="00530A95">
      <w:pPr>
        <w:pStyle w:val="berschrift1"/>
        <w:rPr>
          <w:lang w:val="en-US"/>
        </w:rPr>
      </w:pPr>
      <w:r w:rsidRPr="00530A95">
        <w:rPr>
          <w:lang w:val="en-US"/>
        </w:rPr>
        <w:t>Results</w:t>
      </w:r>
    </w:p>
    <w:p w14:paraId="69B8E5E9" w14:textId="77777777" w:rsidR="00530A95" w:rsidRDefault="00530A95" w:rsidP="00530A95">
      <w:pPr>
        <w:pStyle w:val="berschrift2"/>
        <w:rPr>
          <w:lang w:val="en-US"/>
        </w:rPr>
      </w:pPr>
      <w:r w:rsidRPr="00530A95">
        <w:rPr>
          <w:lang w:val="en-US"/>
        </w:rPr>
        <w:t>Result of Objective 1</w:t>
      </w:r>
    </w:p>
    <w:p w14:paraId="75590E48" w14:textId="77777777" w:rsidR="00E14C20" w:rsidRDefault="00BA646F" w:rsidP="00DF4897">
      <w:pPr>
        <w:rPr>
          <w:lang w:val="en-US"/>
        </w:rPr>
      </w:pPr>
      <w:r>
        <w:rPr>
          <w:lang w:val="en-US"/>
        </w:rPr>
        <w:t>Species-specific e</w:t>
      </w:r>
      <w:r w:rsidR="00E14C20">
        <w:rPr>
          <w:lang w:val="en-US"/>
        </w:rPr>
        <w:t>valuation of SDM algorithms and ensemble based on model performance measures</w:t>
      </w:r>
      <w:r>
        <w:rPr>
          <w:lang w:val="en-US"/>
        </w:rPr>
        <w:t xml:space="preserve"> and visual plausibility checks (overlay predictions and independent Redlist data)</w:t>
      </w:r>
    </w:p>
    <w:p w14:paraId="7485DCE9" w14:textId="77777777" w:rsidR="00BA646F" w:rsidRDefault="00BA646F" w:rsidP="00DF4897">
      <w:pPr>
        <w:rPr>
          <w:lang w:val="en-US"/>
        </w:rPr>
      </w:pPr>
      <w:r>
        <w:rPr>
          <w:lang w:val="en-US"/>
        </w:rPr>
        <w:t>Weighted mean ensemble as final model</w:t>
      </w:r>
    </w:p>
    <w:p w14:paraId="4E78C11E" w14:textId="77777777" w:rsidR="00DF4897" w:rsidRDefault="00BA646F" w:rsidP="00DF4897">
      <w:pPr>
        <w:rPr>
          <w:lang w:val="en-US"/>
        </w:rPr>
      </w:pPr>
      <w:r>
        <w:rPr>
          <w:lang w:val="en-US"/>
        </w:rPr>
        <w:t>Species-specific spatial h</w:t>
      </w:r>
      <w:r w:rsidR="00DF4897">
        <w:rPr>
          <w:lang w:val="en-US"/>
        </w:rPr>
        <w:t>abitat suitability</w:t>
      </w:r>
      <w:r>
        <w:rPr>
          <w:lang w:val="en-US"/>
        </w:rPr>
        <w:t xml:space="preserve"> patterns</w:t>
      </w:r>
    </w:p>
    <w:p w14:paraId="09957A16" w14:textId="77777777" w:rsidR="00530A95" w:rsidRDefault="00530A95" w:rsidP="00530A95">
      <w:pPr>
        <w:pStyle w:val="berschrift2"/>
        <w:rPr>
          <w:lang w:val="en-US"/>
        </w:rPr>
      </w:pPr>
      <w:r w:rsidRPr="00530A95">
        <w:rPr>
          <w:lang w:val="en-US"/>
        </w:rPr>
        <w:t>Result of Objective 2</w:t>
      </w:r>
    </w:p>
    <w:p w14:paraId="46795DD5" w14:textId="77777777" w:rsidR="00DF4897" w:rsidRPr="00DF4897" w:rsidRDefault="00BA646F" w:rsidP="00DF4897">
      <w:pPr>
        <w:rPr>
          <w:lang w:val="en-US"/>
        </w:rPr>
      </w:pPr>
      <w:r>
        <w:rPr>
          <w:lang w:val="en-US"/>
        </w:rPr>
        <w:t xml:space="preserve">Species-specific </w:t>
      </w:r>
      <w:r w:rsidR="00E14C20">
        <w:rPr>
          <w:lang w:val="en-US"/>
        </w:rPr>
        <w:t xml:space="preserve">dispersal simulations for </w:t>
      </w:r>
      <w:r>
        <w:rPr>
          <w:lang w:val="en-US"/>
        </w:rPr>
        <w:t>the four scenarios</w:t>
      </w:r>
    </w:p>
    <w:p w14:paraId="391184ED" w14:textId="77777777" w:rsidR="00530A95" w:rsidRDefault="00530A95" w:rsidP="00530A95">
      <w:pPr>
        <w:pStyle w:val="berschrift2"/>
        <w:rPr>
          <w:lang w:val="en-US"/>
        </w:rPr>
      </w:pPr>
      <w:r w:rsidRPr="00530A95">
        <w:rPr>
          <w:lang w:val="en-US"/>
        </w:rPr>
        <w:t>Result of Objective 3</w:t>
      </w:r>
    </w:p>
    <w:p w14:paraId="70255C0D" w14:textId="77777777" w:rsidR="00E14C20" w:rsidRPr="00E14C20" w:rsidRDefault="00E14C20" w:rsidP="00E14C20">
      <w:pPr>
        <w:rPr>
          <w:lang w:val="en-US"/>
        </w:rPr>
      </w:pPr>
      <w:r>
        <w:rPr>
          <w:lang w:val="en-US"/>
        </w:rPr>
        <w:t>Results of prioritization</w:t>
      </w:r>
    </w:p>
    <w:p w14:paraId="64494466" w14:textId="77777777" w:rsidR="00DF4897" w:rsidRPr="00DF4897" w:rsidRDefault="00DF4897" w:rsidP="00DF4897">
      <w:pPr>
        <w:rPr>
          <w:lang w:val="en-US"/>
        </w:rPr>
      </w:pPr>
    </w:p>
    <w:p w14:paraId="69D1E9A0" w14:textId="77777777" w:rsidR="00530A95" w:rsidRPr="00530A95" w:rsidRDefault="00530A95" w:rsidP="00530A95">
      <w:pPr>
        <w:pStyle w:val="berschrift1"/>
        <w:rPr>
          <w:lang w:val="en-US"/>
        </w:rPr>
      </w:pPr>
      <w:r w:rsidRPr="00530A95">
        <w:rPr>
          <w:lang w:val="en-US"/>
        </w:rPr>
        <w:t>Discussion</w:t>
      </w:r>
    </w:p>
    <w:p w14:paraId="34FC8088" w14:textId="77777777" w:rsidR="00BA646F" w:rsidRDefault="00BA646F" w:rsidP="00530A95">
      <w:pPr>
        <w:pStyle w:val="berschrift2"/>
        <w:rPr>
          <w:lang w:val="en-US"/>
        </w:rPr>
      </w:pPr>
      <w:r>
        <w:rPr>
          <w:lang w:val="en-US"/>
        </w:rPr>
        <w:t>General advantage of coupling SDMs and dispersal</w:t>
      </w:r>
    </w:p>
    <w:p w14:paraId="55DBC057" w14:textId="77777777" w:rsidR="009B0A5B" w:rsidRPr="009B0A5B" w:rsidRDefault="009B0A5B" w:rsidP="009B0A5B">
      <w:pPr>
        <w:rPr>
          <w:lang w:val="en-US"/>
        </w:rPr>
      </w:pPr>
    </w:p>
    <w:p w14:paraId="6A6EA8C3" w14:textId="77777777" w:rsidR="00BA646F" w:rsidRDefault="00BA646F" w:rsidP="00530A95">
      <w:pPr>
        <w:pStyle w:val="berschrift2"/>
        <w:rPr>
          <w:lang w:val="en-US"/>
        </w:rPr>
      </w:pPr>
      <w:r>
        <w:rPr>
          <w:lang w:val="en-US"/>
        </w:rPr>
        <w:t>Conservation implications for the bear</w:t>
      </w:r>
    </w:p>
    <w:p w14:paraId="324D34E8" w14:textId="77777777" w:rsidR="00F46D77" w:rsidRPr="00F46D77" w:rsidRDefault="00F46D77" w:rsidP="00F46D77">
      <w:pPr>
        <w:rPr>
          <w:lang w:val="en-US"/>
        </w:rPr>
      </w:pPr>
      <w:r>
        <w:rPr>
          <w:lang w:val="en-US"/>
        </w:rPr>
        <w:t>…</w:t>
      </w:r>
    </w:p>
    <w:p w14:paraId="56F3699E" w14:textId="77777777" w:rsidR="009B0A5B" w:rsidRPr="001602CA" w:rsidRDefault="009B0A5B" w:rsidP="009B0A5B">
      <w:pPr>
        <w:rPr>
          <w:lang w:val="en-US"/>
        </w:rPr>
      </w:pPr>
      <w:r w:rsidRPr="001602CA">
        <w:rPr>
          <w:lang w:val="en-US"/>
        </w:rPr>
        <w:t>Bears are more sensitive/prone to human conflicts than lynx</w:t>
      </w:r>
    </w:p>
    <w:p w14:paraId="5327BB39" w14:textId="77777777" w:rsidR="009B0A5B" w:rsidRPr="009B0A5B" w:rsidRDefault="009B0A5B" w:rsidP="009B0A5B">
      <w:pPr>
        <w:rPr>
          <w:lang w:val="en-US"/>
        </w:rPr>
      </w:pPr>
    </w:p>
    <w:p w14:paraId="364657F8" w14:textId="77777777" w:rsidR="00BA646F" w:rsidRDefault="00BA646F" w:rsidP="00BA646F">
      <w:pPr>
        <w:pStyle w:val="berschrift2"/>
        <w:rPr>
          <w:lang w:val="en-US"/>
        </w:rPr>
      </w:pPr>
      <w:r>
        <w:rPr>
          <w:lang w:val="en-US"/>
        </w:rPr>
        <w:t>Conservation implications for the lynx</w:t>
      </w:r>
    </w:p>
    <w:p w14:paraId="43A98BE7" w14:textId="77777777" w:rsidR="00F46D77" w:rsidRPr="00F46D77" w:rsidRDefault="00F46D77" w:rsidP="00F46D77">
      <w:pPr>
        <w:rPr>
          <w:lang w:val="en-US"/>
        </w:rPr>
      </w:pPr>
      <w:r>
        <w:rPr>
          <w:lang w:val="en-US"/>
        </w:rPr>
        <w:t>…</w:t>
      </w:r>
    </w:p>
    <w:p w14:paraId="5A68E958" w14:textId="77777777" w:rsidR="009B0A5B" w:rsidRDefault="009B0A5B" w:rsidP="009B0A5B">
      <w:pPr>
        <w:rPr>
          <w:lang w:val="en-US"/>
        </w:rPr>
      </w:pPr>
      <w:r>
        <w:rPr>
          <w:lang w:val="en-US"/>
        </w:rPr>
        <w:t>I</w:t>
      </w:r>
      <w:r w:rsidRPr="009B0A5B">
        <w:rPr>
          <w:lang w:val="en-US"/>
        </w:rPr>
        <w:t>n Donana, artificial land</w:t>
      </w:r>
      <w:r>
        <w:rPr>
          <w:lang w:val="en-US"/>
        </w:rPr>
        <w:t xml:space="preserve"> cover fraction</w:t>
      </w:r>
      <w:r w:rsidRPr="009B0A5B">
        <w:rPr>
          <w:lang w:val="en-US"/>
        </w:rPr>
        <w:t xml:space="preserve"> is comparably </w:t>
      </w:r>
      <w:r w:rsidR="00F46D77" w:rsidRPr="009B0A5B">
        <w:rPr>
          <w:lang w:val="en-US"/>
        </w:rPr>
        <w:t>high,</w:t>
      </w:r>
      <w:r w:rsidRPr="009B0A5B">
        <w:rPr>
          <w:lang w:val="en-US"/>
        </w:rPr>
        <w:t xml:space="preserve"> but lynx can survive through strong conservation efforts and reintroduction program</w:t>
      </w:r>
      <w:r>
        <w:rPr>
          <w:lang w:val="en-US"/>
        </w:rPr>
        <w:t xml:space="preserve">me </w:t>
      </w:r>
      <w:r w:rsidRPr="009B0A5B">
        <w:rPr>
          <w:lang w:val="en-US"/>
        </w:rPr>
        <w:sym w:font="Wingdings" w:char="F0E0"/>
      </w:r>
      <w:r w:rsidRPr="009B0A5B">
        <w:rPr>
          <w:lang w:val="en-US"/>
        </w:rPr>
        <w:t xml:space="preserve"> important implications for planning local conservation in other areas</w:t>
      </w:r>
    </w:p>
    <w:p w14:paraId="05CCB94D" w14:textId="77777777" w:rsidR="009B0A5B" w:rsidRPr="009B0A5B" w:rsidRDefault="009B0A5B" w:rsidP="009B0A5B">
      <w:pPr>
        <w:rPr>
          <w:lang w:val="en-US"/>
        </w:rPr>
      </w:pPr>
    </w:p>
    <w:p w14:paraId="19ED7AC5" w14:textId="77777777" w:rsidR="00B30B1C" w:rsidRDefault="00BA646F" w:rsidP="00530A95">
      <w:pPr>
        <w:pStyle w:val="berschrift2"/>
        <w:rPr>
          <w:lang w:val="en-US"/>
        </w:rPr>
      </w:pPr>
      <w:r>
        <w:rPr>
          <w:lang w:val="en-US"/>
        </w:rPr>
        <w:t>Limitations</w:t>
      </w:r>
    </w:p>
    <w:p w14:paraId="468B8918" w14:textId="77777777" w:rsidR="009B0A5B" w:rsidRDefault="009B0A5B" w:rsidP="009B0A5B">
      <w:pPr>
        <w:rPr>
          <w:lang w:val="en-US"/>
        </w:rPr>
      </w:pPr>
      <w:r>
        <w:rPr>
          <w:lang w:val="en-US"/>
        </w:rPr>
        <w:t xml:space="preserve">Coarse resolution: </w:t>
      </w:r>
      <w:r w:rsidRPr="009B0A5B">
        <w:rPr>
          <w:lang w:val="en-US"/>
        </w:rPr>
        <w:t>Need to distinguish between coarse resolution of population spread, and fine resolution of more recent movement studies. E.g., increasing human outdoor activities affect fine-scale movement patterns of bear, but the effects on dispersal and population spread are unknown</w:t>
      </w:r>
    </w:p>
    <w:p w14:paraId="72173A07" w14:textId="77777777" w:rsidR="009B0A5B" w:rsidRDefault="009B0A5B" w:rsidP="009B0A5B">
      <w:pPr>
        <w:rPr>
          <w:lang w:val="en-US"/>
        </w:rPr>
      </w:pPr>
    </w:p>
    <w:p w14:paraId="001A165C" w14:textId="77777777" w:rsidR="009B0A5B" w:rsidRDefault="009B0A5B" w:rsidP="009B0A5B">
      <w:pPr>
        <w:rPr>
          <w:lang w:val="en-US"/>
        </w:rPr>
      </w:pPr>
      <w:r>
        <w:rPr>
          <w:lang w:val="en-US"/>
        </w:rPr>
        <w:t xml:space="preserve">No </w:t>
      </w:r>
      <w:r w:rsidR="002C5C17">
        <w:rPr>
          <w:lang w:val="en-US"/>
        </w:rPr>
        <w:t>information</w:t>
      </w:r>
      <w:r>
        <w:rPr>
          <w:lang w:val="en-US"/>
        </w:rPr>
        <w:t xml:space="preserve"> on prey availability/</w:t>
      </w:r>
      <w:r w:rsidRPr="009B0A5B">
        <w:rPr>
          <w:lang w:val="en-US"/>
        </w:rPr>
        <w:t>trophic interactions</w:t>
      </w:r>
      <w:r w:rsidR="002C5C17">
        <w:rPr>
          <w:lang w:val="en-US"/>
        </w:rPr>
        <w:t>:</w:t>
      </w:r>
      <w:r w:rsidRPr="009B0A5B">
        <w:rPr>
          <w:lang w:val="en-US"/>
        </w:rPr>
        <w:t xml:space="preserve"> </w:t>
      </w:r>
      <w:r>
        <w:rPr>
          <w:lang w:val="en-US"/>
        </w:rPr>
        <w:t xml:space="preserve">Lynx </w:t>
      </w:r>
      <w:r w:rsidRPr="009B0A5B">
        <w:rPr>
          <w:lang w:val="en-US"/>
        </w:rPr>
        <w:t>consumption and therefore abundance is for more than</w:t>
      </w:r>
      <w:r>
        <w:rPr>
          <w:lang w:val="en-US"/>
        </w:rPr>
        <w:t xml:space="preserve"> </w:t>
      </w:r>
      <w:r w:rsidRPr="009B0A5B">
        <w:rPr>
          <w:lang w:val="en-US"/>
        </w:rPr>
        <w:t>80% based on the presence of European Rabbit</w:t>
      </w:r>
    </w:p>
    <w:p w14:paraId="03D8659F" w14:textId="77777777" w:rsidR="009B0A5B" w:rsidRPr="009B0A5B" w:rsidRDefault="009B0A5B" w:rsidP="009B0A5B">
      <w:pPr>
        <w:rPr>
          <w:lang w:val="en-US"/>
        </w:rPr>
      </w:pPr>
    </w:p>
    <w:p w14:paraId="1FBF3FF5" w14:textId="77777777" w:rsidR="001602CA" w:rsidRDefault="009B0A5B" w:rsidP="001602CA">
      <w:pPr>
        <w:rPr>
          <w:lang w:val="en-US"/>
        </w:rPr>
      </w:pPr>
      <w:r>
        <w:rPr>
          <w:lang w:val="en-US"/>
        </w:rPr>
        <w:t xml:space="preserve">Strongly simplifying dispersal assumptions: </w:t>
      </w:r>
      <w:r w:rsidRPr="009B0A5B">
        <w:rPr>
          <w:lang w:val="en-US"/>
        </w:rPr>
        <w:t xml:space="preserve">successful dispersal </w:t>
      </w:r>
      <w:r>
        <w:rPr>
          <w:lang w:val="en-US"/>
        </w:rPr>
        <w:t>(=</w:t>
      </w:r>
      <w:r w:rsidRPr="009B0A5B">
        <w:rPr>
          <w:lang w:val="en-US"/>
        </w:rPr>
        <w:t>the establishment of a new population</w:t>
      </w:r>
      <w:r>
        <w:rPr>
          <w:lang w:val="en-US"/>
        </w:rPr>
        <w:t xml:space="preserve">) </w:t>
      </w:r>
      <w:r w:rsidRPr="009B0A5B">
        <w:rPr>
          <w:lang w:val="en-US"/>
        </w:rPr>
        <w:t xml:space="preserve">actually summarizes the movement of at least one male and one female through the landscape, the mating, successful reproduction and survival of juveniles to adult </w:t>
      </w:r>
      <w:r>
        <w:rPr>
          <w:lang w:val="en-US"/>
        </w:rPr>
        <w:t>age</w:t>
      </w:r>
    </w:p>
    <w:p w14:paraId="07056EE3" w14:textId="77777777" w:rsidR="009B0A5B" w:rsidRPr="001602CA" w:rsidRDefault="009B0A5B" w:rsidP="001602CA">
      <w:pPr>
        <w:rPr>
          <w:lang w:val="en-US"/>
        </w:rPr>
      </w:pPr>
    </w:p>
    <w:p w14:paraId="767BB5B1" w14:textId="77777777" w:rsidR="00BA646F" w:rsidRPr="00BA646F" w:rsidRDefault="00BA646F" w:rsidP="00BA646F">
      <w:pPr>
        <w:pStyle w:val="berschrift2"/>
        <w:rPr>
          <w:lang w:val="en-US"/>
        </w:rPr>
      </w:pPr>
      <w:r>
        <w:rPr>
          <w:lang w:val="en-US"/>
        </w:rPr>
        <w:t>Conclusion</w:t>
      </w:r>
    </w:p>
    <w:sectPr w:rsidR="00BA646F" w:rsidRPr="00BA646F" w:rsidSect="00F429BA">
      <w:head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30268" w14:textId="77777777" w:rsidR="00CC69B2" w:rsidRDefault="00CC69B2" w:rsidP="00530A95">
      <w:r>
        <w:separator/>
      </w:r>
    </w:p>
  </w:endnote>
  <w:endnote w:type="continuationSeparator" w:id="0">
    <w:p w14:paraId="783B2B14" w14:textId="77777777" w:rsidR="00CC69B2" w:rsidRDefault="00CC69B2" w:rsidP="00530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6D530" w14:textId="77777777" w:rsidR="00CC69B2" w:rsidRDefault="00CC69B2" w:rsidP="00530A95">
      <w:r>
        <w:separator/>
      </w:r>
    </w:p>
  </w:footnote>
  <w:footnote w:type="continuationSeparator" w:id="0">
    <w:p w14:paraId="40F3D08F" w14:textId="77777777" w:rsidR="00CC69B2" w:rsidRDefault="00CC69B2" w:rsidP="00530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B9973" w14:textId="77777777" w:rsidR="00530A95" w:rsidRPr="00530A95" w:rsidRDefault="00530A95" w:rsidP="00530A95">
    <w:pPr>
      <w:rPr>
        <w:color w:val="7F7F7F" w:themeColor="text1" w:themeTint="80"/>
        <w:lang w:val="en-US"/>
      </w:rPr>
    </w:pPr>
    <w:r w:rsidRPr="00530A95">
      <w:rPr>
        <w:color w:val="7F7F7F" w:themeColor="text1" w:themeTint="80"/>
        <w:lang w:val="en-US"/>
      </w:rPr>
      <w:t>PAPER FRAME TEMPLATE</w:t>
    </w:r>
  </w:p>
  <w:p w14:paraId="68EA83F4" w14:textId="77777777" w:rsidR="00530A95" w:rsidRDefault="00530A9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6531B"/>
    <w:multiLevelType w:val="hybridMultilevel"/>
    <w:tmpl w:val="B27A9808"/>
    <w:lvl w:ilvl="0" w:tplc="FB86E3D6">
      <w:start w:val="1"/>
      <w:numFmt w:val="bullet"/>
      <w:pStyle w:val="berschrift3"/>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95"/>
    <w:rsid w:val="000D246F"/>
    <w:rsid w:val="00113023"/>
    <w:rsid w:val="00141C71"/>
    <w:rsid w:val="001563D7"/>
    <w:rsid w:val="001602CA"/>
    <w:rsid w:val="001B654B"/>
    <w:rsid w:val="00205FDE"/>
    <w:rsid w:val="002079A8"/>
    <w:rsid w:val="002343B4"/>
    <w:rsid w:val="00240284"/>
    <w:rsid w:val="002839AB"/>
    <w:rsid w:val="002C5C17"/>
    <w:rsid w:val="002D5C96"/>
    <w:rsid w:val="003275BE"/>
    <w:rsid w:val="003C1798"/>
    <w:rsid w:val="004703AD"/>
    <w:rsid w:val="004D1ED1"/>
    <w:rsid w:val="004D2CB0"/>
    <w:rsid w:val="00530A95"/>
    <w:rsid w:val="00546FD4"/>
    <w:rsid w:val="00592735"/>
    <w:rsid w:val="006019A6"/>
    <w:rsid w:val="006A3B0E"/>
    <w:rsid w:val="00785B3F"/>
    <w:rsid w:val="007B78CD"/>
    <w:rsid w:val="007C4C79"/>
    <w:rsid w:val="007F3F35"/>
    <w:rsid w:val="008E0E0D"/>
    <w:rsid w:val="009051F5"/>
    <w:rsid w:val="00936B6D"/>
    <w:rsid w:val="00970CF2"/>
    <w:rsid w:val="009A6B2E"/>
    <w:rsid w:val="009A796F"/>
    <w:rsid w:val="009B0A5B"/>
    <w:rsid w:val="00A048A7"/>
    <w:rsid w:val="00A42622"/>
    <w:rsid w:val="00A83B9B"/>
    <w:rsid w:val="00AE4CC6"/>
    <w:rsid w:val="00AE50E1"/>
    <w:rsid w:val="00B205C3"/>
    <w:rsid w:val="00B22AEA"/>
    <w:rsid w:val="00B539C0"/>
    <w:rsid w:val="00BA646F"/>
    <w:rsid w:val="00C75040"/>
    <w:rsid w:val="00CB5EBF"/>
    <w:rsid w:val="00CC69B2"/>
    <w:rsid w:val="00CD3705"/>
    <w:rsid w:val="00D80C18"/>
    <w:rsid w:val="00DC40A5"/>
    <w:rsid w:val="00DF4897"/>
    <w:rsid w:val="00E14C20"/>
    <w:rsid w:val="00E42C81"/>
    <w:rsid w:val="00E56D73"/>
    <w:rsid w:val="00EF657D"/>
    <w:rsid w:val="00F429BA"/>
    <w:rsid w:val="00F44D3A"/>
    <w:rsid w:val="00F46D77"/>
    <w:rsid w:val="00FB5C6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114A"/>
  <w14:defaultImageDpi w14:val="32767"/>
  <w15:chartTrackingRefBased/>
  <w15:docId w15:val="{1F7546F1-EF83-8B4F-A258-C5FB128C9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0A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30A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30A95"/>
    <w:pPr>
      <w:keepNext/>
      <w:keepLines/>
      <w:numPr>
        <w:numId w:val="1"/>
      </w:numPr>
      <w:spacing w:before="40"/>
      <w:outlineLvl w:val="2"/>
    </w:pPr>
    <w:rPr>
      <w:rFonts w:asciiTheme="majorHAnsi" w:eastAsiaTheme="majorEastAsia" w:hAnsiTheme="majorHAnsi" w:cstheme="majorBidi"/>
      <w:color w:val="1F3763" w:themeColor="accent1" w:themeShade="7F"/>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30A95"/>
    <w:pPr>
      <w:tabs>
        <w:tab w:val="center" w:pos="4536"/>
        <w:tab w:val="right" w:pos="9072"/>
      </w:tabs>
    </w:pPr>
  </w:style>
  <w:style w:type="character" w:customStyle="1" w:styleId="KopfzeileZchn">
    <w:name w:val="Kopfzeile Zchn"/>
    <w:basedOn w:val="Absatz-Standardschriftart"/>
    <w:link w:val="Kopfzeile"/>
    <w:uiPriority w:val="99"/>
    <w:rsid w:val="00530A95"/>
  </w:style>
  <w:style w:type="paragraph" w:styleId="Fuzeile">
    <w:name w:val="footer"/>
    <w:basedOn w:val="Standard"/>
    <w:link w:val="FuzeileZchn"/>
    <w:uiPriority w:val="99"/>
    <w:unhideWhenUsed/>
    <w:rsid w:val="00530A95"/>
    <w:pPr>
      <w:tabs>
        <w:tab w:val="center" w:pos="4536"/>
        <w:tab w:val="right" w:pos="9072"/>
      </w:tabs>
    </w:pPr>
  </w:style>
  <w:style w:type="character" w:customStyle="1" w:styleId="FuzeileZchn">
    <w:name w:val="Fußzeile Zchn"/>
    <w:basedOn w:val="Absatz-Standardschriftart"/>
    <w:link w:val="Fuzeile"/>
    <w:uiPriority w:val="99"/>
    <w:rsid w:val="00530A95"/>
  </w:style>
  <w:style w:type="character" w:customStyle="1" w:styleId="berschrift1Zchn">
    <w:name w:val="Überschrift 1 Zchn"/>
    <w:basedOn w:val="Absatz-Standardschriftart"/>
    <w:link w:val="berschrift1"/>
    <w:uiPriority w:val="9"/>
    <w:rsid w:val="00530A9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30A9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30A95"/>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47700">
      <w:bodyDiv w:val="1"/>
      <w:marLeft w:val="0"/>
      <w:marRight w:val="0"/>
      <w:marTop w:val="0"/>
      <w:marBottom w:val="0"/>
      <w:divBdr>
        <w:top w:val="none" w:sz="0" w:space="0" w:color="auto"/>
        <w:left w:val="none" w:sz="0" w:space="0" w:color="auto"/>
        <w:bottom w:val="none" w:sz="0" w:space="0" w:color="auto"/>
        <w:right w:val="none" w:sz="0" w:space="0" w:color="auto"/>
      </w:divBdr>
    </w:div>
    <w:div w:id="1162891972">
      <w:bodyDiv w:val="1"/>
      <w:marLeft w:val="0"/>
      <w:marRight w:val="0"/>
      <w:marTop w:val="0"/>
      <w:marBottom w:val="0"/>
      <w:divBdr>
        <w:top w:val="none" w:sz="0" w:space="0" w:color="auto"/>
        <w:left w:val="none" w:sz="0" w:space="0" w:color="auto"/>
        <w:bottom w:val="none" w:sz="0" w:space="0" w:color="auto"/>
        <w:right w:val="none" w:sz="0" w:space="0" w:color="auto"/>
      </w:divBdr>
    </w:div>
    <w:div w:id="193929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891</Words>
  <Characters>5614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Pratzer</dc:creator>
  <cp:keywords/>
  <dc:description/>
  <cp:lastModifiedBy>Leon Nill</cp:lastModifiedBy>
  <cp:revision>8</cp:revision>
  <dcterms:created xsi:type="dcterms:W3CDTF">2021-01-04T10:48:00Z</dcterms:created>
  <dcterms:modified xsi:type="dcterms:W3CDTF">2021-01-15T09:19:00Z</dcterms:modified>
</cp:coreProperties>
</file>