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D6DE7" w:rsidRDefault="00EB42D0" w:rsidP="00DD4C8E">
      <w:pPr>
        <w:jc w:val="center"/>
        <w:rPr>
          <w:rFonts w:ascii="Times New Roman" w:hAnsi="Times New Roman" w:cs="Times New Roman"/>
          <w:b/>
          <w:bCs/>
          <w:sz w:val="22"/>
          <w:szCs w:val="22"/>
          <w:u w:val="single"/>
          <w:lang w:val="es-ES"/>
        </w:rPr>
      </w:pPr>
      <w:r>
        <w:rPr>
          <w:rFonts w:ascii="Times New Roman" w:hAnsi="Times New Roman" w:cs="Times New Roman"/>
          <w:b/>
          <w:bCs/>
          <w:sz w:val="22"/>
          <w:szCs w:val="22"/>
          <w:u w:val="single"/>
          <w:lang w:val="es-ES"/>
        </w:rPr>
        <w:t>ENSAYO SIMCE LENGUA Y LITERATURA ABRIL</w:t>
      </w:r>
    </w:p>
    <w:p w:rsidR="00C44C19" w:rsidRDefault="00C44C19" w:rsidP="00942C31">
      <w:pPr>
        <w:jc w:val="center"/>
        <w:rPr>
          <w:rFonts w:ascii="Times New Roman" w:hAnsi="Times New Roman" w:cs="Times New Roman"/>
          <w:b/>
          <w:bCs/>
          <w:sz w:val="22"/>
          <w:szCs w:val="22"/>
          <w:u w:val="single"/>
          <w:lang w:val="es-ES"/>
        </w:rPr>
      </w:pPr>
    </w:p>
    <w:tbl>
      <w:tblPr>
        <w:tblStyle w:val="Tablaconcuadrcula"/>
        <w:tblW w:w="10632" w:type="dxa"/>
        <w:tblInd w:w="-431" w:type="dxa"/>
        <w:tblLook w:val="04A0" w:firstRow="1" w:lastRow="0" w:firstColumn="1" w:lastColumn="0" w:noHBand="0" w:noVBand="1"/>
      </w:tblPr>
      <w:tblGrid>
        <w:gridCol w:w="5246"/>
        <w:gridCol w:w="1417"/>
        <w:gridCol w:w="1701"/>
        <w:gridCol w:w="2268"/>
      </w:tblGrid>
      <w:tr w:rsidR="00C44C19" w:rsidRPr="00C44C19" w:rsidTr="00DD4C8E">
        <w:tc>
          <w:tcPr>
            <w:tcW w:w="6663" w:type="dxa"/>
            <w:gridSpan w:val="2"/>
          </w:tcPr>
          <w:p w:rsidR="00C44C19" w:rsidRPr="00DD4C8E" w:rsidRDefault="00C44C19" w:rsidP="00C44C19">
            <w:pPr>
              <w:rPr>
                <w:rFonts w:ascii="Times New Roman" w:hAnsi="Times New Roman" w:cs="Times New Roman"/>
                <w:b/>
                <w:bCs/>
                <w:sz w:val="22"/>
                <w:szCs w:val="22"/>
                <w:lang w:val="es-ES"/>
              </w:rPr>
            </w:pPr>
            <w:r w:rsidRPr="00DD4C8E">
              <w:rPr>
                <w:rFonts w:ascii="Times New Roman" w:hAnsi="Times New Roman" w:cs="Times New Roman"/>
                <w:b/>
                <w:bCs/>
                <w:sz w:val="22"/>
                <w:szCs w:val="22"/>
                <w:lang w:val="es-ES"/>
              </w:rPr>
              <w:t>Nombre:</w:t>
            </w:r>
          </w:p>
          <w:p w:rsidR="00C44C19" w:rsidRPr="00C44C19" w:rsidRDefault="00C44C19" w:rsidP="00C44C19">
            <w:pPr>
              <w:rPr>
                <w:rFonts w:ascii="Times New Roman" w:hAnsi="Times New Roman" w:cs="Times New Roman"/>
                <w:sz w:val="22"/>
                <w:szCs w:val="22"/>
                <w:lang w:val="es-ES"/>
              </w:rPr>
            </w:pPr>
          </w:p>
        </w:tc>
        <w:tc>
          <w:tcPr>
            <w:tcW w:w="1701" w:type="dxa"/>
          </w:tcPr>
          <w:p w:rsidR="00C44C19" w:rsidRPr="00DD4C8E" w:rsidRDefault="00C44C19" w:rsidP="00C44C19">
            <w:pPr>
              <w:rPr>
                <w:rFonts w:ascii="Times New Roman" w:hAnsi="Times New Roman" w:cs="Times New Roman"/>
                <w:b/>
                <w:bCs/>
                <w:sz w:val="22"/>
                <w:szCs w:val="22"/>
                <w:lang w:val="es-ES"/>
              </w:rPr>
            </w:pPr>
            <w:r w:rsidRPr="00DD4C8E">
              <w:rPr>
                <w:rFonts w:ascii="Times New Roman" w:hAnsi="Times New Roman" w:cs="Times New Roman"/>
                <w:b/>
                <w:bCs/>
                <w:sz w:val="22"/>
                <w:szCs w:val="22"/>
                <w:lang w:val="es-ES"/>
              </w:rPr>
              <w:t>Curso:</w:t>
            </w:r>
          </w:p>
        </w:tc>
        <w:tc>
          <w:tcPr>
            <w:tcW w:w="2268" w:type="dxa"/>
          </w:tcPr>
          <w:p w:rsidR="00C44C19" w:rsidRPr="00DD4C8E" w:rsidRDefault="00C44C19" w:rsidP="00C44C19">
            <w:pPr>
              <w:rPr>
                <w:rFonts w:ascii="Times New Roman" w:hAnsi="Times New Roman" w:cs="Times New Roman"/>
                <w:b/>
                <w:bCs/>
                <w:sz w:val="22"/>
                <w:szCs w:val="22"/>
                <w:lang w:val="es-ES"/>
              </w:rPr>
            </w:pPr>
            <w:r w:rsidRPr="00DD4C8E">
              <w:rPr>
                <w:rFonts w:ascii="Times New Roman" w:hAnsi="Times New Roman" w:cs="Times New Roman"/>
                <w:b/>
                <w:bCs/>
                <w:sz w:val="22"/>
                <w:szCs w:val="22"/>
                <w:lang w:val="es-ES"/>
              </w:rPr>
              <w:t>Fecha:</w:t>
            </w:r>
          </w:p>
        </w:tc>
      </w:tr>
      <w:tr w:rsidR="00DD4C8E" w:rsidRPr="00C44C19" w:rsidTr="00DD4C8E">
        <w:tc>
          <w:tcPr>
            <w:tcW w:w="5246" w:type="dxa"/>
          </w:tcPr>
          <w:p w:rsidR="00DD4C8E" w:rsidRDefault="00DD4C8E" w:rsidP="00C44C19">
            <w:pPr>
              <w:rPr>
                <w:rFonts w:ascii="Times New Roman" w:hAnsi="Times New Roman" w:cs="Times New Roman"/>
                <w:sz w:val="22"/>
                <w:szCs w:val="22"/>
                <w:lang w:val="es-ES"/>
              </w:rPr>
            </w:pPr>
            <w:r w:rsidRPr="00DD4C8E">
              <w:rPr>
                <w:rFonts w:ascii="Times New Roman" w:hAnsi="Times New Roman" w:cs="Times New Roman"/>
                <w:b/>
                <w:bCs/>
                <w:sz w:val="22"/>
                <w:szCs w:val="22"/>
                <w:lang w:val="es-ES"/>
              </w:rPr>
              <w:t>Puntaje total</w:t>
            </w:r>
            <w:r>
              <w:rPr>
                <w:rFonts w:ascii="Times New Roman" w:hAnsi="Times New Roman" w:cs="Times New Roman"/>
                <w:sz w:val="22"/>
                <w:szCs w:val="22"/>
                <w:lang w:val="es-ES"/>
              </w:rPr>
              <w:t xml:space="preserve">: </w:t>
            </w:r>
          </w:p>
        </w:tc>
        <w:tc>
          <w:tcPr>
            <w:tcW w:w="5386" w:type="dxa"/>
            <w:gridSpan w:val="3"/>
          </w:tcPr>
          <w:p w:rsidR="00DD4C8E" w:rsidRDefault="00DD4C8E" w:rsidP="00C44C19">
            <w:pPr>
              <w:rPr>
                <w:rFonts w:ascii="Times New Roman" w:hAnsi="Times New Roman" w:cs="Times New Roman"/>
                <w:sz w:val="22"/>
                <w:szCs w:val="22"/>
                <w:lang w:val="es-ES"/>
              </w:rPr>
            </w:pPr>
            <w:r w:rsidRPr="00DD4C8E">
              <w:rPr>
                <w:rFonts w:ascii="Times New Roman" w:hAnsi="Times New Roman" w:cs="Times New Roman"/>
                <w:b/>
                <w:bCs/>
                <w:sz w:val="22"/>
                <w:szCs w:val="22"/>
                <w:lang w:val="es-ES"/>
              </w:rPr>
              <w:t>Puntaje obtenido</w:t>
            </w:r>
            <w:r>
              <w:rPr>
                <w:rFonts w:ascii="Times New Roman" w:hAnsi="Times New Roman" w:cs="Times New Roman"/>
                <w:sz w:val="22"/>
                <w:szCs w:val="22"/>
                <w:lang w:val="es-ES"/>
              </w:rPr>
              <w:t xml:space="preserve">: </w:t>
            </w:r>
          </w:p>
        </w:tc>
      </w:tr>
    </w:tbl>
    <w:p w:rsidR="00C44C19" w:rsidRDefault="00C44C19" w:rsidP="00EB42D0">
      <w:pPr>
        <w:jc w:val="both"/>
        <w:rPr>
          <w:rFonts w:ascii="Times New Roman" w:hAnsi="Times New Roman" w:cs="Times New Roman"/>
          <w:b/>
          <w:bCs/>
          <w:sz w:val="22"/>
          <w:szCs w:val="22"/>
          <w:u w:val="single"/>
          <w:lang w:val="es-ES"/>
        </w:rPr>
      </w:pPr>
    </w:p>
    <w:p w:rsidR="00EB42D0" w:rsidRDefault="00466B36" w:rsidP="00EB42D0">
      <w:pPr>
        <w:jc w:val="both"/>
        <w:rPr>
          <w:rFonts w:ascii="Times New Roman" w:hAnsi="Times New Roman" w:cs="Times New Roman"/>
          <w:b/>
          <w:bCs/>
          <w:sz w:val="22"/>
          <w:szCs w:val="22"/>
          <w:lang w:val="es-ES"/>
        </w:rPr>
      </w:pPr>
      <w:r w:rsidRPr="00F24BAC">
        <w:rPr>
          <w:rFonts w:ascii="Times New Roman" w:hAnsi="Times New Roman" w:cs="Times New Roman"/>
          <w:b/>
          <w:bCs/>
          <w:sz w:val="22"/>
          <w:szCs w:val="22"/>
          <w:lang w:val="es-ES"/>
        </w:rPr>
        <w:t xml:space="preserve">Lectura 1: </w:t>
      </w:r>
      <w:r w:rsidR="00EB42D0" w:rsidRPr="00F24BAC">
        <w:rPr>
          <w:rFonts w:ascii="Times New Roman" w:hAnsi="Times New Roman" w:cs="Times New Roman"/>
          <w:b/>
          <w:bCs/>
          <w:sz w:val="22"/>
          <w:szCs w:val="22"/>
          <w:lang w:val="es-ES"/>
        </w:rPr>
        <w:t>Lee el siguiente texto</w:t>
      </w:r>
      <w:r w:rsidR="00043464" w:rsidRPr="00F24BAC">
        <w:rPr>
          <w:rFonts w:ascii="Times New Roman" w:hAnsi="Times New Roman" w:cs="Times New Roman"/>
          <w:b/>
          <w:bCs/>
          <w:sz w:val="22"/>
          <w:szCs w:val="22"/>
          <w:lang w:val="es-ES"/>
        </w:rPr>
        <w:t xml:space="preserve"> expositivo</w:t>
      </w:r>
      <w:r w:rsidR="00EB42D0" w:rsidRPr="00F24BAC">
        <w:rPr>
          <w:rFonts w:ascii="Times New Roman" w:hAnsi="Times New Roman" w:cs="Times New Roman"/>
          <w:b/>
          <w:bCs/>
          <w:sz w:val="22"/>
          <w:szCs w:val="22"/>
          <w:lang w:val="es-ES"/>
        </w:rPr>
        <w:t xml:space="preserve"> y responde de la pregunta 1 a la 3</w:t>
      </w:r>
    </w:p>
    <w:p w:rsidR="00FA365E" w:rsidRPr="00EB42D0" w:rsidRDefault="00FA365E" w:rsidP="00EB42D0">
      <w:pPr>
        <w:jc w:val="both"/>
        <w:rPr>
          <w:rFonts w:ascii="Times New Roman" w:hAnsi="Times New Roman" w:cs="Times New Roman"/>
          <w:b/>
          <w:bCs/>
          <w:sz w:val="22"/>
          <w:szCs w:val="22"/>
          <w:lang w:val="es-ES"/>
        </w:rPr>
      </w:pPr>
    </w:p>
    <w:tbl>
      <w:tblPr>
        <w:tblStyle w:val="Tablaconcuadrcula"/>
        <w:tblW w:w="11199" w:type="dxa"/>
        <w:tblInd w:w="-714" w:type="dxa"/>
        <w:tblLook w:val="04A0" w:firstRow="1" w:lastRow="0" w:firstColumn="1" w:lastColumn="0" w:noHBand="0" w:noVBand="1"/>
      </w:tblPr>
      <w:tblGrid>
        <w:gridCol w:w="11199"/>
      </w:tblGrid>
      <w:tr w:rsidR="00EB42D0" w:rsidTr="003D6E64">
        <w:tc>
          <w:tcPr>
            <w:tcW w:w="11199" w:type="dxa"/>
          </w:tcPr>
          <w:p w:rsidR="00EB42D0" w:rsidRDefault="00EB42D0" w:rsidP="00EB42D0">
            <w:pPr>
              <w:jc w:val="both"/>
              <w:rPr>
                <w:rFonts w:ascii="Times New Roman" w:hAnsi="Times New Roman" w:cs="Times New Roman"/>
                <w:sz w:val="22"/>
                <w:szCs w:val="22"/>
                <w:lang w:val="es-ES"/>
              </w:rPr>
            </w:pPr>
          </w:p>
          <w:p w:rsidR="00EB42D0" w:rsidRPr="00EB42D0" w:rsidRDefault="00EB42D0" w:rsidP="00EB42D0">
            <w:pPr>
              <w:jc w:val="both"/>
              <w:rPr>
                <w:rFonts w:ascii="Times New Roman" w:hAnsi="Times New Roman" w:cs="Times New Roman"/>
                <w:sz w:val="22"/>
                <w:szCs w:val="22"/>
                <w:lang w:val="es-ES"/>
              </w:rPr>
            </w:pPr>
            <w:r w:rsidRPr="00C51D62">
              <w:rPr>
                <w:rFonts w:ascii="Times New Roman" w:hAnsi="Times New Roman" w:cs="Times New Roman"/>
                <w:b/>
                <w:bCs/>
                <w:sz w:val="22"/>
                <w:szCs w:val="22"/>
                <w:lang w:val="es-ES"/>
              </w:rPr>
              <w:t>1.</w:t>
            </w:r>
            <w:r w:rsidRPr="00EB42D0">
              <w:rPr>
                <w:rFonts w:ascii="Times New Roman" w:hAnsi="Times New Roman" w:cs="Times New Roman"/>
                <w:sz w:val="22"/>
                <w:szCs w:val="22"/>
                <w:lang w:val="es-ES"/>
              </w:rPr>
              <w:t xml:space="preserve"> En realidad no es una gran muralla. Lo que muchos han considerado la octava maravilla del mundo antiguo es más bien un entramado de muros y distintas estructuras defensivas construidas a lo largo del tiempo, bajo el mandato de diferentes dinastías y de forma dispar. Hasta el siglo XVI la construcción se hizo con tierra compactada.</w:t>
            </w:r>
          </w:p>
          <w:p w:rsidR="00EB42D0" w:rsidRDefault="00EB42D0" w:rsidP="00EB42D0">
            <w:pPr>
              <w:jc w:val="both"/>
              <w:rPr>
                <w:rFonts w:ascii="Times New Roman" w:hAnsi="Times New Roman" w:cs="Times New Roman"/>
                <w:sz w:val="22"/>
                <w:szCs w:val="22"/>
                <w:lang w:val="es-ES"/>
              </w:rPr>
            </w:pPr>
          </w:p>
          <w:p w:rsidR="00EB42D0" w:rsidRDefault="00EB42D0" w:rsidP="00EB42D0">
            <w:pPr>
              <w:jc w:val="both"/>
              <w:rPr>
                <w:rFonts w:ascii="Times New Roman" w:hAnsi="Times New Roman" w:cs="Times New Roman"/>
                <w:sz w:val="22"/>
                <w:szCs w:val="22"/>
                <w:lang w:val="es-ES"/>
              </w:rPr>
            </w:pPr>
            <w:r w:rsidRPr="00C51D62">
              <w:rPr>
                <w:rFonts w:ascii="Times New Roman" w:hAnsi="Times New Roman" w:cs="Times New Roman"/>
                <w:b/>
                <w:bCs/>
                <w:sz w:val="22"/>
                <w:szCs w:val="22"/>
                <w:lang w:val="es-ES"/>
              </w:rPr>
              <w:t>2.</w:t>
            </w:r>
            <w:r w:rsidRPr="00EB42D0">
              <w:rPr>
                <w:rFonts w:ascii="Times New Roman" w:hAnsi="Times New Roman" w:cs="Times New Roman"/>
                <w:sz w:val="22"/>
                <w:szCs w:val="22"/>
                <w:lang w:val="es-ES"/>
              </w:rPr>
              <w:t xml:space="preserve"> El propósito de tamaña obra de ingeniería y arquitectura militar fue en todo momento doble. Por una parte, protegerse de los recurrentes ataques que los pueblos nómadas del norte, a lomos de sus caballos y arreando sus ganados, perpetraban en las vecinas regiones agrícolas en busca de comida y de enseres prácticamente inexistentes en las áridas estepas que se extendían más allá de las fronteras septentrionales del Imperio. Por otra parte, establecer claramente el límite de las tierras cultivables, sobre las que el Estado chino podía imponer unos impuestos y una administración estables. La Gran Muralla sirvió tanto para no dejar entrar como para no dejar salir.</w:t>
            </w:r>
          </w:p>
          <w:p w:rsidR="00EB42D0" w:rsidRDefault="00EB42D0" w:rsidP="00EB42D0">
            <w:pPr>
              <w:jc w:val="both"/>
              <w:rPr>
                <w:rFonts w:ascii="Times New Roman" w:hAnsi="Times New Roman" w:cs="Times New Roman"/>
                <w:sz w:val="22"/>
                <w:szCs w:val="22"/>
                <w:lang w:val="es-ES"/>
              </w:rPr>
            </w:pPr>
          </w:p>
        </w:tc>
      </w:tr>
    </w:tbl>
    <w:p w:rsidR="00EB42D0" w:rsidRDefault="00EB42D0" w:rsidP="00EB42D0">
      <w:pPr>
        <w:jc w:val="both"/>
        <w:rPr>
          <w:rFonts w:ascii="Times New Roman" w:hAnsi="Times New Roman" w:cs="Times New Roman"/>
          <w:sz w:val="22"/>
          <w:szCs w:val="22"/>
          <w:lang w:val="es-ES"/>
        </w:rPr>
      </w:pPr>
    </w:p>
    <w:tbl>
      <w:tblPr>
        <w:tblStyle w:val="Tablaconcuadrcula"/>
        <w:tblW w:w="11199" w:type="dxa"/>
        <w:tblInd w:w="-714" w:type="dxa"/>
        <w:tblLook w:val="04A0" w:firstRow="1" w:lastRow="0" w:firstColumn="1" w:lastColumn="0" w:noHBand="0" w:noVBand="1"/>
      </w:tblPr>
      <w:tblGrid>
        <w:gridCol w:w="4962"/>
        <w:gridCol w:w="6237"/>
      </w:tblGrid>
      <w:tr w:rsidR="00EB42D0" w:rsidTr="003D6E64">
        <w:tc>
          <w:tcPr>
            <w:tcW w:w="4962" w:type="dxa"/>
          </w:tcPr>
          <w:p w:rsidR="00EB42D0" w:rsidRPr="00EB42D0" w:rsidRDefault="00EB42D0" w:rsidP="00EB42D0">
            <w:pPr>
              <w:jc w:val="both"/>
              <w:rPr>
                <w:rFonts w:ascii="Times New Roman" w:hAnsi="Times New Roman" w:cs="Times New Roman"/>
                <w:b/>
                <w:bCs/>
                <w:sz w:val="22"/>
                <w:szCs w:val="22"/>
                <w:lang w:val="es-ES"/>
              </w:rPr>
            </w:pPr>
            <w:r w:rsidRPr="00EB42D0">
              <w:rPr>
                <w:rFonts w:ascii="Times New Roman" w:hAnsi="Times New Roman" w:cs="Times New Roman"/>
                <w:b/>
                <w:bCs/>
                <w:sz w:val="22"/>
                <w:szCs w:val="22"/>
                <w:lang w:val="es-ES"/>
              </w:rPr>
              <w:t xml:space="preserve">1. ¿Cuál es el </w:t>
            </w:r>
            <w:r w:rsidRPr="00EA5C4E">
              <w:rPr>
                <w:rFonts w:ascii="Times New Roman" w:hAnsi="Times New Roman" w:cs="Times New Roman"/>
                <w:b/>
                <w:bCs/>
                <w:sz w:val="22"/>
                <w:szCs w:val="22"/>
                <w:u w:val="single"/>
                <w:lang w:val="es-ES"/>
              </w:rPr>
              <w:t>tema</w:t>
            </w:r>
            <w:r w:rsidRPr="00EB42D0">
              <w:rPr>
                <w:rFonts w:ascii="Times New Roman" w:hAnsi="Times New Roman" w:cs="Times New Roman"/>
                <w:b/>
                <w:bCs/>
                <w:sz w:val="22"/>
                <w:szCs w:val="22"/>
                <w:lang w:val="es-ES"/>
              </w:rPr>
              <w:t xml:space="preserve"> del fragmento anterior?</w:t>
            </w:r>
          </w:p>
          <w:p w:rsidR="00EB42D0" w:rsidRPr="00EB42D0" w:rsidRDefault="00EB42D0" w:rsidP="00EB42D0">
            <w:pPr>
              <w:jc w:val="both"/>
              <w:rPr>
                <w:rFonts w:ascii="Times New Roman" w:hAnsi="Times New Roman" w:cs="Times New Roman"/>
                <w:sz w:val="22"/>
                <w:szCs w:val="22"/>
                <w:lang w:val="es-ES"/>
              </w:rPr>
            </w:pPr>
            <w:r w:rsidRPr="00EB42D0">
              <w:rPr>
                <w:rFonts w:ascii="Times New Roman" w:hAnsi="Times New Roman" w:cs="Times New Roman"/>
                <w:sz w:val="22"/>
                <w:szCs w:val="22"/>
                <w:lang w:val="es-ES"/>
              </w:rPr>
              <w:t>A) Las ventajas de la gran muralla china.</w:t>
            </w:r>
          </w:p>
          <w:p w:rsidR="00EB42D0" w:rsidRPr="00EB42D0" w:rsidRDefault="00EB42D0" w:rsidP="00EB42D0">
            <w:pPr>
              <w:jc w:val="both"/>
              <w:rPr>
                <w:rFonts w:ascii="Times New Roman" w:hAnsi="Times New Roman" w:cs="Times New Roman"/>
                <w:sz w:val="22"/>
                <w:szCs w:val="22"/>
                <w:lang w:val="es-ES"/>
              </w:rPr>
            </w:pPr>
            <w:r w:rsidRPr="00EB42D0">
              <w:rPr>
                <w:rFonts w:ascii="Times New Roman" w:hAnsi="Times New Roman" w:cs="Times New Roman"/>
                <w:sz w:val="22"/>
                <w:szCs w:val="22"/>
                <w:lang w:val="es-ES"/>
              </w:rPr>
              <w:t>B) La civilización china.</w:t>
            </w:r>
          </w:p>
          <w:p w:rsidR="00EB42D0" w:rsidRDefault="00EB42D0" w:rsidP="00EB42D0">
            <w:pPr>
              <w:jc w:val="both"/>
              <w:rPr>
                <w:rFonts w:ascii="Times New Roman" w:hAnsi="Times New Roman" w:cs="Times New Roman"/>
                <w:sz w:val="22"/>
                <w:szCs w:val="22"/>
                <w:lang w:val="es-ES"/>
              </w:rPr>
            </w:pPr>
            <w:r w:rsidRPr="00EB42D0">
              <w:rPr>
                <w:rFonts w:ascii="Times New Roman" w:hAnsi="Times New Roman" w:cs="Times New Roman"/>
                <w:sz w:val="22"/>
                <w:szCs w:val="22"/>
                <w:lang w:val="es-ES"/>
              </w:rPr>
              <w:t>C) La gran muralla china.</w:t>
            </w:r>
          </w:p>
        </w:tc>
        <w:tc>
          <w:tcPr>
            <w:tcW w:w="6237" w:type="dxa"/>
          </w:tcPr>
          <w:p w:rsidR="00EB42D0" w:rsidRPr="00EB42D0" w:rsidRDefault="00EB42D0" w:rsidP="00EB42D0">
            <w:pPr>
              <w:jc w:val="both"/>
              <w:rPr>
                <w:rFonts w:ascii="Times New Roman" w:hAnsi="Times New Roman" w:cs="Times New Roman"/>
                <w:b/>
                <w:bCs/>
                <w:sz w:val="22"/>
                <w:szCs w:val="22"/>
                <w:lang w:val="es-ES"/>
              </w:rPr>
            </w:pPr>
            <w:r w:rsidRPr="00EB42D0">
              <w:rPr>
                <w:rFonts w:ascii="Times New Roman" w:hAnsi="Times New Roman" w:cs="Times New Roman"/>
                <w:b/>
                <w:bCs/>
                <w:sz w:val="22"/>
                <w:szCs w:val="22"/>
                <w:lang w:val="es-ES"/>
              </w:rPr>
              <w:t xml:space="preserve">2. ¿Cuál de las siguientes preguntas </w:t>
            </w:r>
            <w:r w:rsidRPr="00EA5C4E">
              <w:rPr>
                <w:rFonts w:ascii="Times New Roman" w:hAnsi="Times New Roman" w:cs="Times New Roman"/>
                <w:b/>
                <w:bCs/>
                <w:sz w:val="22"/>
                <w:szCs w:val="22"/>
                <w:u w:val="single"/>
                <w:lang w:val="es-ES"/>
              </w:rPr>
              <w:t>sintetiza</w:t>
            </w:r>
            <w:r w:rsidRPr="00EB42D0">
              <w:rPr>
                <w:rFonts w:ascii="Times New Roman" w:hAnsi="Times New Roman" w:cs="Times New Roman"/>
                <w:b/>
                <w:bCs/>
                <w:sz w:val="22"/>
                <w:szCs w:val="22"/>
                <w:lang w:val="es-ES"/>
              </w:rPr>
              <w:t xml:space="preserve"> el contenido del texto anterior?</w:t>
            </w:r>
          </w:p>
          <w:p w:rsidR="00EB42D0" w:rsidRPr="00EB42D0" w:rsidRDefault="00EB42D0" w:rsidP="00EB42D0">
            <w:pPr>
              <w:jc w:val="both"/>
              <w:rPr>
                <w:rFonts w:ascii="Times New Roman" w:hAnsi="Times New Roman" w:cs="Times New Roman"/>
                <w:sz w:val="22"/>
                <w:szCs w:val="22"/>
                <w:lang w:val="es-ES"/>
              </w:rPr>
            </w:pPr>
            <w:r w:rsidRPr="00EB42D0">
              <w:rPr>
                <w:rFonts w:ascii="Times New Roman" w:hAnsi="Times New Roman" w:cs="Times New Roman"/>
                <w:sz w:val="22"/>
                <w:szCs w:val="22"/>
                <w:lang w:val="es-ES"/>
              </w:rPr>
              <w:t>A) ¿Cómo es la gran muralla China y cuál es su propósito?</w:t>
            </w:r>
          </w:p>
          <w:p w:rsidR="00EB42D0" w:rsidRPr="00EB42D0" w:rsidRDefault="00EB42D0" w:rsidP="00EB42D0">
            <w:pPr>
              <w:jc w:val="both"/>
              <w:rPr>
                <w:rFonts w:ascii="Times New Roman" w:hAnsi="Times New Roman" w:cs="Times New Roman"/>
                <w:sz w:val="22"/>
                <w:szCs w:val="22"/>
                <w:lang w:val="es-ES"/>
              </w:rPr>
            </w:pPr>
            <w:r w:rsidRPr="00EB42D0">
              <w:rPr>
                <w:rFonts w:ascii="Times New Roman" w:hAnsi="Times New Roman" w:cs="Times New Roman"/>
                <w:sz w:val="22"/>
                <w:szCs w:val="22"/>
                <w:lang w:val="es-ES"/>
              </w:rPr>
              <w:t>B) ¿En qué consiste la gran muralla China?</w:t>
            </w:r>
          </w:p>
          <w:p w:rsidR="00EB42D0" w:rsidRDefault="00EB42D0" w:rsidP="00EB42D0">
            <w:pPr>
              <w:jc w:val="both"/>
              <w:rPr>
                <w:rFonts w:ascii="Times New Roman" w:hAnsi="Times New Roman" w:cs="Times New Roman"/>
                <w:sz w:val="22"/>
                <w:szCs w:val="22"/>
                <w:lang w:val="es-ES"/>
              </w:rPr>
            </w:pPr>
            <w:r w:rsidRPr="00EB42D0">
              <w:rPr>
                <w:rFonts w:ascii="Times New Roman" w:hAnsi="Times New Roman" w:cs="Times New Roman"/>
                <w:sz w:val="22"/>
                <w:szCs w:val="22"/>
                <w:lang w:val="es-ES"/>
              </w:rPr>
              <w:t>C) ¿Cuál es la importancia militar e histórica de la gran muralla China?</w:t>
            </w:r>
          </w:p>
          <w:p w:rsidR="003D6E64" w:rsidRDefault="003D6E64" w:rsidP="00EB42D0">
            <w:pPr>
              <w:jc w:val="both"/>
              <w:rPr>
                <w:rFonts w:ascii="Times New Roman" w:hAnsi="Times New Roman" w:cs="Times New Roman"/>
                <w:sz w:val="22"/>
                <w:szCs w:val="22"/>
                <w:lang w:val="es-ES"/>
              </w:rPr>
            </w:pPr>
          </w:p>
        </w:tc>
      </w:tr>
      <w:tr w:rsidR="00EB42D0" w:rsidTr="003D6E64">
        <w:tc>
          <w:tcPr>
            <w:tcW w:w="11199" w:type="dxa"/>
            <w:gridSpan w:val="2"/>
          </w:tcPr>
          <w:p w:rsidR="00EB42D0" w:rsidRPr="00EB42D0" w:rsidRDefault="00EB42D0" w:rsidP="00EB42D0">
            <w:pPr>
              <w:jc w:val="both"/>
              <w:rPr>
                <w:rFonts w:ascii="Times New Roman" w:hAnsi="Times New Roman" w:cs="Times New Roman"/>
                <w:b/>
                <w:bCs/>
                <w:sz w:val="22"/>
                <w:szCs w:val="22"/>
                <w:lang w:val="es-ES"/>
              </w:rPr>
            </w:pPr>
            <w:r w:rsidRPr="00EB42D0">
              <w:rPr>
                <w:rFonts w:ascii="Times New Roman" w:hAnsi="Times New Roman" w:cs="Times New Roman"/>
                <w:b/>
                <w:bCs/>
                <w:sz w:val="22"/>
                <w:szCs w:val="22"/>
                <w:lang w:val="es-ES"/>
              </w:rPr>
              <w:t xml:space="preserve">3. ¿Cuál es el contenido fundamental del </w:t>
            </w:r>
            <w:r w:rsidRPr="00B32D96">
              <w:rPr>
                <w:rFonts w:ascii="Times New Roman" w:hAnsi="Times New Roman" w:cs="Times New Roman"/>
                <w:b/>
                <w:bCs/>
                <w:sz w:val="22"/>
                <w:szCs w:val="22"/>
                <w:u w:val="single"/>
                <w:lang w:val="es-ES"/>
              </w:rPr>
              <w:t>segundo</w:t>
            </w:r>
            <w:r w:rsidRPr="00EB42D0">
              <w:rPr>
                <w:rFonts w:ascii="Times New Roman" w:hAnsi="Times New Roman" w:cs="Times New Roman"/>
                <w:b/>
                <w:bCs/>
                <w:sz w:val="22"/>
                <w:szCs w:val="22"/>
                <w:lang w:val="es-ES"/>
              </w:rPr>
              <w:t xml:space="preserve"> </w:t>
            </w:r>
            <w:r w:rsidRPr="00B32D96">
              <w:rPr>
                <w:rFonts w:ascii="Times New Roman" w:hAnsi="Times New Roman" w:cs="Times New Roman"/>
                <w:b/>
                <w:bCs/>
                <w:sz w:val="22"/>
                <w:szCs w:val="22"/>
                <w:u w:val="single"/>
                <w:lang w:val="es-ES"/>
              </w:rPr>
              <w:t>párrafo</w:t>
            </w:r>
            <w:r w:rsidRPr="00EB42D0">
              <w:rPr>
                <w:rFonts w:ascii="Times New Roman" w:hAnsi="Times New Roman" w:cs="Times New Roman"/>
                <w:b/>
                <w:bCs/>
                <w:sz w:val="22"/>
                <w:szCs w:val="22"/>
                <w:lang w:val="es-ES"/>
              </w:rPr>
              <w:t>?</w:t>
            </w:r>
          </w:p>
          <w:p w:rsidR="00EB42D0" w:rsidRPr="00EB42D0" w:rsidRDefault="00EB42D0" w:rsidP="00EB42D0">
            <w:pPr>
              <w:jc w:val="both"/>
              <w:rPr>
                <w:rFonts w:ascii="Times New Roman" w:hAnsi="Times New Roman" w:cs="Times New Roman"/>
                <w:sz w:val="22"/>
                <w:szCs w:val="22"/>
                <w:lang w:val="es-ES"/>
              </w:rPr>
            </w:pPr>
            <w:r w:rsidRPr="00EB42D0">
              <w:rPr>
                <w:rFonts w:ascii="Times New Roman" w:hAnsi="Times New Roman" w:cs="Times New Roman"/>
                <w:sz w:val="22"/>
                <w:szCs w:val="22"/>
                <w:lang w:val="es-ES"/>
              </w:rPr>
              <w:t>A) Características estructurales y finalidad de la gran muralla China.</w:t>
            </w:r>
          </w:p>
          <w:p w:rsidR="00EB42D0" w:rsidRPr="00EB42D0" w:rsidRDefault="00EB42D0" w:rsidP="00EB42D0">
            <w:pPr>
              <w:jc w:val="both"/>
              <w:rPr>
                <w:rFonts w:ascii="Times New Roman" w:hAnsi="Times New Roman" w:cs="Times New Roman"/>
                <w:sz w:val="22"/>
                <w:szCs w:val="22"/>
                <w:lang w:val="es-ES"/>
              </w:rPr>
            </w:pPr>
            <w:r w:rsidRPr="00EB42D0">
              <w:rPr>
                <w:rFonts w:ascii="Times New Roman" w:hAnsi="Times New Roman" w:cs="Times New Roman"/>
                <w:sz w:val="22"/>
                <w:szCs w:val="22"/>
                <w:lang w:val="es-ES"/>
              </w:rPr>
              <w:t>B) La gran muralla China y su papel como fortaleza protectora.</w:t>
            </w:r>
          </w:p>
          <w:p w:rsidR="00EB42D0" w:rsidRDefault="00EB42D0" w:rsidP="00EB42D0">
            <w:pPr>
              <w:jc w:val="both"/>
              <w:rPr>
                <w:rFonts w:ascii="Times New Roman" w:hAnsi="Times New Roman" w:cs="Times New Roman"/>
                <w:sz w:val="22"/>
                <w:szCs w:val="22"/>
                <w:lang w:val="es-ES"/>
              </w:rPr>
            </w:pPr>
            <w:r w:rsidRPr="00EB42D0">
              <w:rPr>
                <w:rFonts w:ascii="Times New Roman" w:hAnsi="Times New Roman" w:cs="Times New Roman"/>
                <w:sz w:val="22"/>
                <w:szCs w:val="22"/>
                <w:lang w:val="es-ES"/>
              </w:rPr>
              <w:t>C) El doble propósito de la gran muralla China.</w:t>
            </w:r>
          </w:p>
        </w:tc>
      </w:tr>
    </w:tbl>
    <w:p w:rsidR="00EA5C4E" w:rsidRDefault="00EA5C4E" w:rsidP="00EB42D0">
      <w:pPr>
        <w:jc w:val="both"/>
        <w:rPr>
          <w:rFonts w:ascii="Times New Roman" w:hAnsi="Times New Roman" w:cs="Times New Roman"/>
          <w:sz w:val="22"/>
          <w:szCs w:val="22"/>
          <w:lang w:val="es-ES"/>
        </w:rPr>
      </w:pPr>
    </w:p>
    <w:p w:rsidR="00EA5C4E" w:rsidRPr="00EA5C4E" w:rsidRDefault="00466B36" w:rsidP="00EB42D0">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 xml:space="preserve">Lectura </w:t>
      </w:r>
      <w:r w:rsidR="00F24BAC">
        <w:rPr>
          <w:rFonts w:ascii="Times New Roman" w:hAnsi="Times New Roman" w:cs="Times New Roman"/>
          <w:b/>
          <w:bCs/>
          <w:sz w:val="22"/>
          <w:szCs w:val="22"/>
          <w:lang w:val="es-ES"/>
        </w:rPr>
        <w:t>2</w:t>
      </w:r>
      <w:r>
        <w:rPr>
          <w:rFonts w:ascii="Times New Roman" w:hAnsi="Times New Roman" w:cs="Times New Roman"/>
          <w:b/>
          <w:bCs/>
          <w:sz w:val="22"/>
          <w:szCs w:val="22"/>
          <w:lang w:val="es-ES"/>
        </w:rPr>
        <w:t xml:space="preserve">: </w:t>
      </w:r>
      <w:r w:rsidR="00EA5C4E" w:rsidRPr="00EA5C4E">
        <w:rPr>
          <w:rFonts w:ascii="Times New Roman" w:hAnsi="Times New Roman" w:cs="Times New Roman"/>
          <w:b/>
          <w:bCs/>
          <w:sz w:val="22"/>
          <w:szCs w:val="22"/>
          <w:lang w:val="es-ES"/>
        </w:rPr>
        <w:t xml:space="preserve">Lee </w:t>
      </w:r>
      <w:r w:rsidR="00043464">
        <w:rPr>
          <w:rFonts w:ascii="Times New Roman" w:hAnsi="Times New Roman" w:cs="Times New Roman"/>
          <w:b/>
          <w:bCs/>
          <w:sz w:val="22"/>
          <w:szCs w:val="22"/>
          <w:lang w:val="es-ES"/>
        </w:rPr>
        <w:t>la siguiente biografía</w:t>
      </w:r>
      <w:r w:rsidR="00EA5C4E" w:rsidRPr="00EA5C4E">
        <w:rPr>
          <w:rFonts w:ascii="Times New Roman" w:hAnsi="Times New Roman" w:cs="Times New Roman"/>
          <w:b/>
          <w:bCs/>
          <w:sz w:val="22"/>
          <w:szCs w:val="22"/>
          <w:lang w:val="es-ES"/>
        </w:rPr>
        <w:t xml:space="preserve"> y responde las preguntas de la </w:t>
      </w:r>
      <w:r w:rsidR="00F24BAC">
        <w:rPr>
          <w:rFonts w:ascii="Times New Roman" w:hAnsi="Times New Roman" w:cs="Times New Roman"/>
          <w:b/>
          <w:bCs/>
          <w:sz w:val="22"/>
          <w:szCs w:val="22"/>
          <w:lang w:val="es-ES"/>
        </w:rPr>
        <w:t>3</w:t>
      </w:r>
      <w:r w:rsidR="00EA5C4E" w:rsidRPr="00EA5C4E">
        <w:rPr>
          <w:rFonts w:ascii="Times New Roman" w:hAnsi="Times New Roman" w:cs="Times New Roman"/>
          <w:b/>
          <w:bCs/>
          <w:sz w:val="22"/>
          <w:szCs w:val="22"/>
          <w:lang w:val="es-ES"/>
        </w:rPr>
        <w:t xml:space="preserve"> a la </w:t>
      </w:r>
      <w:r w:rsidR="00F24BAC">
        <w:rPr>
          <w:rFonts w:ascii="Times New Roman" w:hAnsi="Times New Roman" w:cs="Times New Roman"/>
          <w:b/>
          <w:bCs/>
          <w:sz w:val="22"/>
          <w:szCs w:val="22"/>
          <w:lang w:val="es-ES"/>
        </w:rPr>
        <w:t>8</w:t>
      </w:r>
    </w:p>
    <w:tbl>
      <w:tblPr>
        <w:tblStyle w:val="Tablaconcuadrcula"/>
        <w:tblW w:w="11199" w:type="dxa"/>
        <w:tblInd w:w="-714" w:type="dxa"/>
        <w:tblLook w:val="04A0" w:firstRow="1" w:lastRow="0" w:firstColumn="1" w:lastColumn="0" w:noHBand="0" w:noVBand="1"/>
      </w:tblPr>
      <w:tblGrid>
        <w:gridCol w:w="11199"/>
      </w:tblGrid>
      <w:tr w:rsidR="00EA5C4E" w:rsidTr="003D6E64">
        <w:tc>
          <w:tcPr>
            <w:tcW w:w="11199" w:type="dxa"/>
          </w:tcPr>
          <w:p w:rsidR="00B32D96" w:rsidRPr="00C51D62" w:rsidRDefault="00B32D96" w:rsidP="00B32D96">
            <w:pPr>
              <w:jc w:val="center"/>
              <w:rPr>
                <w:rFonts w:ascii="Times New Roman" w:hAnsi="Times New Roman" w:cs="Times New Roman"/>
                <w:b/>
                <w:bCs/>
                <w:i/>
                <w:iCs/>
                <w:sz w:val="22"/>
                <w:szCs w:val="22"/>
                <w:u w:val="single"/>
                <w:lang w:val="es-ES"/>
              </w:rPr>
            </w:pPr>
          </w:p>
          <w:p w:rsidR="00B32D96" w:rsidRPr="00C51D62" w:rsidRDefault="00B32D96" w:rsidP="00B32D96">
            <w:pPr>
              <w:jc w:val="center"/>
              <w:rPr>
                <w:rFonts w:ascii="Times New Roman" w:hAnsi="Times New Roman" w:cs="Times New Roman"/>
                <w:b/>
                <w:bCs/>
                <w:i/>
                <w:iCs/>
                <w:sz w:val="22"/>
                <w:szCs w:val="22"/>
                <w:u w:val="single"/>
                <w:lang w:val="es-ES"/>
              </w:rPr>
            </w:pPr>
            <w:r w:rsidRPr="00C51D62">
              <w:rPr>
                <w:rFonts w:ascii="Times New Roman" w:hAnsi="Times New Roman" w:cs="Times New Roman"/>
                <w:b/>
                <w:bCs/>
                <w:i/>
                <w:iCs/>
                <w:sz w:val="22"/>
                <w:szCs w:val="22"/>
                <w:u w:val="single"/>
                <w:lang w:val="es-ES"/>
              </w:rPr>
              <w:t>María Tudor: Un Reinado Sangriento</w:t>
            </w:r>
          </w:p>
          <w:p w:rsidR="00B32D96" w:rsidRPr="00B32D96" w:rsidRDefault="00B32D96" w:rsidP="00B32D96">
            <w:pPr>
              <w:jc w:val="center"/>
              <w:rPr>
                <w:rFonts w:ascii="Times New Roman" w:hAnsi="Times New Roman" w:cs="Times New Roman"/>
                <w:b/>
                <w:bCs/>
                <w:sz w:val="22"/>
                <w:szCs w:val="22"/>
                <w:lang w:val="es-ES"/>
              </w:rPr>
            </w:pPr>
          </w:p>
          <w:p w:rsidR="00B32D96" w:rsidRDefault="00B32D96" w:rsidP="00B32D96">
            <w:pPr>
              <w:jc w:val="both"/>
              <w:rPr>
                <w:rFonts w:ascii="Times New Roman" w:hAnsi="Times New Roman" w:cs="Times New Roman"/>
                <w:sz w:val="22"/>
                <w:szCs w:val="22"/>
                <w:lang w:val="es-ES"/>
              </w:rPr>
            </w:pPr>
            <w:r w:rsidRPr="00B32D96">
              <w:rPr>
                <w:rFonts w:ascii="Times New Roman" w:hAnsi="Times New Roman" w:cs="Times New Roman"/>
                <w:sz w:val="22"/>
                <w:szCs w:val="22"/>
                <w:lang w:val="es-ES"/>
              </w:rPr>
              <w:t xml:space="preserve">María I pasó a la historia no solo por ocupar el trono de Inglaterra, sino sobre todo por haber sido llamada María la sangrienta, nombre que en inglés es </w:t>
            </w:r>
            <w:proofErr w:type="spellStart"/>
            <w:r w:rsidRPr="00B32D96">
              <w:rPr>
                <w:rFonts w:ascii="Times New Roman" w:hAnsi="Times New Roman" w:cs="Times New Roman"/>
                <w:sz w:val="22"/>
                <w:szCs w:val="22"/>
                <w:lang w:val="es-ES"/>
              </w:rPr>
              <w:t>Bloody</w:t>
            </w:r>
            <w:proofErr w:type="spellEnd"/>
            <w:r w:rsidRPr="00B32D96">
              <w:rPr>
                <w:rFonts w:ascii="Times New Roman" w:hAnsi="Times New Roman" w:cs="Times New Roman"/>
                <w:sz w:val="22"/>
                <w:szCs w:val="22"/>
                <w:lang w:val="es-ES"/>
              </w:rPr>
              <w:t xml:space="preserve"> Mary, el mismo que se utiliza para el famoso cóctel inspirado en su apodo.</w:t>
            </w:r>
            <w:r w:rsidR="00F24BAC">
              <w:rPr>
                <w:rFonts w:ascii="Times New Roman" w:hAnsi="Times New Roman" w:cs="Times New Roman"/>
                <w:sz w:val="22"/>
                <w:szCs w:val="22"/>
                <w:lang w:val="es-ES"/>
              </w:rPr>
              <w:t xml:space="preserve"> </w:t>
            </w:r>
            <w:r w:rsidRPr="00B32D96">
              <w:rPr>
                <w:rFonts w:ascii="Times New Roman" w:hAnsi="Times New Roman" w:cs="Times New Roman"/>
                <w:sz w:val="22"/>
                <w:szCs w:val="22"/>
                <w:lang w:val="es-ES"/>
              </w:rPr>
              <w:t>En realidad, distintos hechos inesperados hicieron que María Tudor llegara al trono de Inglaterra, ya que lo cierto es que no estaba previsto que ello sucediera, pero el tiempo demostraría que los hombres no pueden torcer el destino.</w:t>
            </w:r>
          </w:p>
          <w:p w:rsidR="00B32D96" w:rsidRDefault="00B32D96" w:rsidP="00B32D96">
            <w:pPr>
              <w:jc w:val="both"/>
              <w:rPr>
                <w:rFonts w:ascii="Times New Roman" w:hAnsi="Times New Roman" w:cs="Times New Roman"/>
                <w:sz w:val="22"/>
                <w:szCs w:val="22"/>
                <w:lang w:val="es-ES"/>
              </w:rPr>
            </w:pPr>
          </w:p>
          <w:p w:rsidR="00B32D96" w:rsidRPr="00B32D96" w:rsidRDefault="00B32D96" w:rsidP="00B32D96">
            <w:pPr>
              <w:jc w:val="both"/>
              <w:rPr>
                <w:rFonts w:ascii="Times New Roman" w:hAnsi="Times New Roman" w:cs="Times New Roman"/>
                <w:sz w:val="22"/>
                <w:szCs w:val="22"/>
                <w:lang w:val="es-ES"/>
              </w:rPr>
            </w:pPr>
            <w:r w:rsidRPr="00B32D96">
              <w:rPr>
                <w:rFonts w:ascii="Times New Roman" w:hAnsi="Times New Roman" w:cs="Times New Roman"/>
                <w:sz w:val="22"/>
                <w:szCs w:val="22"/>
                <w:lang w:val="es-ES"/>
              </w:rPr>
              <w:t xml:space="preserve">María nació el 18 de febrero de 1516, siendo su padre Enrique </w:t>
            </w:r>
            <w:proofErr w:type="spellStart"/>
            <w:r w:rsidRPr="00B32D96">
              <w:rPr>
                <w:rFonts w:ascii="Times New Roman" w:hAnsi="Times New Roman" w:cs="Times New Roman"/>
                <w:sz w:val="22"/>
                <w:szCs w:val="22"/>
                <w:lang w:val="es-ES"/>
              </w:rPr>
              <w:t>VIll</w:t>
            </w:r>
            <w:proofErr w:type="spellEnd"/>
            <w:r w:rsidRPr="00B32D96">
              <w:rPr>
                <w:rFonts w:ascii="Times New Roman" w:hAnsi="Times New Roman" w:cs="Times New Roman"/>
                <w:sz w:val="22"/>
                <w:szCs w:val="22"/>
                <w:lang w:val="es-ES"/>
              </w:rPr>
              <w:t xml:space="preserve"> y su madre Catalina de Aragón, hija de los Reyes Católicos y la primera de las seis esposas de Enrique. En este contexto, María tuvo una primera infancia realmente feliz, con una educación profundamente católica y con los preparativos obvios para algún día convertirse en reina.</w:t>
            </w:r>
          </w:p>
          <w:p w:rsidR="00B32D96" w:rsidRDefault="00B32D96" w:rsidP="00B32D96">
            <w:pPr>
              <w:jc w:val="both"/>
              <w:rPr>
                <w:rFonts w:ascii="Times New Roman" w:hAnsi="Times New Roman" w:cs="Times New Roman"/>
                <w:sz w:val="22"/>
                <w:szCs w:val="22"/>
                <w:lang w:val="es-ES"/>
              </w:rPr>
            </w:pPr>
          </w:p>
          <w:p w:rsidR="00B32D96" w:rsidRPr="00B32D96" w:rsidRDefault="00B32D96" w:rsidP="00B32D96">
            <w:pPr>
              <w:jc w:val="both"/>
              <w:rPr>
                <w:rFonts w:ascii="Times New Roman" w:hAnsi="Times New Roman" w:cs="Times New Roman"/>
                <w:sz w:val="22"/>
                <w:szCs w:val="22"/>
                <w:lang w:val="es-ES"/>
              </w:rPr>
            </w:pPr>
            <w:r w:rsidRPr="00B32D96">
              <w:rPr>
                <w:rFonts w:ascii="Times New Roman" w:hAnsi="Times New Roman" w:cs="Times New Roman"/>
                <w:sz w:val="22"/>
                <w:szCs w:val="22"/>
                <w:lang w:val="es-ES"/>
              </w:rPr>
              <w:t>Sin embargo, en 1533 la golpeó fuertemente una crisis, que ponía fin al matrimonio de sus padres y a sus creencias y principios, ya que Enrique VIII decidió separarse de Catalina de Aragón, abandonar la fe católica para convertirse en protestante, y luego casarse con su segunda esposa, Ana Bolena, con quien tendría a Isabell.</w:t>
            </w:r>
          </w:p>
          <w:p w:rsidR="00B32D96" w:rsidRDefault="00B32D96" w:rsidP="00B32D96">
            <w:pPr>
              <w:jc w:val="both"/>
              <w:rPr>
                <w:rFonts w:ascii="Times New Roman" w:hAnsi="Times New Roman" w:cs="Times New Roman"/>
                <w:sz w:val="22"/>
                <w:szCs w:val="22"/>
                <w:lang w:val="es-ES"/>
              </w:rPr>
            </w:pPr>
          </w:p>
          <w:p w:rsidR="00B32D96" w:rsidRPr="00B32D96" w:rsidRDefault="00B32D96" w:rsidP="00B32D96">
            <w:pPr>
              <w:jc w:val="both"/>
              <w:rPr>
                <w:rFonts w:ascii="Times New Roman" w:hAnsi="Times New Roman" w:cs="Times New Roman"/>
                <w:sz w:val="22"/>
                <w:szCs w:val="22"/>
                <w:lang w:val="es-ES"/>
              </w:rPr>
            </w:pPr>
            <w:r w:rsidRPr="00B32D96">
              <w:rPr>
                <w:rFonts w:ascii="Times New Roman" w:hAnsi="Times New Roman" w:cs="Times New Roman"/>
                <w:sz w:val="22"/>
                <w:szCs w:val="22"/>
                <w:lang w:val="es-ES"/>
              </w:rPr>
              <w:t>De esta forma, María pasó de ser la Princesa de Gales, ya que debió renunciar a su título, y se convirtió en la bastarda oficial, que comenzaba a ser repudiada por la Corte. Por otra parte, en 1534 el Parlamento inglés sancionó una nueva ley que despojó a María de la sucesión de la fortuna real, quedando todo para la princesa Isabel.</w:t>
            </w:r>
            <w:r w:rsidR="00F24BAC">
              <w:rPr>
                <w:rFonts w:ascii="Times New Roman" w:hAnsi="Times New Roman" w:cs="Times New Roman"/>
                <w:sz w:val="22"/>
                <w:szCs w:val="22"/>
                <w:lang w:val="es-ES"/>
              </w:rPr>
              <w:t xml:space="preserve"> </w:t>
            </w:r>
            <w:r w:rsidRPr="00B32D96">
              <w:rPr>
                <w:rFonts w:ascii="Times New Roman" w:hAnsi="Times New Roman" w:cs="Times New Roman"/>
                <w:sz w:val="22"/>
                <w:szCs w:val="22"/>
                <w:lang w:val="es-ES"/>
              </w:rPr>
              <w:t>Durante ese periodo, María encontró el alivio en el cariño de su madre y en la fe católica, convirtiéndose en una defensora a ultranza de la doctrina religiosa y repudiando a los protestantes que avanzaban sobre Inglaterra.</w:t>
            </w:r>
          </w:p>
          <w:p w:rsidR="00B32D96" w:rsidRDefault="00B32D96" w:rsidP="00B32D96">
            <w:pPr>
              <w:jc w:val="both"/>
              <w:rPr>
                <w:rFonts w:ascii="Times New Roman" w:hAnsi="Times New Roman" w:cs="Times New Roman"/>
                <w:sz w:val="22"/>
                <w:szCs w:val="22"/>
                <w:lang w:val="es-ES"/>
              </w:rPr>
            </w:pPr>
          </w:p>
          <w:p w:rsidR="00B32D96" w:rsidRPr="00B32D96" w:rsidRDefault="00B32D96" w:rsidP="00B32D96">
            <w:pPr>
              <w:jc w:val="both"/>
              <w:rPr>
                <w:rFonts w:ascii="Times New Roman" w:hAnsi="Times New Roman" w:cs="Times New Roman"/>
                <w:sz w:val="22"/>
                <w:szCs w:val="22"/>
                <w:lang w:val="es-ES"/>
              </w:rPr>
            </w:pPr>
            <w:r w:rsidRPr="00B32D96">
              <w:rPr>
                <w:rFonts w:ascii="Times New Roman" w:hAnsi="Times New Roman" w:cs="Times New Roman"/>
                <w:sz w:val="22"/>
                <w:szCs w:val="22"/>
                <w:lang w:val="es-ES"/>
              </w:rPr>
              <w:lastRenderedPageBreak/>
              <w:t>El odio se fue cosechando en su alma, y seguramente en más de una oportunidad reflexionó acerca de las posibles venganzas que podía ejecutar contra su padre, la Corte y los protestantes en general.</w:t>
            </w:r>
          </w:p>
          <w:p w:rsidR="00B32D96" w:rsidRPr="00B32D96" w:rsidRDefault="00B32D96" w:rsidP="00B32D96">
            <w:pPr>
              <w:jc w:val="both"/>
              <w:rPr>
                <w:rFonts w:ascii="Times New Roman" w:hAnsi="Times New Roman" w:cs="Times New Roman"/>
                <w:sz w:val="22"/>
                <w:szCs w:val="22"/>
                <w:lang w:val="es-ES"/>
              </w:rPr>
            </w:pPr>
            <w:r w:rsidRPr="00B32D96">
              <w:rPr>
                <w:rFonts w:ascii="Times New Roman" w:hAnsi="Times New Roman" w:cs="Times New Roman"/>
                <w:sz w:val="22"/>
                <w:szCs w:val="22"/>
                <w:lang w:val="es-ES"/>
              </w:rPr>
              <w:t>Finalmente, cuando Enrique contrajo matrimonio con Jane Seymour, su tercera esposa, ella logró que padre e hija se reconciliaran después de muchos esfuerzos, y a partir de allí</w:t>
            </w:r>
            <w:r>
              <w:rPr>
                <w:rFonts w:ascii="Times New Roman" w:hAnsi="Times New Roman" w:cs="Times New Roman"/>
                <w:sz w:val="22"/>
                <w:szCs w:val="22"/>
                <w:lang w:val="es-ES"/>
              </w:rPr>
              <w:t xml:space="preserve"> </w:t>
            </w:r>
            <w:r w:rsidRPr="00B32D96">
              <w:rPr>
                <w:rFonts w:ascii="Times New Roman" w:hAnsi="Times New Roman" w:cs="Times New Roman"/>
                <w:sz w:val="22"/>
                <w:szCs w:val="22"/>
                <w:lang w:val="es-ES"/>
              </w:rPr>
              <w:t>María volvió a ser incluida dentro de la familia real.</w:t>
            </w:r>
            <w:r w:rsidR="00F24BAC">
              <w:rPr>
                <w:rFonts w:ascii="Times New Roman" w:hAnsi="Times New Roman" w:cs="Times New Roman"/>
                <w:sz w:val="22"/>
                <w:szCs w:val="22"/>
                <w:lang w:val="es-ES"/>
              </w:rPr>
              <w:t xml:space="preserve"> </w:t>
            </w:r>
            <w:r w:rsidRPr="00B32D96">
              <w:rPr>
                <w:rFonts w:ascii="Times New Roman" w:hAnsi="Times New Roman" w:cs="Times New Roman"/>
                <w:sz w:val="22"/>
                <w:szCs w:val="22"/>
                <w:lang w:val="es-ES"/>
              </w:rPr>
              <w:t>De todas maneras, María sabía que no podía aspirar al trono, ya que su joven medio hermano, Eduardo VI, sería quien heredaría el poder luego del fallecimiento de su padre.</w:t>
            </w:r>
            <w:r w:rsidR="00466B36">
              <w:rPr>
                <w:rFonts w:ascii="Times New Roman" w:hAnsi="Times New Roman" w:cs="Times New Roman"/>
                <w:sz w:val="22"/>
                <w:szCs w:val="22"/>
                <w:lang w:val="es-ES"/>
              </w:rPr>
              <w:t xml:space="preserve"> E</w:t>
            </w:r>
            <w:r w:rsidRPr="00B32D96">
              <w:rPr>
                <w:rFonts w:ascii="Times New Roman" w:hAnsi="Times New Roman" w:cs="Times New Roman"/>
                <w:sz w:val="22"/>
                <w:szCs w:val="22"/>
                <w:lang w:val="es-ES"/>
              </w:rPr>
              <w:t>l cual se produjo en 1547.</w:t>
            </w:r>
          </w:p>
          <w:p w:rsidR="00B32D96" w:rsidRDefault="00B32D96" w:rsidP="00B32D96">
            <w:pPr>
              <w:jc w:val="both"/>
              <w:rPr>
                <w:rFonts w:ascii="Times New Roman" w:hAnsi="Times New Roman" w:cs="Times New Roman"/>
                <w:sz w:val="22"/>
                <w:szCs w:val="22"/>
                <w:lang w:val="es-ES"/>
              </w:rPr>
            </w:pPr>
          </w:p>
          <w:p w:rsidR="00B32D96" w:rsidRPr="00B32D96" w:rsidRDefault="00B32D96" w:rsidP="00B32D96">
            <w:pPr>
              <w:jc w:val="both"/>
              <w:rPr>
                <w:rFonts w:ascii="Times New Roman" w:hAnsi="Times New Roman" w:cs="Times New Roman"/>
                <w:sz w:val="22"/>
                <w:szCs w:val="22"/>
                <w:lang w:val="es-ES"/>
              </w:rPr>
            </w:pPr>
            <w:r w:rsidRPr="00B32D96">
              <w:rPr>
                <w:rFonts w:ascii="Times New Roman" w:hAnsi="Times New Roman" w:cs="Times New Roman"/>
                <w:sz w:val="22"/>
                <w:szCs w:val="22"/>
                <w:lang w:val="es-ES"/>
              </w:rPr>
              <w:t>Sin embargo, el nuevo monarca moriría en 1553, con tan solo dieciséis años, no sin antes proclamar el protestantismo como religión oficial del país, por lo que los protestantes generaron los movimientos necesarios para impedir que María I le sucediera en el trono.</w:t>
            </w:r>
          </w:p>
          <w:p w:rsidR="00B32D96" w:rsidRDefault="00B32D96" w:rsidP="00B32D96">
            <w:pPr>
              <w:jc w:val="both"/>
              <w:rPr>
                <w:rFonts w:ascii="Times New Roman" w:hAnsi="Times New Roman" w:cs="Times New Roman"/>
                <w:sz w:val="22"/>
                <w:szCs w:val="22"/>
                <w:lang w:val="es-ES"/>
              </w:rPr>
            </w:pPr>
          </w:p>
          <w:p w:rsidR="00B32D96" w:rsidRPr="00B32D96" w:rsidRDefault="00B32D96" w:rsidP="00B32D96">
            <w:pPr>
              <w:jc w:val="both"/>
              <w:rPr>
                <w:rFonts w:ascii="Times New Roman" w:hAnsi="Times New Roman" w:cs="Times New Roman"/>
                <w:sz w:val="22"/>
                <w:szCs w:val="22"/>
                <w:lang w:val="es-ES"/>
              </w:rPr>
            </w:pPr>
            <w:r w:rsidRPr="00B32D96">
              <w:rPr>
                <w:rFonts w:ascii="Times New Roman" w:hAnsi="Times New Roman" w:cs="Times New Roman"/>
                <w:sz w:val="22"/>
                <w:szCs w:val="22"/>
                <w:lang w:val="es-ES"/>
              </w:rPr>
              <w:t>Apenas murió Eduardo, fue proclamada reina Jane Grey, una prima de María, a través de una serie de movimientos con escaso fundamento, por lo que nueve días después el trono era ocupado por la verdadera heredera: María Tudor.</w:t>
            </w:r>
          </w:p>
          <w:p w:rsidR="00B32D96" w:rsidRDefault="00B32D96" w:rsidP="00B32D96">
            <w:pPr>
              <w:jc w:val="both"/>
              <w:rPr>
                <w:rFonts w:ascii="Times New Roman" w:hAnsi="Times New Roman" w:cs="Times New Roman"/>
                <w:sz w:val="22"/>
                <w:szCs w:val="22"/>
                <w:lang w:val="es-ES"/>
              </w:rPr>
            </w:pPr>
          </w:p>
          <w:p w:rsidR="00B32D96" w:rsidRPr="00B32D96" w:rsidRDefault="00B32D96" w:rsidP="00B32D96">
            <w:pPr>
              <w:jc w:val="both"/>
              <w:rPr>
                <w:rFonts w:ascii="Times New Roman" w:hAnsi="Times New Roman" w:cs="Times New Roman"/>
                <w:sz w:val="22"/>
                <w:szCs w:val="22"/>
                <w:lang w:val="es-ES"/>
              </w:rPr>
            </w:pPr>
            <w:r w:rsidRPr="00B32D96">
              <w:rPr>
                <w:rFonts w:ascii="Times New Roman" w:hAnsi="Times New Roman" w:cs="Times New Roman"/>
                <w:sz w:val="22"/>
                <w:szCs w:val="22"/>
                <w:lang w:val="es-ES"/>
              </w:rPr>
              <w:t>El objetivo primordial de la nueva reina era realmente claro, ya que se había propuesto terminar con el protestantismo y restaurar el catolicismo en Gran Bretaña, por lo que su mandato se convirtió en uno de los más sangrientos, siendo el primer ejecutado el conde de Northumberland, uno de los ideólogos de la conspiración contra María I.</w:t>
            </w:r>
          </w:p>
          <w:p w:rsidR="00B32D96" w:rsidRDefault="00B32D96" w:rsidP="00B32D96">
            <w:pPr>
              <w:jc w:val="both"/>
              <w:rPr>
                <w:rFonts w:ascii="Times New Roman" w:hAnsi="Times New Roman" w:cs="Times New Roman"/>
                <w:sz w:val="22"/>
                <w:szCs w:val="22"/>
                <w:lang w:val="es-ES"/>
              </w:rPr>
            </w:pPr>
          </w:p>
          <w:p w:rsidR="00B32D96" w:rsidRPr="00B32D96" w:rsidRDefault="00B32D96" w:rsidP="00B32D96">
            <w:pPr>
              <w:jc w:val="both"/>
              <w:rPr>
                <w:rFonts w:ascii="Times New Roman" w:hAnsi="Times New Roman" w:cs="Times New Roman"/>
                <w:sz w:val="22"/>
                <w:szCs w:val="22"/>
                <w:lang w:val="es-ES"/>
              </w:rPr>
            </w:pPr>
            <w:r w:rsidRPr="00B32D96">
              <w:rPr>
                <w:rFonts w:ascii="Times New Roman" w:hAnsi="Times New Roman" w:cs="Times New Roman"/>
                <w:sz w:val="22"/>
                <w:szCs w:val="22"/>
                <w:lang w:val="es-ES"/>
              </w:rPr>
              <w:t>A este le siguieron una importante cantidad de partidarios de la iglesia protestante, entre los que se encontraban el Duque de Suffolk, su prima Jane Grey, el obispo de Gloucester, el arzobispo de Canterbury, entre otros. Fueron un total de trescientos infieles que murieron en la hoguera, de acuerdo con las cifras oficiales.</w:t>
            </w:r>
          </w:p>
          <w:p w:rsidR="00B32D96" w:rsidRDefault="00B32D96" w:rsidP="00B32D96">
            <w:pPr>
              <w:jc w:val="both"/>
              <w:rPr>
                <w:rFonts w:ascii="Times New Roman" w:hAnsi="Times New Roman" w:cs="Times New Roman"/>
                <w:sz w:val="22"/>
                <w:szCs w:val="22"/>
                <w:lang w:val="es-ES"/>
              </w:rPr>
            </w:pPr>
          </w:p>
          <w:p w:rsidR="00EA5C4E" w:rsidRDefault="00B32D96" w:rsidP="00B32D96">
            <w:pPr>
              <w:jc w:val="both"/>
              <w:rPr>
                <w:rFonts w:ascii="Times New Roman" w:hAnsi="Times New Roman" w:cs="Times New Roman"/>
                <w:sz w:val="22"/>
                <w:szCs w:val="22"/>
                <w:lang w:val="es-ES"/>
              </w:rPr>
            </w:pPr>
            <w:r w:rsidRPr="00B32D96">
              <w:rPr>
                <w:rFonts w:ascii="Times New Roman" w:hAnsi="Times New Roman" w:cs="Times New Roman"/>
                <w:sz w:val="22"/>
                <w:szCs w:val="22"/>
                <w:lang w:val="es-ES"/>
              </w:rPr>
              <w:t>Mientras tanto, María conoció al hombre de su vida, Felipe II, hijo del emperador español Carlos V, con quien contrajo matrimonio, dando lugar, de esta manera, a la alianza entre España e Inglaterra en su guerra contra Francia. A partir de este momento, el principal objetivo de María fue tener un hijo varón con el cual poder desplazar a su hermanastra protestante, Isabel, del primer puesto en la línea de sucesión al trono de Inglaterra.</w:t>
            </w:r>
            <w:r w:rsidR="00EA5C4E">
              <w:rPr>
                <w:rFonts w:ascii="Times New Roman" w:hAnsi="Times New Roman" w:cs="Times New Roman"/>
                <w:sz w:val="22"/>
                <w:szCs w:val="22"/>
                <w:lang w:val="es-ES"/>
              </w:rPr>
              <w:t xml:space="preserve"> </w:t>
            </w:r>
          </w:p>
          <w:p w:rsidR="00B32D96" w:rsidRDefault="00B32D96" w:rsidP="00B32D96">
            <w:pPr>
              <w:jc w:val="both"/>
              <w:rPr>
                <w:rFonts w:ascii="Times New Roman" w:hAnsi="Times New Roman" w:cs="Times New Roman"/>
                <w:sz w:val="22"/>
                <w:szCs w:val="22"/>
                <w:lang w:val="es-ES"/>
              </w:rPr>
            </w:pPr>
          </w:p>
          <w:p w:rsidR="00B32D96" w:rsidRPr="00B32D96" w:rsidRDefault="00B32D96" w:rsidP="00B32D96">
            <w:pPr>
              <w:jc w:val="both"/>
              <w:rPr>
                <w:rFonts w:ascii="Times New Roman" w:hAnsi="Times New Roman" w:cs="Times New Roman"/>
                <w:sz w:val="22"/>
                <w:szCs w:val="22"/>
                <w:lang w:val="es-ES"/>
              </w:rPr>
            </w:pPr>
            <w:r w:rsidRPr="00B32D96">
              <w:rPr>
                <w:rFonts w:ascii="Times New Roman" w:hAnsi="Times New Roman" w:cs="Times New Roman"/>
                <w:sz w:val="22"/>
                <w:szCs w:val="22"/>
                <w:lang w:val="es-ES"/>
              </w:rPr>
              <w:t>No obstante, el destino volvió a jugarle una mala pasada, ya que aquel esperado hijo jamás llegó. La desdichada María creyó estar embarazada en dos oportunidades, incluso lucía un abultado vientre, pero nada salía de él. Los rumores señalaban que María sufría de embarazos psicológicos, hidropesía e incluso tumores en los ovarios.</w:t>
            </w:r>
          </w:p>
          <w:p w:rsidR="00B32D96" w:rsidRDefault="00B32D96" w:rsidP="00B32D96">
            <w:pPr>
              <w:jc w:val="both"/>
              <w:rPr>
                <w:rFonts w:ascii="Times New Roman" w:hAnsi="Times New Roman" w:cs="Times New Roman"/>
                <w:sz w:val="22"/>
                <w:szCs w:val="22"/>
                <w:lang w:val="es-ES"/>
              </w:rPr>
            </w:pPr>
          </w:p>
          <w:p w:rsidR="00B32D96" w:rsidRPr="00B32D96" w:rsidRDefault="00B32D96" w:rsidP="00B32D96">
            <w:pPr>
              <w:jc w:val="both"/>
              <w:rPr>
                <w:rFonts w:ascii="Times New Roman" w:hAnsi="Times New Roman" w:cs="Times New Roman"/>
                <w:sz w:val="22"/>
                <w:szCs w:val="22"/>
                <w:lang w:val="es-ES"/>
              </w:rPr>
            </w:pPr>
            <w:r w:rsidRPr="00B32D96">
              <w:rPr>
                <w:rFonts w:ascii="Times New Roman" w:hAnsi="Times New Roman" w:cs="Times New Roman"/>
                <w:sz w:val="22"/>
                <w:szCs w:val="22"/>
                <w:lang w:val="es-ES"/>
              </w:rPr>
              <w:t>El odio acumulado por el fracaso de sus intentos por quedar embarazada, sumado al desinterés que comenzó a mostrar su marido Felipe II, hicieron que María decidiera dedicarse a una de sus actividades favoritas, la de perseguir protestantes, dando lugar a más</w:t>
            </w:r>
            <w:r>
              <w:rPr>
                <w:rFonts w:ascii="Times New Roman" w:hAnsi="Times New Roman" w:cs="Times New Roman"/>
                <w:sz w:val="22"/>
                <w:szCs w:val="22"/>
                <w:lang w:val="es-ES"/>
              </w:rPr>
              <w:t xml:space="preserve"> </w:t>
            </w:r>
            <w:r w:rsidRPr="00B32D96">
              <w:rPr>
                <w:rFonts w:ascii="Times New Roman" w:hAnsi="Times New Roman" w:cs="Times New Roman"/>
                <w:sz w:val="22"/>
                <w:szCs w:val="22"/>
                <w:lang w:val="es-ES"/>
              </w:rPr>
              <w:t xml:space="preserve">muertes y haciéndole ganar el apodo de </w:t>
            </w:r>
            <w:proofErr w:type="spellStart"/>
            <w:r w:rsidRPr="00B32D96">
              <w:rPr>
                <w:rFonts w:ascii="Times New Roman" w:hAnsi="Times New Roman" w:cs="Times New Roman"/>
                <w:sz w:val="22"/>
                <w:szCs w:val="22"/>
                <w:lang w:val="es-ES"/>
              </w:rPr>
              <w:t>Bloody</w:t>
            </w:r>
            <w:proofErr w:type="spellEnd"/>
            <w:r w:rsidRPr="00B32D96">
              <w:rPr>
                <w:rFonts w:ascii="Times New Roman" w:hAnsi="Times New Roman" w:cs="Times New Roman"/>
                <w:sz w:val="22"/>
                <w:szCs w:val="22"/>
                <w:lang w:val="es-ES"/>
              </w:rPr>
              <w:t xml:space="preserve"> Mary.</w:t>
            </w:r>
          </w:p>
          <w:p w:rsidR="00B32D96" w:rsidRDefault="00B32D96" w:rsidP="00B32D96">
            <w:pPr>
              <w:jc w:val="both"/>
              <w:rPr>
                <w:rFonts w:ascii="Times New Roman" w:hAnsi="Times New Roman" w:cs="Times New Roman"/>
                <w:sz w:val="22"/>
                <w:szCs w:val="22"/>
                <w:lang w:val="es-ES"/>
              </w:rPr>
            </w:pPr>
          </w:p>
          <w:p w:rsidR="00B32D96" w:rsidRDefault="00B32D96" w:rsidP="00B32D96">
            <w:pPr>
              <w:jc w:val="both"/>
              <w:rPr>
                <w:rFonts w:ascii="Times New Roman" w:hAnsi="Times New Roman" w:cs="Times New Roman"/>
                <w:sz w:val="22"/>
                <w:szCs w:val="22"/>
                <w:lang w:val="es-ES"/>
              </w:rPr>
            </w:pPr>
            <w:r w:rsidRPr="00B32D96">
              <w:rPr>
                <w:rFonts w:ascii="Times New Roman" w:hAnsi="Times New Roman" w:cs="Times New Roman"/>
                <w:sz w:val="22"/>
                <w:szCs w:val="22"/>
                <w:lang w:val="es-ES"/>
              </w:rPr>
              <w:t>Finalmente, el 17 de noviembre de 1558, María I que no solo fue reina de Inglaterra, sino que además lo había sido también de España, murió a los cuarenta y dos años, siendo sucedida por Isabel l, quien inmediatamente devolvió a Inglaterra al protestantismo.</w:t>
            </w:r>
          </w:p>
        </w:tc>
      </w:tr>
    </w:tbl>
    <w:p w:rsidR="00466B36" w:rsidRDefault="00466B36" w:rsidP="00EB42D0">
      <w:pPr>
        <w:jc w:val="both"/>
        <w:rPr>
          <w:rFonts w:ascii="Times New Roman" w:hAnsi="Times New Roman" w:cs="Times New Roman"/>
          <w:sz w:val="22"/>
          <w:szCs w:val="22"/>
          <w:lang w:val="es-ES"/>
        </w:rPr>
      </w:pPr>
    </w:p>
    <w:tbl>
      <w:tblPr>
        <w:tblStyle w:val="Tablaconcuadrcula"/>
        <w:tblW w:w="11199" w:type="dxa"/>
        <w:tblInd w:w="-714" w:type="dxa"/>
        <w:tblLook w:val="04A0" w:firstRow="1" w:lastRow="0" w:firstColumn="1" w:lastColumn="0" w:noHBand="0" w:noVBand="1"/>
      </w:tblPr>
      <w:tblGrid>
        <w:gridCol w:w="5582"/>
        <w:gridCol w:w="5617"/>
      </w:tblGrid>
      <w:tr w:rsidR="00466B36" w:rsidTr="003D6E64">
        <w:tc>
          <w:tcPr>
            <w:tcW w:w="5582" w:type="dxa"/>
          </w:tcPr>
          <w:p w:rsidR="00466B36" w:rsidRPr="00466B36" w:rsidRDefault="00F24BAC" w:rsidP="00466B36">
            <w:pPr>
              <w:jc w:val="both"/>
              <w:rPr>
                <w:rFonts w:ascii="Times New Roman" w:hAnsi="Times New Roman" w:cs="Times New Roman"/>
                <w:b/>
                <w:bCs/>
                <w:sz w:val="22"/>
                <w:szCs w:val="22"/>
                <w:lang w:val="es-ES"/>
              </w:rPr>
            </w:pPr>
            <w:r>
              <w:rPr>
                <w:rFonts w:ascii="Times New Roman" w:hAnsi="Times New Roman" w:cs="Times New Roman"/>
                <w:sz w:val="22"/>
                <w:szCs w:val="22"/>
                <w:lang w:val="es-ES"/>
              </w:rPr>
              <w:t>3</w:t>
            </w:r>
            <w:r w:rsidR="00466B36">
              <w:rPr>
                <w:rFonts w:ascii="Times New Roman" w:hAnsi="Times New Roman" w:cs="Times New Roman"/>
                <w:sz w:val="22"/>
                <w:szCs w:val="22"/>
                <w:lang w:val="es-ES"/>
              </w:rPr>
              <w:t xml:space="preserve">. </w:t>
            </w:r>
            <w:r w:rsidR="00466B36" w:rsidRPr="00466B36">
              <w:rPr>
                <w:rFonts w:ascii="Times New Roman" w:hAnsi="Times New Roman" w:cs="Times New Roman"/>
                <w:b/>
                <w:bCs/>
                <w:sz w:val="22"/>
                <w:szCs w:val="22"/>
                <w:lang w:val="es-ES"/>
              </w:rPr>
              <w:t>¿Por qué María Tudor pasó a ser conocida como la "bastarda oficial"?</w:t>
            </w:r>
          </w:p>
          <w:p w:rsidR="00466B36" w:rsidRP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 xml:space="preserve">A) Porque tuvo que renunciar a su título por </w:t>
            </w:r>
            <w:r w:rsidR="00B81E9C">
              <w:rPr>
                <w:rFonts w:ascii="Times New Roman" w:hAnsi="Times New Roman" w:cs="Times New Roman"/>
                <w:sz w:val="22"/>
                <w:szCs w:val="22"/>
                <w:lang w:val="es-ES"/>
              </w:rPr>
              <w:t>no ser hija del matrimonio actual de Enrique VIII.</w:t>
            </w:r>
          </w:p>
          <w:p w:rsidR="00466B36" w:rsidRP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B) Porque la corte la comparaba con Isabel I de Inglaterra.</w:t>
            </w:r>
          </w:p>
          <w:p w:rsidR="00466B36" w:rsidRP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C) Porque su carácter era rechazado por los miembros de la corte.</w:t>
            </w:r>
          </w:p>
          <w:p w:rsid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D) Porque una ley la despojó de heredar la fortuna real.</w:t>
            </w:r>
          </w:p>
        </w:tc>
        <w:tc>
          <w:tcPr>
            <w:tcW w:w="5617" w:type="dxa"/>
          </w:tcPr>
          <w:p w:rsidR="00466B36" w:rsidRPr="00466B36" w:rsidRDefault="00F24BAC" w:rsidP="00466B36">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4</w:t>
            </w:r>
            <w:r w:rsidR="00466B36" w:rsidRPr="00466B36">
              <w:rPr>
                <w:rFonts w:ascii="Times New Roman" w:hAnsi="Times New Roman" w:cs="Times New Roman"/>
                <w:b/>
                <w:bCs/>
                <w:sz w:val="22"/>
                <w:szCs w:val="22"/>
                <w:lang w:val="es-ES"/>
              </w:rPr>
              <w:t>. Por qué María Tudor logra llegar al trono?</w:t>
            </w:r>
          </w:p>
          <w:p w:rsidR="00466B36" w:rsidRP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A) Porque Jane Seymour había intercedido ante el Rey y había reintegrado a María a la familia.</w:t>
            </w:r>
          </w:p>
          <w:p w:rsidR="00466B36" w:rsidRP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B) Porque era la heredera legítima, luego de la muerte de su joven hermano, Eduardo VI.</w:t>
            </w:r>
          </w:p>
          <w:p w:rsidR="00466B36" w:rsidRP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C) Porque Jane Grey le cedió el trono, pues se dio cuenta que ella era una soberana injusta.</w:t>
            </w:r>
          </w:p>
          <w:p w:rsid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D) Porque los protestantes iniciaron una serie de manifestaciones para que María recuperara su lugar.</w:t>
            </w:r>
          </w:p>
        </w:tc>
      </w:tr>
      <w:tr w:rsidR="00466B36" w:rsidTr="003D6E64">
        <w:tc>
          <w:tcPr>
            <w:tcW w:w="5582" w:type="dxa"/>
          </w:tcPr>
          <w:p w:rsidR="00466B36" w:rsidRPr="00466B36" w:rsidRDefault="00F24BAC" w:rsidP="00466B36">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5</w:t>
            </w:r>
            <w:r w:rsidR="00466B36" w:rsidRPr="00466B36">
              <w:rPr>
                <w:rFonts w:ascii="Times New Roman" w:hAnsi="Times New Roman" w:cs="Times New Roman"/>
                <w:b/>
                <w:bCs/>
                <w:sz w:val="22"/>
                <w:szCs w:val="22"/>
                <w:lang w:val="es-ES"/>
              </w:rPr>
              <w:t>. ¿A qué se refiere la conspiración contra María I, mencionada en el texto?</w:t>
            </w:r>
          </w:p>
          <w:p w:rsidR="00466B36" w:rsidRP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 xml:space="preserve">A) A la declaración del </w:t>
            </w:r>
            <w:r w:rsidR="00B81E9C">
              <w:rPr>
                <w:rFonts w:ascii="Times New Roman" w:hAnsi="Times New Roman" w:cs="Times New Roman"/>
                <w:sz w:val="22"/>
                <w:szCs w:val="22"/>
                <w:lang w:val="es-ES"/>
              </w:rPr>
              <w:t>catolicismo</w:t>
            </w:r>
            <w:r w:rsidRPr="00466B36">
              <w:rPr>
                <w:rFonts w:ascii="Times New Roman" w:hAnsi="Times New Roman" w:cs="Times New Roman"/>
                <w:sz w:val="22"/>
                <w:szCs w:val="22"/>
                <w:lang w:val="es-ES"/>
              </w:rPr>
              <w:t xml:space="preserve"> como religión oficial.</w:t>
            </w:r>
          </w:p>
          <w:p w:rsidR="00466B36" w:rsidRP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B) A la quema en la hoguera de trescientos infieles.</w:t>
            </w:r>
          </w:p>
          <w:p w:rsidR="00466B36" w:rsidRP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C) A los intentos de los protestantes por impedir que María llegara al trono.</w:t>
            </w:r>
          </w:p>
          <w:p w:rsid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D) A los sucesivos matrimonios de Enrique VIII que le quitaban cada vez más derechos a María.</w:t>
            </w:r>
          </w:p>
        </w:tc>
        <w:tc>
          <w:tcPr>
            <w:tcW w:w="5617" w:type="dxa"/>
          </w:tcPr>
          <w:p w:rsidR="00466B36" w:rsidRPr="00466B36" w:rsidRDefault="00F24BAC" w:rsidP="00466B36">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6</w:t>
            </w:r>
            <w:r w:rsidR="00466B36" w:rsidRPr="00466B36">
              <w:rPr>
                <w:rFonts w:ascii="Times New Roman" w:hAnsi="Times New Roman" w:cs="Times New Roman"/>
                <w:b/>
                <w:bCs/>
                <w:sz w:val="22"/>
                <w:szCs w:val="22"/>
                <w:lang w:val="es-ES"/>
              </w:rPr>
              <w:t>. Según el texto, ¿por quién es declarado el protestantismo como religión oficial en Inglaterra, por</w:t>
            </w:r>
            <w:r w:rsidR="00466B36">
              <w:rPr>
                <w:rFonts w:ascii="Times New Roman" w:hAnsi="Times New Roman" w:cs="Times New Roman"/>
                <w:b/>
                <w:bCs/>
                <w:sz w:val="22"/>
                <w:szCs w:val="22"/>
                <w:lang w:val="es-ES"/>
              </w:rPr>
              <w:t xml:space="preserve"> </w:t>
            </w:r>
            <w:r w:rsidR="00466B36" w:rsidRPr="00466B36">
              <w:rPr>
                <w:rFonts w:ascii="Times New Roman" w:hAnsi="Times New Roman" w:cs="Times New Roman"/>
                <w:b/>
                <w:bCs/>
                <w:sz w:val="22"/>
                <w:szCs w:val="22"/>
                <w:lang w:val="es-ES"/>
              </w:rPr>
              <w:t>primera vez?</w:t>
            </w:r>
          </w:p>
          <w:p w:rsidR="00466B36" w:rsidRP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A) Por María I.</w:t>
            </w:r>
          </w:p>
          <w:p w:rsidR="00466B36" w:rsidRP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B) Por Enrique VIII.</w:t>
            </w:r>
          </w:p>
          <w:p w:rsidR="00466B36" w:rsidRP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C) Por Eduardo VI.</w:t>
            </w:r>
          </w:p>
          <w:p w:rsid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D) Por Isabell.</w:t>
            </w:r>
          </w:p>
        </w:tc>
      </w:tr>
      <w:tr w:rsidR="00466B36" w:rsidTr="003D6E64">
        <w:tc>
          <w:tcPr>
            <w:tcW w:w="5582" w:type="dxa"/>
          </w:tcPr>
          <w:p w:rsidR="00466B36" w:rsidRDefault="00F24BAC" w:rsidP="00466B36">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lastRenderedPageBreak/>
              <w:t>7</w:t>
            </w:r>
            <w:r w:rsidR="00466B36" w:rsidRPr="00466B36">
              <w:rPr>
                <w:rFonts w:ascii="Times New Roman" w:hAnsi="Times New Roman" w:cs="Times New Roman"/>
                <w:b/>
                <w:bCs/>
                <w:sz w:val="22"/>
                <w:szCs w:val="22"/>
                <w:lang w:val="es-ES"/>
              </w:rPr>
              <w:t>. ¿Qué se puede sostener sobre María Tudor?</w:t>
            </w:r>
          </w:p>
          <w:p w:rsidR="003D6E64" w:rsidRPr="00466B36" w:rsidRDefault="003D6E64" w:rsidP="00466B36">
            <w:pPr>
              <w:jc w:val="both"/>
              <w:rPr>
                <w:rFonts w:ascii="Times New Roman" w:hAnsi="Times New Roman" w:cs="Times New Roman"/>
                <w:b/>
                <w:bCs/>
                <w:sz w:val="22"/>
                <w:szCs w:val="22"/>
                <w:lang w:val="es-ES"/>
              </w:rPr>
            </w:pPr>
          </w:p>
          <w:p w:rsidR="00466B36" w:rsidRP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A) Que hizo que su padre se divorciara de su segunda esposa.</w:t>
            </w:r>
          </w:p>
          <w:p w:rsidR="00466B36" w:rsidRP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B) Que no logró superar los obstáculos que la vida le puso.</w:t>
            </w:r>
          </w:p>
          <w:p w:rsidR="00466B36" w:rsidRP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C) Que fue apoyada por los protestantes.</w:t>
            </w:r>
          </w:p>
          <w:p w:rsidR="00466B36" w:rsidRPr="00466B36" w:rsidRDefault="00466B36" w:rsidP="00466B36">
            <w:pPr>
              <w:jc w:val="both"/>
              <w:rPr>
                <w:rFonts w:ascii="Times New Roman" w:hAnsi="Times New Roman" w:cs="Times New Roman"/>
                <w:sz w:val="22"/>
                <w:szCs w:val="22"/>
                <w:lang w:val="es-ES"/>
              </w:rPr>
            </w:pPr>
            <w:r w:rsidRPr="00466B36">
              <w:rPr>
                <w:rFonts w:ascii="Times New Roman" w:hAnsi="Times New Roman" w:cs="Times New Roman"/>
                <w:sz w:val="22"/>
                <w:szCs w:val="22"/>
                <w:lang w:val="es-ES"/>
              </w:rPr>
              <w:t>D) Que sufrió el rechazo de su propia familia.</w:t>
            </w:r>
          </w:p>
        </w:tc>
        <w:tc>
          <w:tcPr>
            <w:tcW w:w="5617" w:type="dxa"/>
          </w:tcPr>
          <w:p w:rsidR="00466B36" w:rsidRDefault="00F24BAC" w:rsidP="00466B36">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8</w:t>
            </w:r>
            <w:r w:rsidR="00466B36" w:rsidRPr="00466B36">
              <w:rPr>
                <w:rFonts w:ascii="Times New Roman" w:hAnsi="Times New Roman" w:cs="Times New Roman"/>
                <w:b/>
                <w:bCs/>
                <w:sz w:val="22"/>
                <w:szCs w:val="22"/>
                <w:lang w:val="es-ES"/>
              </w:rPr>
              <w:t xml:space="preserve">. ¿Quién fue proclamada reina </w:t>
            </w:r>
            <w:r>
              <w:rPr>
                <w:rFonts w:ascii="Times New Roman" w:hAnsi="Times New Roman" w:cs="Times New Roman"/>
                <w:b/>
                <w:bCs/>
                <w:sz w:val="22"/>
                <w:szCs w:val="22"/>
                <w:lang w:val="es-ES"/>
              </w:rPr>
              <w:t xml:space="preserve">inmediatamente </w:t>
            </w:r>
            <w:r w:rsidR="00466B36" w:rsidRPr="00466B36">
              <w:rPr>
                <w:rFonts w:ascii="Times New Roman" w:hAnsi="Times New Roman" w:cs="Times New Roman"/>
                <w:b/>
                <w:bCs/>
                <w:sz w:val="22"/>
                <w:szCs w:val="22"/>
                <w:lang w:val="es-ES"/>
              </w:rPr>
              <w:t>después de la muerte de Eduardo</w:t>
            </w:r>
            <w:r>
              <w:rPr>
                <w:rFonts w:ascii="Times New Roman" w:hAnsi="Times New Roman" w:cs="Times New Roman"/>
                <w:b/>
                <w:bCs/>
                <w:sz w:val="22"/>
                <w:szCs w:val="22"/>
                <w:lang w:val="es-ES"/>
              </w:rPr>
              <w:t xml:space="preserve"> VI</w:t>
            </w:r>
            <w:r w:rsidR="00466B36" w:rsidRPr="00466B36">
              <w:rPr>
                <w:rFonts w:ascii="Times New Roman" w:hAnsi="Times New Roman" w:cs="Times New Roman"/>
                <w:b/>
                <w:bCs/>
                <w:sz w:val="22"/>
                <w:szCs w:val="22"/>
                <w:lang w:val="es-ES"/>
              </w:rPr>
              <w:t>?</w:t>
            </w:r>
          </w:p>
          <w:p w:rsidR="003D6E64" w:rsidRPr="00466B36" w:rsidRDefault="003D6E64" w:rsidP="00466B36">
            <w:pPr>
              <w:jc w:val="both"/>
              <w:rPr>
                <w:rFonts w:ascii="Times New Roman" w:hAnsi="Times New Roman" w:cs="Times New Roman"/>
                <w:b/>
                <w:bCs/>
                <w:sz w:val="22"/>
                <w:szCs w:val="22"/>
                <w:lang w:val="es-ES"/>
              </w:rPr>
            </w:pPr>
          </w:p>
          <w:p w:rsidR="00466B36" w:rsidRDefault="00466B36" w:rsidP="00466B36">
            <w:pPr>
              <w:jc w:val="both"/>
              <w:rPr>
                <w:rFonts w:ascii="Times New Roman" w:hAnsi="Times New Roman" w:cs="Times New Roman"/>
                <w:sz w:val="22"/>
                <w:szCs w:val="22"/>
                <w:lang w:val="es-ES"/>
              </w:rPr>
            </w:pPr>
            <w:r>
              <w:rPr>
                <w:rFonts w:ascii="Times New Roman" w:hAnsi="Times New Roman" w:cs="Times New Roman"/>
                <w:sz w:val="22"/>
                <w:szCs w:val="22"/>
                <w:lang w:val="es-ES"/>
              </w:rPr>
              <w:t>A) María Tudor</w:t>
            </w:r>
          </w:p>
          <w:p w:rsidR="00466B36" w:rsidRDefault="00466B36" w:rsidP="00466B36">
            <w:pPr>
              <w:jc w:val="both"/>
              <w:rPr>
                <w:rFonts w:ascii="Times New Roman" w:hAnsi="Times New Roman" w:cs="Times New Roman"/>
                <w:sz w:val="22"/>
                <w:szCs w:val="22"/>
                <w:lang w:val="es-ES"/>
              </w:rPr>
            </w:pPr>
            <w:r>
              <w:rPr>
                <w:rFonts w:ascii="Times New Roman" w:hAnsi="Times New Roman" w:cs="Times New Roman"/>
                <w:sz w:val="22"/>
                <w:szCs w:val="22"/>
                <w:lang w:val="es-ES"/>
              </w:rPr>
              <w:t>B) Isabel I</w:t>
            </w:r>
          </w:p>
          <w:p w:rsidR="00466B36" w:rsidRDefault="00466B36" w:rsidP="00466B36">
            <w:pPr>
              <w:jc w:val="both"/>
              <w:rPr>
                <w:rFonts w:ascii="Times New Roman" w:hAnsi="Times New Roman" w:cs="Times New Roman"/>
                <w:sz w:val="22"/>
                <w:szCs w:val="22"/>
                <w:lang w:val="es-ES"/>
              </w:rPr>
            </w:pPr>
            <w:r>
              <w:rPr>
                <w:rFonts w:ascii="Times New Roman" w:hAnsi="Times New Roman" w:cs="Times New Roman"/>
                <w:sz w:val="22"/>
                <w:szCs w:val="22"/>
                <w:lang w:val="es-ES"/>
              </w:rPr>
              <w:t>C) Jane Grey</w:t>
            </w:r>
          </w:p>
          <w:p w:rsidR="00466B36" w:rsidRPr="00466B36" w:rsidRDefault="00466B36" w:rsidP="00466B36">
            <w:pPr>
              <w:jc w:val="both"/>
              <w:rPr>
                <w:rFonts w:ascii="Times New Roman" w:hAnsi="Times New Roman" w:cs="Times New Roman"/>
                <w:sz w:val="22"/>
                <w:szCs w:val="22"/>
                <w:lang w:val="es-ES"/>
              </w:rPr>
            </w:pPr>
            <w:r>
              <w:rPr>
                <w:rFonts w:ascii="Times New Roman" w:hAnsi="Times New Roman" w:cs="Times New Roman"/>
                <w:sz w:val="22"/>
                <w:szCs w:val="22"/>
                <w:lang w:val="es-ES"/>
              </w:rPr>
              <w:t>D) Catalina de Aragón</w:t>
            </w:r>
          </w:p>
        </w:tc>
      </w:tr>
    </w:tbl>
    <w:p w:rsidR="00EA5C4E" w:rsidRDefault="00EA5C4E" w:rsidP="00EB42D0">
      <w:pPr>
        <w:jc w:val="both"/>
        <w:rPr>
          <w:rFonts w:ascii="Times New Roman" w:hAnsi="Times New Roman" w:cs="Times New Roman"/>
          <w:sz w:val="22"/>
          <w:szCs w:val="22"/>
          <w:lang w:val="es-ES"/>
        </w:rPr>
      </w:pPr>
    </w:p>
    <w:p w:rsidR="00043464" w:rsidRPr="00043464" w:rsidRDefault="00466B36" w:rsidP="00EB42D0">
      <w:pPr>
        <w:jc w:val="both"/>
        <w:rPr>
          <w:rFonts w:ascii="Times New Roman" w:hAnsi="Times New Roman" w:cs="Times New Roman"/>
          <w:b/>
          <w:bCs/>
          <w:sz w:val="22"/>
          <w:szCs w:val="22"/>
          <w:lang w:val="es-ES"/>
        </w:rPr>
      </w:pPr>
      <w:r w:rsidRPr="00043464">
        <w:rPr>
          <w:rFonts w:ascii="Times New Roman" w:hAnsi="Times New Roman" w:cs="Times New Roman"/>
          <w:b/>
          <w:bCs/>
          <w:sz w:val="22"/>
          <w:szCs w:val="22"/>
          <w:lang w:val="es-ES"/>
        </w:rPr>
        <w:t xml:space="preserve">Lectura 4: Lee el siguiente </w:t>
      </w:r>
      <w:r w:rsidR="00043464" w:rsidRPr="00043464">
        <w:rPr>
          <w:rFonts w:ascii="Times New Roman" w:hAnsi="Times New Roman" w:cs="Times New Roman"/>
          <w:b/>
          <w:bCs/>
          <w:sz w:val="22"/>
          <w:szCs w:val="22"/>
          <w:lang w:val="es-ES"/>
        </w:rPr>
        <w:t>artículo divulgativo</w:t>
      </w:r>
      <w:r w:rsidRPr="00043464">
        <w:rPr>
          <w:rFonts w:ascii="Times New Roman" w:hAnsi="Times New Roman" w:cs="Times New Roman"/>
          <w:b/>
          <w:bCs/>
          <w:sz w:val="22"/>
          <w:szCs w:val="22"/>
          <w:lang w:val="es-ES"/>
        </w:rPr>
        <w:t xml:space="preserve"> y contesta las preguntas de la</w:t>
      </w:r>
      <w:r w:rsidR="00043464" w:rsidRPr="00043464">
        <w:rPr>
          <w:rFonts w:ascii="Times New Roman" w:hAnsi="Times New Roman" w:cs="Times New Roman"/>
          <w:b/>
          <w:bCs/>
          <w:sz w:val="22"/>
          <w:szCs w:val="22"/>
          <w:lang w:val="es-ES"/>
        </w:rPr>
        <w:t xml:space="preserve"> </w:t>
      </w:r>
      <w:r w:rsidR="00601B7E">
        <w:rPr>
          <w:rFonts w:ascii="Times New Roman" w:hAnsi="Times New Roman" w:cs="Times New Roman"/>
          <w:b/>
          <w:bCs/>
          <w:sz w:val="22"/>
          <w:szCs w:val="22"/>
          <w:lang w:val="es-ES"/>
        </w:rPr>
        <w:t>9</w:t>
      </w:r>
      <w:r w:rsidR="00043464" w:rsidRPr="00043464">
        <w:rPr>
          <w:rFonts w:ascii="Times New Roman" w:hAnsi="Times New Roman" w:cs="Times New Roman"/>
          <w:b/>
          <w:bCs/>
          <w:sz w:val="22"/>
          <w:szCs w:val="22"/>
          <w:lang w:val="es-ES"/>
        </w:rPr>
        <w:t xml:space="preserve"> a la 1</w:t>
      </w:r>
      <w:r w:rsidR="00601B7E">
        <w:rPr>
          <w:rFonts w:ascii="Times New Roman" w:hAnsi="Times New Roman" w:cs="Times New Roman"/>
          <w:b/>
          <w:bCs/>
          <w:sz w:val="22"/>
          <w:szCs w:val="22"/>
          <w:lang w:val="es-ES"/>
        </w:rPr>
        <w:t>2</w:t>
      </w:r>
      <w:r w:rsidR="00043464" w:rsidRPr="00043464">
        <w:rPr>
          <w:rFonts w:ascii="Times New Roman" w:hAnsi="Times New Roman" w:cs="Times New Roman"/>
          <w:b/>
          <w:bCs/>
          <w:sz w:val="22"/>
          <w:szCs w:val="22"/>
          <w:lang w:val="es-ES"/>
        </w:rPr>
        <w:t>.</w:t>
      </w:r>
    </w:p>
    <w:tbl>
      <w:tblPr>
        <w:tblStyle w:val="Tablaconcuadrcula"/>
        <w:tblW w:w="11199" w:type="dxa"/>
        <w:tblInd w:w="-714" w:type="dxa"/>
        <w:tblLook w:val="04A0" w:firstRow="1" w:lastRow="0" w:firstColumn="1" w:lastColumn="0" w:noHBand="0" w:noVBand="1"/>
      </w:tblPr>
      <w:tblGrid>
        <w:gridCol w:w="11199"/>
      </w:tblGrid>
      <w:tr w:rsidR="00043464" w:rsidTr="003D6E64">
        <w:tc>
          <w:tcPr>
            <w:tcW w:w="11199" w:type="dxa"/>
          </w:tcPr>
          <w:p w:rsidR="00043464" w:rsidRDefault="00043464" w:rsidP="00EB42D0">
            <w:pPr>
              <w:jc w:val="both"/>
              <w:rPr>
                <w:rFonts w:ascii="Times New Roman" w:hAnsi="Times New Roman" w:cs="Times New Roman"/>
                <w:sz w:val="22"/>
                <w:szCs w:val="22"/>
                <w:lang w:val="es-ES"/>
              </w:rPr>
            </w:pPr>
          </w:p>
          <w:p w:rsidR="00043464" w:rsidRDefault="00043464" w:rsidP="00043464">
            <w:pPr>
              <w:jc w:val="both"/>
              <w:rPr>
                <w:rFonts w:ascii="Times New Roman" w:hAnsi="Times New Roman" w:cs="Times New Roman"/>
                <w:sz w:val="22"/>
                <w:szCs w:val="22"/>
                <w:lang w:val="es-ES"/>
              </w:rPr>
            </w:pPr>
            <w:r w:rsidRPr="00043464">
              <w:rPr>
                <w:rFonts w:ascii="Times New Roman" w:hAnsi="Times New Roman" w:cs="Times New Roman"/>
                <w:sz w:val="22"/>
                <w:szCs w:val="22"/>
                <w:lang w:val="es-ES"/>
              </w:rPr>
              <w:t>"La antropología se divide en dos grandes áreas: la antropología física, que busca descubrir, describir y clasificar los rasgos físicos que diferencian a los seres humanos de las demás criaturas vivientes, y aquellos otros rasgos que distinguen las variedades dentro de la misma familia humana, y la antropología cultural y social, que se ocupa de la descripción y comparación de las civilizaciones o culturas, permitiendo así establecer las diferencias y semejanzas entre las sociedades que existieron y las que existen entre los grupos humanos, con el fin de aislar o definir las leyes o principios que rigen la formación y desarrollo de dichas sociedades. Estas dos grandes áreas se subdividen, además, en otras especialidades que estudian cada tema desde una perspectiva determinada: la antropología lingü</w:t>
            </w:r>
            <w:r>
              <w:rPr>
                <w:rFonts w:ascii="Times New Roman" w:hAnsi="Times New Roman" w:cs="Times New Roman"/>
                <w:sz w:val="22"/>
                <w:szCs w:val="22"/>
                <w:lang w:val="es-ES"/>
              </w:rPr>
              <w:t>í</w:t>
            </w:r>
            <w:r w:rsidRPr="00043464">
              <w:rPr>
                <w:rFonts w:ascii="Times New Roman" w:hAnsi="Times New Roman" w:cs="Times New Roman"/>
                <w:sz w:val="22"/>
                <w:szCs w:val="22"/>
                <w:lang w:val="es-ES"/>
              </w:rPr>
              <w:t>stica, que analiza las formas y diversidades del lenguaje en relación con una cultura concreta; la antropología política, que estudia las estructuras de poder y las instituciones estatales; la antropología económica, que se ocupa de los</w:t>
            </w:r>
            <w:r>
              <w:rPr>
                <w:rFonts w:ascii="Times New Roman" w:hAnsi="Times New Roman" w:cs="Times New Roman"/>
                <w:sz w:val="22"/>
                <w:szCs w:val="22"/>
                <w:lang w:val="es-ES"/>
              </w:rPr>
              <w:t xml:space="preserve"> </w:t>
            </w:r>
            <w:r w:rsidRPr="00043464">
              <w:rPr>
                <w:rFonts w:ascii="Times New Roman" w:hAnsi="Times New Roman" w:cs="Times New Roman"/>
                <w:sz w:val="22"/>
                <w:szCs w:val="22"/>
                <w:lang w:val="es-ES"/>
              </w:rPr>
              <w:t>sistemas económicos, y la antropología psicológica que centra su investigación en los factores</w:t>
            </w:r>
            <w:r>
              <w:rPr>
                <w:rFonts w:ascii="Times New Roman" w:hAnsi="Times New Roman" w:cs="Times New Roman"/>
                <w:sz w:val="22"/>
                <w:szCs w:val="22"/>
                <w:lang w:val="es-ES"/>
              </w:rPr>
              <w:t xml:space="preserve"> </w:t>
            </w:r>
            <w:r w:rsidRPr="00043464">
              <w:rPr>
                <w:rFonts w:ascii="Times New Roman" w:hAnsi="Times New Roman" w:cs="Times New Roman"/>
                <w:sz w:val="22"/>
                <w:szCs w:val="22"/>
                <w:lang w:val="es-ES"/>
              </w:rPr>
              <w:t>psicológicos de los individuos dentro de una sociedad dada.</w:t>
            </w:r>
          </w:p>
          <w:p w:rsidR="00043464" w:rsidRPr="00043464" w:rsidRDefault="00043464" w:rsidP="00043464">
            <w:pPr>
              <w:jc w:val="both"/>
              <w:rPr>
                <w:rFonts w:ascii="Times New Roman" w:hAnsi="Times New Roman" w:cs="Times New Roman"/>
                <w:sz w:val="22"/>
                <w:szCs w:val="22"/>
                <w:lang w:val="es-ES"/>
              </w:rPr>
            </w:pPr>
          </w:p>
          <w:p w:rsidR="00043464" w:rsidRPr="00043464" w:rsidRDefault="00043464" w:rsidP="00043464">
            <w:pPr>
              <w:jc w:val="both"/>
              <w:rPr>
                <w:rFonts w:ascii="Times New Roman" w:hAnsi="Times New Roman" w:cs="Times New Roman"/>
                <w:sz w:val="22"/>
                <w:szCs w:val="22"/>
                <w:lang w:val="es-ES"/>
              </w:rPr>
            </w:pPr>
            <w:r w:rsidRPr="00043464">
              <w:rPr>
                <w:rFonts w:ascii="Times New Roman" w:hAnsi="Times New Roman" w:cs="Times New Roman"/>
                <w:sz w:val="22"/>
                <w:szCs w:val="22"/>
                <w:lang w:val="es-ES"/>
              </w:rPr>
              <w:t>Desde la antigua Grecia ha existido interés por el hombre y sus culturas. Heródoto (s. V a. C.) estudió y describió antiguas civilizaciones, como las de los escitas y los egipcios, y propuso una hipótesis sobre la lengua original de la humanidad. Sin embargo, su obra, que junto con otras posteriores representa un primer intento de establecer una ciencia del hombre, adolece de datos, el mundo griego, en efecto, era demasiado reducido para suministrar conocimiento suficiente sobre el comportamiento de los hombres y sus culturas, así como para permitir elaborar una</w:t>
            </w:r>
            <w:r w:rsidR="00527DEF">
              <w:rPr>
                <w:rFonts w:ascii="Times New Roman" w:hAnsi="Times New Roman" w:cs="Times New Roman"/>
                <w:sz w:val="22"/>
                <w:szCs w:val="22"/>
                <w:lang w:val="es-ES"/>
              </w:rPr>
              <w:t xml:space="preserve"> </w:t>
            </w:r>
            <w:r w:rsidRPr="00043464">
              <w:rPr>
                <w:rFonts w:ascii="Times New Roman" w:hAnsi="Times New Roman" w:cs="Times New Roman"/>
                <w:sz w:val="22"/>
                <w:szCs w:val="22"/>
                <w:lang w:val="es-ES"/>
              </w:rPr>
              <w:t>antropología de carácter científico.</w:t>
            </w:r>
          </w:p>
          <w:p w:rsidR="00043464" w:rsidRDefault="00043464" w:rsidP="00043464">
            <w:pPr>
              <w:jc w:val="both"/>
              <w:rPr>
                <w:rFonts w:ascii="Times New Roman" w:hAnsi="Times New Roman" w:cs="Times New Roman"/>
                <w:sz w:val="22"/>
                <w:szCs w:val="22"/>
                <w:lang w:val="es-ES"/>
              </w:rPr>
            </w:pPr>
          </w:p>
          <w:p w:rsidR="00043464" w:rsidRDefault="00043464" w:rsidP="00043464">
            <w:pPr>
              <w:jc w:val="both"/>
              <w:rPr>
                <w:rFonts w:ascii="Times New Roman" w:hAnsi="Times New Roman" w:cs="Times New Roman"/>
                <w:sz w:val="22"/>
                <w:szCs w:val="22"/>
                <w:lang w:val="es-ES"/>
              </w:rPr>
            </w:pPr>
            <w:r w:rsidRPr="00043464">
              <w:rPr>
                <w:rFonts w:ascii="Times New Roman" w:hAnsi="Times New Roman" w:cs="Times New Roman"/>
                <w:sz w:val="22"/>
                <w:szCs w:val="22"/>
                <w:lang w:val="es-ES"/>
              </w:rPr>
              <w:t>A partir del s. XV, con el gran descubrimiento del Nuevo Mundo, comenzó a disponerse de suficiente información antropológica, facilitada por los viajeros, misioneros y soldados, aunque en gran parte estaba falseada por constituir una mezcla de descripciones minuciosas y de relatos poco rigurosos de viejas tradiciones, así como porque los observadores tendían a ver a todos los pueblos exóticos con prejuicios culturales. A pesar de ello, la información así obtenida permitió, por primera vez, disponer de una base sobre la que ya podía sustentarse la nueva ciencia antropológica.</w:t>
            </w:r>
          </w:p>
        </w:tc>
      </w:tr>
    </w:tbl>
    <w:p w:rsidR="00466B36" w:rsidRDefault="00466B36" w:rsidP="00EB42D0">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 </w:t>
      </w:r>
    </w:p>
    <w:tbl>
      <w:tblPr>
        <w:tblStyle w:val="Tablaconcuadrcula"/>
        <w:tblW w:w="11199" w:type="dxa"/>
        <w:tblInd w:w="-714" w:type="dxa"/>
        <w:tblLook w:val="04A0" w:firstRow="1" w:lastRow="0" w:firstColumn="1" w:lastColumn="0" w:noHBand="0" w:noVBand="1"/>
      </w:tblPr>
      <w:tblGrid>
        <w:gridCol w:w="5582"/>
        <w:gridCol w:w="5617"/>
      </w:tblGrid>
      <w:tr w:rsidR="00043464" w:rsidTr="003D6E64">
        <w:tc>
          <w:tcPr>
            <w:tcW w:w="5582" w:type="dxa"/>
          </w:tcPr>
          <w:p w:rsidR="00601B7E" w:rsidRDefault="00601B7E" w:rsidP="00601B7E">
            <w:pPr>
              <w:jc w:val="both"/>
              <w:rPr>
                <w:rFonts w:ascii="Times New Roman" w:hAnsi="Times New Roman" w:cs="Times New Roman"/>
                <w:b/>
                <w:bCs/>
                <w:sz w:val="22"/>
                <w:szCs w:val="22"/>
                <w:lang w:val="es-ES"/>
              </w:rPr>
            </w:pPr>
            <w:r w:rsidRPr="00601B7E">
              <w:rPr>
                <w:rFonts w:ascii="Times New Roman" w:hAnsi="Times New Roman" w:cs="Times New Roman"/>
                <w:b/>
                <w:bCs/>
                <w:sz w:val="22"/>
                <w:szCs w:val="22"/>
                <w:lang w:val="es-ES"/>
              </w:rPr>
              <w:t>9. ¿Cuál de las siguientes preguntas sintetiza el contenido del primer párrafo?</w:t>
            </w:r>
          </w:p>
          <w:p w:rsidR="00601B7E" w:rsidRPr="00601B7E" w:rsidRDefault="00601B7E" w:rsidP="00601B7E">
            <w:pPr>
              <w:jc w:val="both"/>
              <w:rPr>
                <w:rFonts w:ascii="Times New Roman" w:hAnsi="Times New Roman" w:cs="Times New Roman"/>
                <w:b/>
                <w:bCs/>
                <w:sz w:val="22"/>
                <w:szCs w:val="22"/>
                <w:lang w:val="es-ES"/>
              </w:rPr>
            </w:pPr>
          </w:p>
          <w:p w:rsidR="00601B7E" w:rsidRPr="00601B7E" w:rsidRDefault="00601B7E" w:rsidP="00601B7E">
            <w:pPr>
              <w:jc w:val="both"/>
              <w:rPr>
                <w:rFonts w:ascii="Times New Roman" w:hAnsi="Times New Roman" w:cs="Times New Roman"/>
                <w:sz w:val="22"/>
                <w:szCs w:val="22"/>
                <w:lang w:val="es-ES"/>
              </w:rPr>
            </w:pPr>
            <w:r w:rsidRPr="00601B7E">
              <w:rPr>
                <w:rFonts w:ascii="Times New Roman" w:hAnsi="Times New Roman" w:cs="Times New Roman"/>
                <w:sz w:val="22"/>
                <w:szCs w:val="22"/>
                <w:lang w:val="es-ES"/>
              </w:rPr>
              <w:t>A) ¿Cuáles son los fines y ramas de la antropología física y cultural?</w:t>
            </w:r>
          </w:p>
          <w:p w:rsidR="00601B7E" w:rsidRPr="00601B7E" w:rsidRDefault="00601B7E" w:rsidP="00601B7E">
            <w:pPr>
              <w:jc w:val="both"/>
              <w:rPr>
                <w:rFonts w:ascii="Times New Roman" w:hAnsi="Times New Roman" w:cs="Times New Roman"/>
                <w:sz w:val="22"/>
                <w:szCs w:val="22"/>
                <w:lang w:val="es-ES"/>
              </w:rPr>
            </w:pPr>
            <w:r w:rsidRPr="00601B7E">
              <w:rPr>
                <w:rFonts w:ascii="Times New Roman" w:hAnsi="Times New Roman" w:cs="Times New Roman"/>
                <w:sz w:val="22"/>
                <w:szCs w:val="22"/>
                <w:lang w:val="es-ES"/>
              </w:rPr>
              <w:t>B) ¿Cuáles son las ramas de la antropología cultural y sus finalidades?</w:t>
            </w:r>
          </w:p>
          <w:p w:rsidR="00601B7E" w:rsidRPr="00601B7E" w:rsidRDefault="00601B7E" w:rsidP="00601B7E">
            <w:pPr>
              <w:jc w:val="both"/>
              <w:rPr>
                <w:rFonts w:ascii="Times New Roman" w:hAnsi="Times New Roman" w:cs="Times New Roman"/>
                <w:sz w:val="22"/>
                <w:szCs w:val="22"/>
                <w:lang w:val="es-ES"/>
              </w:rPr>
            </w:pPr>
            <w:r w:rsidRPr="00601B7E">
              <w:rPr>
                <w:rFonts w:ascii="Times New Roman" w:hAnsi="Times New Roman" w:cs="Times New Roman"/>
                <w:sz w:val="22"/>
                <w:szCs w:val="22"/>
                <w:lang w:val="es-ES"/>
              </w:rPr>
              <w:t>C) ¿Cuáles son los resultados del estudio antropológico?</w:t>
            </w:r>
          </w:p>
          <w:p w:rsidR="00043464" w:rsidRDefault="00601B7E" w:rsidP="00601B7E">
            <w:pPr>
              <w:jc w:val="both"/>
              <w:rPr>
                <w:rFonts w:ascii="Times New Roman" w:hAnsi="Times New Roman" w:cs="Times New Roman"/>
                <w:sz w:val="22"/>
                <w:szCs w:val="22"/>
                <w:lang w:val="es-ES"/>
              </w:rPr>
            </w:pPr>
            <w:r w:rsidRPr="00601B7E">
              <w:rPr>
                <w:rFonts w:ascii="Times New Roman" w:hAnsi="Times New Roman" w:cs="Times New Roman"/>
                <w:sz w:val="22"/>
                <w:szCs w:val="22"/>
                <w:lang w:val="es-ES"/>
              </w:rPr>
              <w:t>D) ¿Cuáles son las características de los estudios antropológicos?</w:t>
            </w:r>
          </w:p>
        </w:tc>
        <w:tc>
          <w:tcPr>
            <w:tcW w:w="5617" w:type="dxa"/>
          </w:tcPr>
          <w:p w:rsidR="00601B7E" w:rsidRDefault="00601B7E" w:rsidP="00601B7E">
            <w:pPr>
              <w:jc w:val="both"/>
              <w:rPr>
                <w:rFonts w:ascii="Times New Roman" w:hAnsi="Times New Roman" w:cs="Times New Roman"/>
                <w:b/>
                <w:bCs/>
                <w:sz w:val="22"/>
                <w:szCs w:val="22"/>
                <w:lang w:val="es-ES"/>
              </w:rPr>
            </w:pPr>
            <w:r w:rsidRPr="00601B7E">
              <w:rPr>
                <w:rFonts w:ascii="Times New Roman" w:hAnsi="Times New Roman" w:cs="Times New Roman"/>
                <w:b/>
                <w:bCs/>
                <w:sz w:val="22"/>
                <w:szCs w:val="22"/>
                <w:lang w:val="es-ES"/>
              </w:rPr>
              <w:t>10. ¿Cuál alternativa contiene una idea fundamental del segundo párrafo?</w:t>
            </w:r>
          </w:p>
          <w:p w:rsidR="00601B7E" w:rsidRPr="00601B7E" w:rsidRDefault="00601B7E" w:rsidP="00601B7E">
            <w:pPr>
              <w:jc w:val="both"/>
              <w:rPr>
                <w:rFonts w:ascii="Times New Roman" w:hAnsi="Times New Roman" w:cs="Times New Roman"/>
                <w:b/>
                <w:bCs/>
                <w:sz w:val="22"/>
                <w:szCs w:val="22"/>
                <w:lang w:val="es-ES"/>
              </w:rPr>
            </w:pPr>
          </w:p>
          <w:p w:rsidR="00601B7E" w:rsidRPr="00601B7E" w:rsidRDefault="00601B7E" w:rsidP="00601B7E">
            <w:pPr>
              <w:jc w:val="both"/>
              <w:rPr>
                <w:rFonts w:ascii="Times New Roman" w:hAnsi="Times New Roman" w:cs="Times New Roman"/>
                <w:sz w:val="22"/>
                <w:szCs w:val="22"/>
                <w:lang w:val="es-ES"/>
              </w:rPr>
            </w:pPr>
            <w:r w:rsidRPr="00601B7E">
              <w:rPr>
                <w:rFonts w:ascii="Times New Roman" w:hAnsi="Times New Roman" w:cs="Times New Roman"/>
                <w:sz w:val="22"/>
                <w:szCs w:val="22"/>
                <w:lang w:val="es-ES"/>
              </w:rPr>
              <w:t>A) Los alcances culturales de Heródoto son incompatibles con la ciencia</w:t>
            </w:r>
            <w:r w:rsidR="00527DEF">
              <w:rPr>
                <w:rFonts w:ascii="Times New Roman" w:hAnsi="Times New Roman" w:cs="Times New Roman"/>
                <w:sz w:val="22"/>
                <w:szCs w:val="22"/>
                <w:lang w:val="es-ES"/>
              </w:rPr>
              <w:t xml:space="preserve"> moderna</w:t>
            </w:r>
            <w:r w:rsidRPr="00601B7E">
              <w:rPr>
                <w:rFonts w:ascii="Times New Roman" w:hAnsi="Times New Roman" w:cs="Times New Roman"/>
                <w:sz w:val="22"/>
                <w:szCs w:val="22"/>
                <w:lang w:val="es-ES"/>
              </w:rPr>
              <w:t>.</w:t>
            </w:r>
          </w:p>
          <w:p w:rsidR="00601B7E" w:rsidRPr="00601B7E" w:rsidRDefault="00601B7E" w:rsidP="00601B7E">
            <w:pPr>
              <w:jc w:val="both"/>
              <w:rPr>
                <w:rFonts w:ascii="Times New Roman" w:hAnsi="Times New Roman" w:cs="Times New Roman"/>
                <w:sz w:val="22"/>
                <w:szCs w:val="22"/>
                <w:lang w:val="es-ES"/>
              </w:rPr>
            </w:pPr>
            <w:r w:rsidRPr="00601B7E">
              <w:rPr>
                <w:rFonts w:ascii="Times New Roman" w:hAnsi="Times New Roman" w:cs="Times New Roman"/>
                <w:sz w:val="22"/>
                <w:szCs w:val="22"/>
                <w:lang w:val="es-ES"/>
              </w:rPr>
              <w:t>B) El comportamiento humano no puede ser reducido a Heródoto.</w:t>
            </w:r>
          </w:p>
          <w:p w:rsidR="00601B7E" w:rsidRPr="00601B7E" w:rsidRDefault="00601B7E" w:rsidP="00601B7E">
            <w:pPr>
              <w:jc w:val="both"/>
              <w:rPr>
                <w:rFonts w:ascii="Times New Roman" w:hAnsi="Times New Roman" w:cs="Times New Roman"/>
                <w:sz w:val="22"/>
                <w:szCs w:val="22"/>
                <w:lang w:val="es-ES"/>
              </w:rPr>
            </w:pPr>
            <w:r w:rsidRPr="00601B7E">
              <w:rPr>
                <w:rFonts w:ascii="Times New Roman" w:hAnsi="Times New Roman" w:cs="Times New Roman"/>
                <w:sz w:val="22"/>
                <w:szCs w:val="22"/>
                <w:lang w:val="es-ES"/>
              </w:rPr>
              <w:t>C) Desde la antigüedad ha existido interés</w:t>
            </w:r>
            <w:r w:rsidR="00527DEF">
              <w:rPr>
                <w:rFonts w:ascii="Times New Roman" w:hAnsi="Times New Roman" w:cs="Times New Roman"/>
                <w:sz w:val="22"/>
                <w:szCs w:val="22"/>
                <w:lang w:val="es-ES"/>
              </w:rPr>
              <w:t xml:space="preserve"> solo</w:t>
            </w:r>
            <w:r w:rsidRPr="00601B7E">
              <w:rPr>
                <w:rFonts w:ascii="Times New Roman" w:hAnsi="Times New Roman" w:cs="Times New Roman"/>
                <w:sz w:val="22"/>
                <w:szCs w:val="22"/>
                <w:lang w:val="es-ES"/>
              </w:rPr>
              <w:t xml:space="preserve"> por el hombre.</w:t>
            </w:r>
          </w:p>
          <w:p w:rsidR="00043464" w:rsidRDefault="00601B7E" w:rsidP="00601B7E">
            <w:pPr>
              <w:jc w:val="both"/>
              <w:rPr>
                <w:rFonts w:ascii="Times New Roman" w:hAnsi="Times New Roman" w:cs="Times New Roman"/>
                <w:sz w:val="22"/>
                <w:szCs w:val="22"/>
                <w:lang w:val="es-ES"/>
              </w:rPr>
            </w:pPr>
            <w:r w:rsidRPr="00601B7E">
              <w:rPr>
                <w:rFonts w:ascii="Times New Roman" w:hAnsi="Times New Roman" w:cs="Times New Roman"/>
                <w:sz w:val="22"/>
                <w:szCs w:val="22"/>
                <w:lang w:val="es-ES"/>
              </w:rPr>
              <w:t>D) Los estudios culturales de Heródoto no lograron ser suficientes</w:t>
            </w:r>
            <w:r w:rsidR="00527DEF">
              <w:rPr>
                <w:rFonts w:ascii="Times New Roman" w:hAnsi="Times New Roman" w:cs="Times New Roman"/>
                <w:sz w:val="22"/>
                <w:szCs w:val="22"/>
                <w:lang w:val="es-ES"/>
              </w:rPr>
              <w:t xml:space="preserve"> para dar conocimiento</w:t>
            </w:r>
            <w:r w:rsidRPr="00601B7E">
              <w:rPr>
                <w:rFonts w:ascii="Times New Roman" w:hAnsi="Times New Roman" w:cs="Times New Roman"/>
                <w:sz w:val="22"/>
                <w:szCs w:val="22"/>
                <w:lang w:val="es-ES"/>
              </w:rPr>
              <w:t>.</w:t>
            </w:r>
          </w:p>
        </w:tc>
      </w:tr>
      <w:tr w:rsidR="00043464" w:rsidTr="003D6E64">
        <w:tc>
          <w:tcPr>
            <w:tcW w:w="5582" w:type="dxa"/>
          </w:tcPr>
          <w:p w:rsidR="00601B7E" w:rsidRDefault="00601B7E" w:rsidP="00601B7E">
            <w:pPr>
              <w:jc w:val="both"/>
              <w:rPr>
                <w:rFonts w:ascii="Times New Roman" w:hAnsi="Times New Roman" w:cs="Times New Roman"/>
                <w:b/>
                <w:bCs/>
                <w:sz w:val="22"/>
                <w:szCs w:val="22"/>
                <w:lang w:val="es-ES"/>
              </w:rPr>
            </w:pPr>
            <w:r w:rsidRPr="00601B7E">
              <w:rPr>
                <w:rFonts w:ascii="Times New Roman" w:hAnsi="Times New Roman" w:cs="Times New Roman"/>
                <w:b/>
                <w:bCs/>
                <w:sz w:val="22"/>
                <w:szCs w:val="22"/>
                <w:lang w:val="es-ES"/>
              </w:rPr>
              <w:t>11. ¿Cuál alternativa contiene una idea fundamental del último párrafo?</w:t>
            </w:r>
          </w:p>
          <w:p w:rsidR="00601B7E" w:rsidRPr="00601B7E" w:rsidRDefault="00601B7E" w:rsidP="00601B7E">
            <w:pPr>
              <w:jc w:val="both"/>
              <w:rPr>
                <w:rFonts w:ascii="Times New Roman" w:hAnsi="Times New Roman" w:cs="Times New Roman"/>
                <w:b/>
                <w:bCs/>
                <w:sz w:val="22"/>
                <w:szCs w:val="22"/>
                <w:lang w:val="es-ES"/>
              </w:rPr>
            </w:pPr>
          </w:p>
          <w:p w:rsidR="00601B7E" w:rsidRPr="00601B7E" w:rsidRDefault="00601B7E" w:rsidP="00601B7E">
            <w:pPr>
              <w:jc w:val="both"/>
              <w:rPr>
                <w:rFonts w:ascii="Times New Roman" w:hAnsi="Times New Roman" w:cs="Times New Roman"/>
                <w:sz w:val="22"/>
                <w:szCs w:val="22"/>
                <w:lang w:val="es-ES"/>
              </w:rPr>
            </w:pPr>
            <w:r w:rsidRPr="00601B7E">
              <w:rPr>
                <w:rFonts w:ascii="Times New Roman" w:hAnsi="Times New Roman" w:cs="Times New Roman"/>
                <w:sz w:val="22"/>
                <w:szCs w:val="22"/>
                <w:lang w:val="es-ES"/>
              </w:rPr>
              <w:t>A) El descubrimiento del Nuevo Mundo supuso un gran avance para la antropología.</w:t>
            </w:r>
          </w:p>
          <w:p w:rsidR="00601B7E" w:rsidRPr="00601B7E" w:rsidRDefault="00601B7E" w:rsidP="00601B7E">
            <w:pPr>
              <w:jc w:val="both"/>
              <w:rPr>
                <w:rFonts w:ascii="Times New Roman" w:hAnsi="Times New Roman" w:cs="Times New Roman"/>
                <w:sz w:val="22"/>
                <w:szCs w:val="22"/>
                <w:lang w:val="es-ES"/>
              </w:rPr>
            </w:pPr>
            <w:r w:rsidRPr="00601B7E">
              <w:rPr>
                <w:rFonts w:ascii="Times New Roman" w:hAnsi="Times New Roman" w:cs="Times New Roman"/>
                <w:sz w:val="22"/>
                <w:szCs w:val="22"/>
                <w:lang w:val="es-ES"/>
              </w:rPr>
              <w:t>B) El siglo XV contó con relatos poco rigurosos para construir una ciencia antropológica.</w:t>
            </w:r>
          </w:p>
          <w:p w:rsidR="00601B7E" w:rsidRPr="00601B7E" w:rsidRDefault="00601B7E" w:rsidP="00601B7E">
            <w:pPr>
              <w:jc w:val="both"/>
              <w:rPr>
                <w:rFonts w:ascii="Times New Roman" w:hAnsi="Times New Roman" w:cs="Times New Roman"/>
                <w:sz w:val="22"/>
                <w:szCs w:val="22"/>
                <w:lang w:val="es-ES"/>
              </w:rPr>
            </w:pPr>
            <w:r w:rsidRPr="00601B7E">
              <w:rPr>
                <w:rFonts w:ascii="Times New Roman" w:hAnsi="Times New Roman" w:cs="Times New Roman"/>
                <w:sz w:val="22"/>
                <w:szCs w:val="22"/>
                <w:lang w:val="es-ES"/>
              </w:rPr>
              <w:t>C) El Nuevo Mundo en el aporte el conocimiento y estudio de la cultura humana.</w:t>
            </w:r>
          </w:p>
          <w:p w:rsidR="00043464" w:rsidRDefault="00601B7E" w:rsidP="00601B7E">
            <w:pPr>
              <w:jc w:val="both"/>
              <w:rPr>
                <w:rFonts w:ascii="Times New Roman" w:hAnsi="Times New Roman" w:cs="Times New Roman"/>
                <w:sz w:val="22"/>
                <w:szCs w:val="22"/>
                <w:lang w:val="es-ES"/>
              </w:rPr>
            </w:pPr>
            <w:r w:rsidRPr="00601B7E">
              <w:rPr>
                <w:rFonts w:ascii="Times New Roman" w:hAnsi="Times New Roman" w:cs="Times New Roman"/>
                <w:sz w:val="22"/>
                <w:szCs w:val="22"/>
                <w:lang w:val="es-ES"/>
              </w:rPr>
              <w:t>D) La disposición de información antropológica suficiente, aunque sesgada, se dio a partir del</w:t>
            </w:r>
            <w:r>
              <w:rPr>
                <w:rFonts w:ascii="Times New Roman" w:hAnsi="Times New Roman" w:cs="Times New Roman"/>
                <w:sz w:val="22"/>
                <w:szCs w:val="22"/>
                <w:lang w:val="es-ES"/>
              </w:rPr>
              <w:t xml:space="preserve"> </w:t>
            </w:r>
            <w:r w:rsidRPr="00601B7E">
              <w:rPr>
                <w:rFonts w:ascii="Times New Roman" w:hAnsi="Times New Roman" w:cs="Times New Roman"/>
                <w:sz w:val="22"/>
                <w:szCs w:val="22"/>
                <w:lang w:val="es-ES"/>
              </w:rPr>
              <w:t>siglo XV.</w:t>
            </w:r>
          </w:p>
          <w:p w:rsidR="00527DEF" w:rsidRDefault="00527DEF" w:rsidP="00601B7E">
            <w:pPr>
              <w:jc w:val="both"/>
              <w:rPr>
                <w:rFonts w:ascii="Times New Roman" w:hAnsi="Times New Roman" w:cs="Times New Roman"/>
                <w:sz w:val="22"/>
                <w:szCs w:val="22"/>
                <w:lang w:val="es-ES"/>
              </w:rPr>
            </w:pPr>
          </w:p>
        </w:tc>
        <w:tc>
          <w:tcPr>
            <w:tcW w:w="5617" w:type="dxa"/>
          </w:tcPr>
          <w:p w:rsidR="00601B7E" w:rsidRDefault="00601B7E" w:rsidP="00601B7E">
            <w:pPr>
              <w:jc w:val="both"/>
              <w:rPr>
                <w:rFonts w:ascii="Times New Roman" w:hAnsi="Times New Roman" w:cs="Times New Roman"/>
                <w:b/>
                <w:bCs/>
                <w:sz w:val="22"/>
                <w:szCs w:val="22"/>
                <w:lang w:val="es-ES"/>
              </w:rPr>
            </w:pPr>
            <w:r w:rsidRPr="00601B7E">
              <w:rPr>
                <w:rFonts w:ascii="Times New Roman" w:hAnsi="Times New Roman" w:cs="Times New Roman"/>
                <w:b/>
                <w:bCs/>
                <w:sz w:val="22"/>
                <w:szCs w:val="22"/>
                <w:lang w:val="es-ES"/>
              </w:rPr>
              <w:t>12. ¿Qué opción sintetiza de mejor de manera el fragmento anterior?</w:t>
            </w:r>
          </w:p>
          <w:p w:rsidR="00601B7E" w:rsidRPr="00601B7E" w:rsidRDefault="00601B7E" w:rsidP="00601B7E">
            <w:pPr>
              <w:jc w:val="both"/>
              <w:rPr>
                <w:rFonts w:ascii="Times New Roman" w:hAnsi="Times New Roman" w:cs="Times New Roman"/>
                <w:b/>
                <w:bCs/>
                <w:sz w:val="22"/>
                <w:szCs w:val="22"/>
                <w:lang w:val="es-ES"/>
              </w:rPr>
            </w:pPr>
          </w:p>
          <w:p w:rsidR="00601B7E" w:rsidRPr="00601B7E" w:rsidRDefault="00601B7E" w:rsidP="00601B7E">
            <w:pPr>
              <w:jc w:val="both"/>
              <w:rPr>
                <w:rFonts w:ascii="Times New Roman" w:hAnsi="Times New Roman" w:cs="Times New Roman"/>
                <w:sz w:val="22"/>
                <w:szCs w:val="22"/>
                <w:lang w:val="es-ES"/>
              </w:rPr>
            </w:pPr>
            <w:r w:rsidRPr="00601B7E">
              <w:rPr>
                <w:rFonts w:ascii="Times New Roman" w:hAnsi="Times New Roman" w:cs="Times New Roman"/>
                <w:sz w:val="22"/>
                <w:szCs w:val="22"/>
                <w:lang w:val="es-ES"/>
              </w:rPr>
              <w:t>A) "Breve historia del estudio de los pueblos o sociedades".</w:t>
            </w:r>
          </w:p>
          <w:p w:rsidR="00601B7E" w:rsidRPr="00601B7E" w:rsidRDefault="00601B7E" w:rsidP="00601B7E">
            <w:pPr>
              <w:jc w:val="both"/>
              <w:rPr>
                <w:rFonts w:ascii="Times New Roman" w:hAnsi="Times New Roman" w:cs="Times New Roman"/>
                <w:sz w:val="22"/>
                <w:szCs w:val="22"/>
                <w:lang w:val="es-ES"/>
              </w:rPr>
            </w:pPr>
            <w:r w:rsidRPr="00601B7E">
              <w:rPr>
                <w:rFonts w:ascii="Times New Roman" w:hAnsi="Times New Roman" w:cs="Times New Roman"/>
                <w:sz w:val="22"/>
                <w:szCs w:val="22"/>
                <w:lang w:val="es-ES"/>
              </w:rPr>
              <w:t>B) "Importancia y aporte de Heródoto en la antropología científica".</w:t>
            </w:r>
          </w:p>
          <w:p w:rsidR="00601B7E" w:rsidRPr="00601B7E" w:rsidRDefault="00601B7E" w:rsidP="00601B7E">
            <w:pPr>
              <w:jc w:val="both"/>
              <w:rPr>
                <w:rFonts w:ascii="Times New Roman" w:hAnsi="Times New Roman" w:cs="Times New Roman"/>
                <w:sz w:val="22"/>
                <w:szCs w:val="22"/>
                <w:lang w:val="es-ES"/>
              </w:rPr>
            </w:pPr>
            <w:r w:rsidRPr="00601B7E">
              <w:rPr>
                <w:rFonts w:ascii="Times New Roman" w:hAnsi="Times New Roman" w:cs="Times New Roman"/>
                <w:sz w:val="22"/>
                <w:szCs w:val="22"/>
                <w:lang w:val="es-ES"/>
              </w:rPr>
              <w:t xml:space="preserve">C) "Clasificación, </w:t>
            </w:r>
            <w:r>
              <w:rPr>
                <w:rFonts w:ascii="Times New Roman" w:hAnsi="Times New Roman" w:cs="Times New Roman"/>
                <w:sz w:val="22"/>
                <w:szCs w:val="22"/>
                <w:lang w:val="es-ES"/>
              </w:rPr>
              <w:t>génesis</w:t>
            </w:r>
            <w:r w:rsidRPr="00601B7E">
              <w:rPr>
                <w:rFonts w:ascii="Times New Roman" w:hAnsi="Times New Roman" w:cs="Times New Roman"/>
                <w:sz w:val="22"/>
                <w:szCs w:val="22"/>
                <w:lang w:val="es-ES"/>
              </w:rPr>
              <w:t xml:space="preserve"> e historia de la antropología".</w:t>
            </w:r>
          </w:p>
          <w:p w:rsidR="00043464" w:rsidRDefault="00601B7E" w:rsidP="00601B7E">
            <w:pPr>
              <w:jc w:val="both"/>
              <w:rPr>
                <w:rFonts w:ascii="Times New Roman" w:hAnsi="Times New Roman" w:cs="Times New Roman"/>
                <w:sz w:val="22"/>
                <w:szCs w:val="22"/>
                <w:lang w:val="es-ES"/>
              </w:rPr>
            </w:pPr>
            <w:r w:rsidRPr="00601B7E">
              <w:rPr>
                <w:rFonts w:ascii="Times New Roman" w:hAnsi="Times New Roman" w:cs="Times New Roman"/>
                <w:sz w:val="22"/>
                <w:szCs w:val="22"/>
                <w:lang w:val="es-ES"/>
              </w:rPr>
              <w:t>D) "Importancia de la paleontología y la geología en el desarrollo de la antropología".</w:t>
            </w:r>
          </w:p>
        </w:tc>
      </w:tr>
    </w:tbl>
    <w:p w:rsidR="003D6E64" w:rsidRDefault="003D6E64" w:rsidP="00EB42D0">
      <w:pPr>
        <w:jc w:val="both"/>
        <w:rPr>
          <w:rFonts w:ascii="Times New Roman" w:hAnsi="Times New Roman" w:cs="Times New Roman"/>
          <w:b/>
          <w:bCs/>
          <w:sz w:val="22"/>
          <w:szCs w:val="22"/>
          <w:lang w:val="es-ES"/>
        </w:rPr>
      </w:pPr>
    </w:p>
    <w:p w:rsidR="00601B7E" w:rsidRPr="003D6E64" w:rsidRDefault="003D6E64" w:rsidP="00EB42D0">
      <w:pPr>
        <w:jc w:val="both"/>
        <w:rPr>
          <w:rFonts w:ascii="Times New Roman" w:hAnsi="Times New Roman" w:cs="Times New Roman"/>
          <w:b/>
          <w:bCs/>
          <w:sz w:val="22"/>
          <w:szCs w:val="22"/>
          <w:lang w:val="es-ES"/>
        </w:rPr>
      </w:pPr>
      <w:r w:rsidRPr="003D6E64">
        <w:rPr>
          <w:rFonts w:ascii="Times New Roman" w:hAnsi="Times New Roman" w:cs="Times New Roman"/>
          <w:b/>
          <w:bCs/>
          <w:sz w:val="22"/>
          <w:szCs w:val="22"/>
          <w:lang w:val="es-ES"/>
        </w:rPr>
        <w:lastRenderedPageBreak/>
        <w:t>Lectura 5: Lee el siguiente artículo y responde las preguntas de la 13 a la</w:t>
      </w:r>
      <w:r w:rsidR="009057CB">
        <w:rPr>
          <w:rFonts w:ascii="Times New Roman" w:hAnsi="Times New Roman" w:cs="Times New Roman"/>
          <w:b/>
          <w:bCs/>
          <w:sz w:val="22"/>
          <w:szCs w:val="22"/>
          <w:lang w:val="es-ES"/>
        </w:rPr>
        <w:t xml:space="preserve"> 18. </w:t>
      </w:r>
    </w:p>
    <w:tbl>
      <w:tblPr>
        <w:tblStyle w:val="Tablaconcuadrcula"/>
        <w:tblW w:w="10915" w:type="dxa"/>
        <w:tblInd w:w="-572" w:type="dxa"/>
        <w:tblLook w:val="04A0" w:firstRow="1" w:lastRow="0" w:firstColumn="1" w:lastColumn="0" w:noHBand="0" w:noVBand="1"/>
      </w:tblPr>
      <w:tblGrid>
        <w:gridCol w:w="10915"/>
      </w:tblGrid>
      <w:tr w:rsidR="003D6E64" w:rsidTr="003D6E64">
        <w:tc>
          <w:tcPr>
            <w:tcW w:w="10915" w:type="dxa"/>
          </w:tcPr>
          <w:p w:rsidR="003D6E64" w:rsidRDefault="003D6E64" w:rsidP="003D6E64">
            <w:pPr>
              <w:jc w:val="center"/>
              <w:rPr>
                <w:rFonts w:ascii="Times New Roman" w:hAnsi="Times New Roman" w:cs="Times New Roman"/>
                <w:b/>
                <w:bCs/>
                <w:sz w:val="22"/>
                <w:szCs w:val="22"/>
                <w:lang w:val="es-ES"/>
              </w:rPr>
            </w:pPr>
          </w:p>
          <w:p w:rsidR="003D6E64" w:rsidRDefault="003D6E64" w:rsidP="003D6E64">
            <w:pPr>
              <w:jc w:val="center"/>
              <w:rPr>
                <w:rFonts w:ascii="Times New Roman" w:hAnsi="Times New Roman" w:cs="Times New Roman"/>
                <w:b/>
                <w:bCs/>
                <w:sz w:val="22"/>
                <w:szCs w:val="22"/>
                <w:lang w:val="es-ES"/>
              </w:rPr>
            </w:pPr>
            <w:r w:rsidRPr="003D6E64">
              <w:rPr>
                <w:rFonts w:ascii="Times New Roman" w:hAnsi="Times New Roman" w:cs="Times New Roman"/>
                <w:b/>
                <w:bCs/>
                <w:sz w:val="22"/>
                <w:szCs w:val="22"/>
                <w:lang w:val="es-ES"/>
              </w:rPr>
              <w:t>¿Es la pizza un desayuno más saludable que el cereal?</w:t>
            </w:r>
          </w:p>
          <w:p w:rsidR="003D6E64" w:rsidRPr="003D6E64" w:rsidRDefault="003D6E64" w:rsidP="003D6E64">
            <w:pPr>
              <w:jc w:val="center"/>
              <w:rPr>
                <w:rFonts w:ascii="Times New Roman" w:hAnsi="Times New Roman" w:cs="Times New Roman"/>
                <w:b/>
                <w:bCs/>
                <w:sz w:val="22"/>
                <w:szCs w:val="22"/>
                <w:lang w:val="es-ES"/>
              </w:rPr>
            </w:pPr>
          </w:p>
          <w:p w:rsidR="003D6E64" w:rsidRPr="003D6E64" w:rsidRDefault="003D6E64" w:rsidP="003D6E64">
            <w:pPr>
              <w:jc w:val="center"/>
              <w:rPr>
                <w:rFonts w:ascii="Times New Roman" w:hAnsi="Times New Roman" w:cs="Times New Roman"/>
                <w:b/>
                <w:bCs/>
                <w:i/>
                <w:iCs/>
                <w:sz w:val="22"/>
                <w:szCs w:val="22"/>
                <w:lang w:val="es-ES"/>
              </w:rPr>
            </w:pPr>
            <w:r w:rsidRPr="003D6E64">
              <w:rPr>
                <w:rFonts w:ascii="Times New Roman" w:hAnsi="Times New Roman" w:cs="Times New Roman"/>
                <w:b/>
                <w:bCs/>
                <w:i/>
                <w:iCs/>
                <w:sz w:val="22"/>
                <w:szCs w:val="22"/>
                <w:lang w:val="es-ES"/>
              </w:rPr>
              <w:t>La pizza de desayuno suena extraño, pero tiene beneficios nutricionales frente a los cereales azucarados según expertos. Te decimos por qué podría ser una buena opción mañanera.</w:t>
            </w:r>
          </w:p>
          <w:p w:rsidR="003D6E64" w:rsidRDefault="003D6E64" w:rsidP="003D6E64">
            <w:pPr>
              <w:jc w:val="both"/>
              <w:rPr>
                <w:rFonts w:ascii="Times New Roman" w:hAnsi="Times New Roman" w:cs="Times New Roman"/>
                <w:sz w:val="22"/>
                <w:szCs w:val="22"/>
                <w:lang w:val="es-ES"/>
              </w:rPr>
            </w:pPr>
          </w:p>
          <w:p w:rsidR="003D6E64" w:rsidRPr="003D6E64" w:rsidRDefault="003D6E64" w:rsidP="003D6E64">
            <w:pPr>
              <w:jc w:val="both"/>
              <w:rPr>
                <w:rFonts w:ascii="Times New Roman" w:hAnsi="Times New Roman" w:cs="Times New Roman"/>
                <w:sz w:val="22"/>
                <w:szCs w:val="22"/>
                <w:lang w:val="es-ES"/>
              </w:rPr>
            </w:pPr>
            <w:r w:rsidRPr="003D6E64">
              <w:rPr>
                <w:rFonts w:ascii="Times New Roman" w:hAnsi="Times New Roman" w:cs="Times New Roman"/>
                <w:sz w:val="22"/>
                <w:szCs w:val="22"/>
                <w:lang w:val="es-ES"/>
              </w:rPr>
              <w:t xml:space="preserve">¿Te has preguntado alguna vez si la pizza podría ser una opción más saludable que los cereales para el desayuno? Según la nutricionista </w:t>
            </w:r>
            <w:proofErr w:type="spellStart"/>
            <w:r w:rsidRPr="003D6E64">
              <w:rPr>
                <w:rFonts w:ascii="Times New Roman" w:hAnsi="Times New Roman" w:cs="Times New Roman"/>
                <w:sz w:val="22"/>
                <w:szCs w:val="22"/>
                <w:lang w:val="es-ES"/>
              </w:rPr>
              <w:t>Chelsey</w:t>
            </w:r>
            <w:proofErr w:type="spellEnd"/>
            <w:r w:rsidRPr="003D6E64">
              <w:rPr>
                <w:rFonts w:ascii="Times New Roman" w:hAnsi="Times New Roman" w:cs="Times New Roman"/>
                <w:sz w:val="22"/>
                <w:szCs w:val="22"/>
                <w:lang w:val="es-ES"/>
              </w:rPr>
              <w:t xml:space="preserve"> </w:t>
            </w:r>
            <w:proofErr w:type="spellStart"/>
            <w:r w:rsidRPr="003D6E64">
              <w:rPr>
                <w:rFonts w:ascii="Times New Roman" w:hAnsi="Times New Roman" w:cs="Times New Roman"/>
                <w:sz w:val="22"/>
                <w:szCs w:val="22"/>
                <w:lang w:val="es-ES"/>
              </w:rPr>
              <w:t>Amer</w:t>
            </w:r>
            <w:proofErr w:type="spellEnd"/>
            <w:r w:rsidRPr="003D6E64">
              <w:rPr>
                <w:rFonts w:ascii="Times New Roman" w:hAnsi="Times New Roman" w:cs="Times New Roman"/>
                <w:sz w:val="22"/>
                <w:szCs w:val="22"/>
                <w:lang w:val="es-ES"/>
              </w:rPr>
              <w:t>, una porción de pizza tiene casi la misma cantidad de calorías que un plato de cereal y leche.</w:t>
            </w:r>
          </w:p>
          <w:p w:rsidR="003D6E64" w:rsidRDefault="003D6E64" w:rsidP="003D6E64">
            <w:pPr>
              <w:jc w:val="both"/>
              <w:rPr>
                <w:rFonts w:ascii="Times New Roman" w:hAnsi="Times New Roman" w:cs="Times New Roman"/>
                <w:sz w:val="22"/>
                <w:szCs w:val="22"/>
                <w:lang w:val="es-ES"/>
              </w:rPr>
            </w:pPr>
          </w:p>
          <w:p w:rsidR="003D6E64" w:rsidRPr="003D6E64" w:rsidRDefault="003D6E64" w:rsidP="003D6E64">
            <w:pPr>
              <w:jc w:val="both"/>
              <w:rPr>
                <w:rFonts w:ascii="Times New Roman" w:hAnsi="Times New Roman" w:cs="Times New Roman"/>
                <w:sz w:val="22"/>
                <w:szCs w:val="22"/>
                <w:lang w:val="es-ES"/>
              </w:rPr>
            </w:pPr>
            <w:r w:rsidRPr="003D6E64">
              <w:rPr>
                <w:rFonts w:ascii="Times New Roman" w:hAnsi="Times New Roman" w:cs="Times New Roman"/>
                <w:sz w:val="22"/>
                <w:szCs w:val="22"/>
                <w:lang w:val="es-ES"/>
              </w:rPr>
              <w:t>Pero, ¿qué hay de la proteína? ¿Y el sodio y el colesterol?</w:t>
            </w:r>
          </w:p>
          <w:p w:rsidR="003D6E64" w:rsidRDefault="003D6E64" w:rsidP="003D6E64">
            <w:pPr>
              <w:jc w:val="both"/>
              <w:rPr>
                <w:rFonts w:ascii="Times New Roman" w:hAnsi="Times New Roman" w:cs="Times New Roman"/>
                <w:sz w:val="22"/>
                <w:szCs w:val="22"/>
                <w:lang w:val="es-ES"/>
              </w:rPr>
            </w:pPr>
          </w:p>
          <w:p w:rsidR="003D6E64" w:rsidRPr="003D6E64" w:rsidRDefault="003D6E64" w:rsidP="003D6E64">
            <w:pPr>
              <w:jc w:val="both"/>
              <w:rPr>
                <w:rFonts w:ascii="Times New Roman" w:hAnsi="Times New Roman" w:cs="Times New Roman"/>
                <w:sz w:val="22"/>
                <w:szCs w:val="22"/>
                <w:lang w:val="es-ES"/>
              </w:rPr>
            </w:pPr>
            <w:r w:rsidRPr="003D6E64">
              <w:rPr>
                <w:rFonts w:ascii="Times New Roman" w:hAnsi="Times New Roman" w:cs="Times New Roman"/>
                <w:sz w:val="22"/>
                <w:szCs w:val="22"/>
                <w:lang w:val="es-ES"/>
              </w:rPr>
              <w:t>En este artículo, exploramos si la pizza podría ser una opción más saludable para el desayuno que los cereales.</w:t>
            </w:r>
          </w:p>
          <w:p w:rsidR="003D6E64" w:rsidRDefault="003D6E64" w:rsidP="003D6E64">
            <w:pPr>
              <w:jc w:val="both"/>
              <w:rPr>
                <w:rFonts w:ascii="Times New Roman" w:hAnsi="Times New Roman" w:cs="Times New Roman"/>
                <w:sz w:val="22"/>
                <w:szCs w:val="22"/>
                <w:lang w:val="es-ES"/>
              </w:rPr>
            </w:pPr>
          </w:p>
          <w:p w:rsidR="003D6E64" w:rsidRDefault="003D6E64" w:rsidP="003D6E64">
            <w:pPr>
              <w:jc w:val="both"/>
              <w:rPr>
                <w:rFonts w:ascii="Times New Roman" w:hAnsi="Times New Roman" w:cs="Times New Roman"/>
                <w:b/>
                <w:bCs/>
                <w:sz w:val="22"/>
                <w:szCs w:val="22"/>
                <w:lang w:val="es-ES"/>
              </w:rPr>
            </w:pPr>
            <w:r w:rsidRPr="003D6E64">
              <w:rPr>
                <w:rFonts w:ascii="Times New Roman" w:hAnsi="Times New Roman" w:cs="Times New Roman"/>
                <w:b/>
                <w:bCs/>
                <w:sz w:val="22"/>
                <w:szCs w:val="22"/>
                <w:lang w:val="es-ES"/>
              </w:rPr>
              <w:t>¿Por qué la pizza podría ser una opción más saludable para el desayuno?</w:t>
            </w:r>
          </w:p>
          <w:p w:rsidR="003D6E64" w:rsidRPr="003D6E64" w:rsidRDefault="003D6E64" w:rsidP="003D6E64">
            <w:pPr>
              <w:jc w:val="both"/>
              <w:rPr>
                <w:rFonts w:ascii="Times New Roman" w:hAnsi="Times New Roman" w:cs="Times New Roman"/>
                <w:b/>
                <w:bCs/>
                <w:sz w:val="22"/>
                <w:szCs w:val="22"/>
                <w:lang w:val="es-ES"/>
              </w:rPr>
            </w:pPr>
          </w:p>
          <w:p w:rsidR="003D6E64" w:rsidRPr="003D6E64" w:rsidRDefault="003D6E64" w:rsidP="003D6E64">
            <w:pPr>
              <w:jc w:val="both"/>
              <w:rPr>
                <w:rFonts w:ascii="Times New Roman" w:hAnsi="Times New Roman" w:cs="Times New Roman"/>
                <w:sz w:val="22"/>
                <w:szCs w:val="22"/>
                <w:lang w:val="es-ES"/>
              </w:rPr>
            </w:pPr>
            <w:r w:rsidRPr="003D6E64">
              <w:rPr>
                <w:rFonts w:ascii="Times New Roman" w:hAnsi="Times New Roman" w:cs="Times New Roman"/>
                <w:sz w:val="22"/>
                <w:szCs w:val="22"/>
                <w:lang w:val="es-ES"/>
              </w:rPr>
              <w:t xml:space="preserve">Si bien la afirmación de que la pizza es más saludable que el cereal puede parecer audaz, </w:t>
            </w:r>
            <w:proofErr w:type="spellStart"/>
            <w:r w:rsidRPr="003D6E64">
              <w:rPr>
                <w:rFonts w:ascii="Times New Roman" w:hAnsi="Times New Roman" w:cs="Times New Roman"/>
                <w:sz w:val="22"/>
                <w:szCs w:val="22"/>
                <w:lang w:val="es-ES"/>
              </w:rPr>
              <w:t>Amer</w:t>
            </w:r>
            <w:proofErr w:type="spellEnd"/>
            <w:r w:rsidRPr="003D6E64">
              <w:rPr>
                <w:rFonts w:ascii="Times New Roman" w:hAnsi="Times New Roman" w:cs="Times New Roman"/>
                <w:sz w:val="22"/>
                <w:szCs w:val="22"/>
                <w:lang w:val="es-ES"/>
              </w:rPr>
              <w:t xml:space="preserve"> no está argumentando que la pizza sea un alimento saludable en sí mismo, sino que puede ser una elección más inteligente en comparación con los cereales, especialmente aquellos ricos en azúcares refinados. Además, destaca que</w:t>
            </w:r>
            <w:r>
              <w:rPr>
                <w:rFonts w:ascii="Times New Roman" w:hAnsi="Times New Roman" w:cs="Times New Roman"/>
                <w:sz w:val="22"/>
                <w:szCs w:val="22"/>
                <w:lang w:val="es-ES"/>
              </w:rPr>
              <w:t xml:space="preserve"> </w:t>
            </w:r>
            <w:r w:rsidRPr="003D6E64">
              <w:rPr>
                <w:rFonts w:ascii="Times New Roman" w:hAnsi="Times New Roman" w:cs="Times New Roman"/>
                <w:sz w:val="22"/>
                <w:szCs w:val="22"/>
                <w:lang w:val="es-ES"/>
              </w:rPr>
              <w:t>la pizza puede proporcionar un desayuno más equilibrado en comparación con la mayoría de las opciones de cereales procesados.</w:t>
            </w:r>
          </w:p>
          <w:p w:rsidR="003D6E64" w:rsidRDefault="003D6E64" w:rsidP="003D6E64">
            <w:pPr>
              <w:jc w:val="both"/>
              <w:rPr>
                <w:rFonts w:ascii="Times New Roman" w:hAnsi="Times New Roman" w:cs="Times New Roman"/>
                <w:sz w:val="22"/>
                <w:szCs w:val="22"/>
                <w:lang w:val="es-ES"/>
              </w:rPr>
            </w:pPr>
          </w:p>
          <w:p w:rsidR="003D6E64" w:rsidRPr="003D6E64" w:rsidRDefault="003D6E64" w:rsidP="003D6E64">
            <w:pPr>
              <w:jc w:val="both"/>
              <w:rPr>
                <w:rFonts w:ascii="Times New Roman" w:hAnsi="Times New Roman" w:cs="Times New Roman"/>
                <w:sz w:val="22"/>
                <w:szCs w:val="22"/>
                <w:lang w:val="es-ES"/>
              </w:rPr>
            </w:pPr>
            <w:r w:rsidRPr="003D6E64">
              <w:rPr>
                <w:rFonts w:ascii="Times New Roman" w:hAnsi="Times New Roman" w:cs="Times New Roman"/>
                <w:sz w:val="22"/>
                <w:szCs w:val="22"/>
                <w:lang w:val="es-ES"/>
              </w:rPr>
              <w:t>La pizza puede contener una cantidad significativa de proteínas, lo que puede ayudar a mantenernos llenos y satisfechos durante toda la mañana. Según el Departamento de Agricultura de EE. UU., una porción de pizza de queso congelada contiene aproximadamente 8,4 gramos de proteína. Para una mujer promedio, se recomienda consumir alrededor de 46 gramos de proteína al día.</w:t>
            </w:r>
          </w:p>
          <w:p w:rsidR="003D6E64" w:rsidRDefault="003D6E64" w:rsidP="003D6E64">
            <w:pPr>
              <w:jc w:val="both"/>
              <w:rPr>
                <w:rFonts w:ascii="Times New Roman" w:hAnsi="Times New Roman" w:cs="Times New Roman"/>
                <w:sz w:val="22"/>
                <w:szCs w:val="22"/>
                <w:lang w:val="es-ES"/>
              </w:rPr>
            </w:pPr>
          </w:p>
          <w:p w:rsidR="003D6E64" w:rsidRPr="003D6E64" w:rsidRDefault="003D6E64" w:rsidP="003D6E64">
            <w:pPr>
              <w:jc w:val="both"/>
              <w:rPr>
                <w:rFonts w:ascii="Times New Roman" w:hAnsi="Times New Roman" w:cs="Times New Roman"/>
                <w:sz w:val="22"/>
                <w:szCs w:val="22"/>
                <w:lang w:val="es-ES"/>
              </w:rPr>
            </w:pPr>
            <w:r w:rsidRPr="003D6E64">
              <w:rPr>
                <w:rFonts w:ascii="Times New Roman" w:hAnsi="Times New Roman" w:cs="Times New Roman"/>
                <w:sz w:val="22"/>
                <w:szCs w:val="22"/>
                <w:lang w:val="es-ES"/>
              </w:rPr>
              <w:t>Además, la pizza puede ser una opción más saludable que los cereales azucarados, que pueden provocar caídas de energía a lo largo del día.</w:t>
            </w:r>
          </w:p>
          <w:p w:rsidR="003D6E64" w:rsidRDefault="003D6E64" w:rsidP="003D6E64">
            <w:pPr>
              <w:jc w:val="both"/>
              <w:rPr>
                <w:rFonts w:ascii="Times New Roman" w:hAnsi="Times New Roman" w:cs="Times New Roman"/>
                <w:sz w:val="22"/>
                <w:szCs w:val="22"/>
                <w:lang w:val="es-ES"/>
              </w:rPr>
            </w:pPr>
          </w:p>
          <w:p w:rsidR="003D6E64" w:rsidRPr="003D6E64" w:rsidRDefault="003D6E64" w:rsidP="003D6E64">
            <w:pPr>
              <w:jc w:val="both"/>
              <w:rPr>
                <w:rFonts w:ascii="Times New Roman" w:hAnsi="Times New Roman" w:cs="Times New Roman"/>
                <w:sz w:val="22"/>
                <w:szCs w:val="22"/>
                <w:lang w:val="es-ES"/>
              </w:rPr>
            </w:pPr>
            <w:r w:rsidRPr="003D6E64">
              <w:rPr>
                <w:rFonts w:ascii="Times New Roman" w:hAnsi="Times New Roman" w:cs="Times New Roman"/>
                <w:sz w:val="22"/>
                <w:szCs w:val="22"/>
                <w:lang w:val="es-ES"/>
              </w:rPr>
              <w:t>También puedes agregar aderezos saludables como verduras para obtener aún más nutrientes. Sin embargo, es importante tener en cuenta que la pizza no es un alimento saludable en sí mismo.</w:t>
            </w:r>
          </w:p>
          <w:p w:rsidR="003D6E64" w:rsidRDefault="003D6E64" w:rsidP="003D6E64">
            <w:pPr>
              <w:jc w:val="both"/>
              <w:rPr>
                <w:rFonts w:ascii="Times New Roman" w:hAnsi="Times New Roman" w:cs="Times New Roman"/>
                <w:sz w:val="22"/>
                <w:szCs w:val="22"/>
                <w:lang w:val="es-ES"/>
              </w:rPr>
            </w:pPr>
          </w:p>
          <w:p w:rsidR="003D6E64" w:rsidRPr="003D6E64" w:rsidRDefault="003D6E64" w:rsidP="003D6E64">
            <w:pPr>
              <w:jc w:val="both"/>
              <w:rPr>
                <w:rFonts w:ascii="Times New Roman" w:hAnsi="Times New Roman" w:cs="Times New Roman"/>
                <w:b/>
                <w:bCs/>
                <w:sz w:val="22"/>
                <w:szCs w:val="22"/>
                <w:lang w:val="es-ES"/>
              </w:rPr>
            </w:pPr>
            <w:r w:rsidRPr="003D6E64">
              <w:rPr>
                <w:rFonts w:ascii="Times New Roman" w:hAnsi="Times New Roman" w:cs="Times New Roman"/>
                <w:b/>
                <w:bCs/>
                <w:sz w:val="22"/>
                <w:szCs w:val="22"/>
                <w:lang w:val="es-ES"/>
              </w:rPr>
              <w:t>Entonces, ¿por qué no comer pizza en el desayuno?</w:t>
            </w:r>
          </w:p>
          <w:p w:rsidR="003D6E64" w:rsidRPr="003D6E64" w:rsidRDefault="003D6E64" w:rsidP="003D6E64">
            <w:pPr>
              <w:jc w:val="both"/>
              <w:rPr>
                <w:rFonts w:ascii="Times New Roman" w:hAnsi="Times New Roman" w:cs="Times New Roman"/>
                <w:sz w:val="22"/>
                <w:szCs w:val="22"/>
                <w:lang w:val="es-ES"/>
              </w:rPr>
            </w:pPr>
          </w:p>
          <w:p w:rsidR="003D6E64" w:rsidRPr="003D6E64" w:rsidRDefault="003D6E64" w:rsidP="003D6E64">
            <w:pPr>
              <w:jc w:val="both"/>
              <w:rPr>
                <w:rFonts w:ascii="Times New Roman" w:hAnsi="Times New Roman" w:cs="Times New Roman"/>
                <w:sz w:val="22"/>
                <w:szCs w:val="22"/>
                <w:lang w:val="es-ES"/>
              </w:rPr>
            </w:pPr>
            <w:r w:rsidRPr="003D6E64">
              <w:rPr>
                <w:rFonts w:ascii="Times New Roman" w:hAnsi="Times New Roman" w:cs="Times New Roman"/>
                <w:sz w:val="22"/>
                <w:szCs w:val="22"/>
                <w:lang w:val="es-ES"/>
              </w:rPr>
              <w:t>El sodio y el colesterol del aceite y el queso pueden aumentar los niveles de colesterol en sangre, lo que puede provocar presión arterial alta y riesgos de enfermedades cardíacas.</w:t>
            </w:r>
          </w:p>
          <w:p w:rsidR="003D6E64" w:rsidRDefault="003D6E64" w:rsidP="003D6E64">
            <w:pPr>
              <w:jc w:val="both"/>
              <w:rPr>
                <w:rFonts w:ascii="Times New Roman" w:hAnsi="Times New Roman" w:cs="Times New Roman"/>
                <w:sz w:val="22"/>
                <w:szCs w:val="22"/>
                <w:lang w:val="es-ES"/>
              </w:rPr>
            </w:pPr>
          </w:p>
          <w:p w:rsidR="003D6E64" w:rsidRDefault="003D6E64" w:rsidP="003D6E64">
            <w:pPr>
              <w:jc w:val="both"/>
              <w:rPr>
                <w:rFonts w:ascii="Times New Roman" w:hAnsi="Times New Roman" w:cs="Times New Roman"/>
                <w:sz w:val="22"/>
                <w:szCs w:val="22"/>
                <w:lang w:val="es-ES"/>
              </w:rPr>
            </w:pPr>
            <w:r w:rsidRPr="003D6E64">
              <w:rPr>
                <w:rFonts w:ascii="Times New Roman" w:hAnsi="Times New Roman" w:cs="Times New Roman"/>
                <w:sz w:val="22"/>
                <w:szCs w:val="22"/>
                <w:lang w:val="es-ES"/>
              </w:rPr>
              <w:t>La pizza puede ser una buena opción para comenzar el día, siempre que se elijan ingredientes saludables y se combine con fruta, yogur o jugo natural. No la consumas a diario, pero de vez en cuando puedes darte el gusto. Y claro, con porciones saludables y sin comer en exceso</w:t>
            </w:r>
          </w:p>
        </w:tc>
      </w:tr>
    </w:tbl>
    <w:p w:rsidR="003D6E64" w:rsidRDefault="003D6E64" w:rsidP="00EB42D0">
      <w:pPr>
        <w:jc w:val="both"/>
        <w:rPr>
          <w:rFonts w:ascii="Times New Roman" w:hAnsi="Times New Roman" w:cs="Times New Roman"/>
          <w:sz w:val="22"/>
          <w:szCs w:val="22"/>
          <w:lang w:val="es-ES"/>
        </w:rPr>
      </w:pPr>
    </w:p>
    <w:tbl>
      <w:tblPr>
        <w:tblStyle w:val="Tablaconcuadrcula"/>
        <w:tblW w:w="10915" w:type="dxa"/>
        <w:tblInd w:w="-572" w:type="dxa"/>
        <w:tblLook w:val="04A0" w:firstRow="1" w:lastRow="0" w:firstColumn="1" w:lastColumn="0" w:noHBand="0" w:noVBand="1"/>
      </w:tblPr>
      <w:tblGrid>
        <w:gridCol w:w="5440"/>
        <w:gridCol w:w="5475"/>
      </w:tblGrid>
      <w:tr w:rsidR="003D6E64" w:rsidTr="003D6E64">
        <w:tc>
          <w:tcPr>
            <w:tcW w:w="5440" w:type="dxa"/>
          </w:tcPr>
          <w:p w:rsidR="007E58F1" w:rsidRDefault="003D6E64" w:rsidP="00EB42D0">
            <w:pPr>
              <w:jc w:val="both"/>
              <w:rPr>
                <w:rFonts w:ascii="Times New Roman" w:hAnsi="Times New Roman" w:cs="Times New Roman"/>
                <w:b/>
                <w:bCs/>
                <w:sz w:val="22"/>
                <w:szCs w:val="22"/>
                <w:lang w:val="es-ES"/>
              </w:rPr>
            </w:pPr>
            <w:r w:rsidRPr="007E58F1">
              <w:rPr>
                <w:rFonts w:ascii="Times New Roman" w:hAnsi="Times New Roman" w:cs="Times New Roman"/>
                <w:b/>
                <w:bCs/>
                <w:sz w:val="22"/>
                <w:szCs w:val="22"/>
                <w:lang w:val="es-ES"/>
              </w:rPr>
              <w:t xml:space="preserve">13. </w:t>
            </w:r>
            <w:r w:rsidR="007E58F1">
              <w:rPr>
                <w:rFonts w:ascii="Times New Roman" w:hAnsi="Times New Roman" w:cs="Times New Roman"/>
                <w:b/>
                <w:bCs/>
                <w:sz w:val="22"/>
                <w:szCs w:val="22"/>
                <w:lang w:val="es-ES"/>
              </w:rPr>
              <w:t xml:space="preserve">Según la introducción </w:t>
            </w:r>
            <w:r w:rsidRPr="007E58F1">
              <w:rPr>
                <w:rFonts w:ascii="Times New Roman" w:hAnsi="Times New Roman" w:cs="Times New Roman"/>
                <w:b/>
                <w:bCs/>
                <w:sz w:val="22"/>
                <w:szCs w:val="22"/>
                <w:lang w:val="es-ES"/>
              </w:rPr>
              <w:t>¿Cuál es la intención del artículo</w:t>
            </w:r>
            <w:r w:rsidR="007E58F1">
              <w:rPr>
                <w:rFonts w:ascii="Times New Roman" w:hAnsi="Times New Roman" w:cs="Times New Roman"/>
                <w:b/>
                <w:bCs/>
                <w:sz w:val="22"/>
                <w:szCs w:val="22"/>
                <w:lang w:val="es-ES"/>
              </w:rPr>
              <w:t>?</w:t>
            </w:r>
          </w:p>
          <w:p w:rsidR="009057CB" w:rsidRDefault="009057CB" w:rsidP="00EB42D0">
            <w:pPr>
              <w:jc w:val="both"/>
              <w:rPr>
                <w:rFonts w:ascii="Times New Roman" w:hAnsi="Times New Roman" w:cs="Times New Roman"/>
                <w:b/>
                <w:bCs/>
                <w:sz w:val="22"/>
                <w:szCs w:val="22"/>
                <w:lang w:val="es-ES"/>
              </w:rPr>
            </w:pPr>
          </w:p>
          <w:p w:rsidR="007E58F1" w:rsidRDefault="003D6E64" w:rsidP="00EB42D0">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A) </w:t>
            </w:r>
            <w:r w:rsidR="007E58F1">
              <w:rPr>
                <w:rFonts w:ascii="Times New Roman" w:hAnsi="Times New Roman" w:cs="Times New Roman"/>
                <w:sz w:val="22"/>
                <w:szCs w:val="22"/>
                <w:lang w:val="es-ES"/>
              </w:rPr>
              <w:t>Que la pizza es el mejor que cualquier desayuno.</w:t>
            </w:r>
          </w:p>
          <w:p w:rsidR="007E58F1" w:rsidRDefault="007E58F1" w:rsidP="00EB42D0">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B) Que la pizza podría ser mejor desayuno que los cereales. </w:t>
            </w:r>
          </w:p>
          <w:p w:rsidR="007E58F1" w:rsidRDefault="007E58F1" w:rsidP="00EB42D0">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C) Que los cereales son mejor desayuno que la pizza. </w:t>
            </w:r>
          </w:p>
          <w:p w:rsidR="007E58F1" w:rsidRDefault="007E58F1" w:rsidP="00EB42D0">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D) Que el exceso de azúcar de la pizza es perjudicial. </w:t>
            </w:r>
          </w:p>
        </w:tc>
        <w:tc>
          <w:tcPr>
            <w:tcW w:w="5475" w:type="dxa"/>
          </w:tcPr>
          <w:p w:rsidR="007E58F1" w:rsidRDefault="007E58F1" w:rsidP="007E58F1">
            <w:pPr>
              <w:jc w:val="both"/>
              <w:rPr>
                <w:rFonts w:ascii="Times New Roman" w:hAnsi="Times New Roman" w:cs="Times New Roman"/>
                <w:b/>
                <w:bCs/>
                <w:sz w:val="22"/>
                <w:szCs w:val="22"/>
                <w:lang w:val="es-ES"/>
              </w:rPr>
            </w:pPr>
            <w:r w:rsidRPr="007E58F1">
              <w:rPr>
                <w:rFonts w:ascii="Times New Roman" w:hAnsi="Times New Roman" w:cs="Times New Roman"/>
                <w:b/>
                <w:bCs/>
                <w:sz w:val="22"/>
                <w:szCs w:val="22"/>
                <w:lang w:val="es-ES"/>
              </w:rPr>
              <w:t>14. ¿Qué elemento incluido en el texto cumple la función de dar credibilidad a la información proporcionada?</w:t>
            </w:r>
          </w:p>
          <w:p w:rsidR="009057CB" w:rsidRDefault="009057CB" w:rsidP="007E58F1">
            <w:pPr>
              <w:jc w:val="both"/>
              <w:rPr>
                <w:rFonts w:ascii="Times New Roman" w:hAnsi="Times New Roman" w:cs="Times New Roman"/>
                <w:b/>
                <w:bCs/>
                <w:sz w:val="22"/>
                <w:szCs w:val="22"/>
                <w:lang w:val="es-ES"/>
              </w:rPr>
            </w:pPr>
          </w:p>
          <w:p w:rsidR="007E58F1" w:rsidRPr="007E58F1" w:rsidRDefault="007E58F1" w:rsidP="007E58F1">
            <w:pPr>
              <w:jc w:val="both"/>
              <w:rPr>
                <w:rFonts w:ascii="Times New Roman" w:hAnsi="Times New Roman" w:cs="Times New Roman"/>
                <w:sz w:val="22"/>
                <w:szCs w:val="22"/>
                <w:lang w:val="es-ES"/>
              </w:rPr>
            </w:pPr>
            <w:r w:rsidRPr="007E58F1">
              <w:rPr>
                <w:rFonts w:ascii="Times New Roman" w:hAnsi="Times New Roman" w:cs="Times New Roman"/>
                <w:sz w:val="22"/>
                <w:szCs w:val="22"/>
                <w:lang w:val="es-ES"/>
              </w:rPr>
              <w:t>A) La mención a la cantidad de calorías de la pizza.</w:t>
            </w:r>
          </w:p>
          <w:p w:rsidR="007E58F1" w:rsidRPr="007E58F1" w:rsidRDefault="007E58F1" w:rsidP="007E58F1">
            <w:pPr>
              <w:jc w:val="both"/>
              <w:rPr>
                <w:rFonts w:ascii="Times New Roman" w:hAnsi="Times New Roman" w:cs="Times New Roman"/>
                <w:sz w:val="22"/>
                <w:szCs w:val="22"/>
                <w:lang w:val="es-ES"/>
              </w:rPr>
            </w:pPr>
            <w:r w:rsidRPr="007E58F1">
              <w:rPr>
                <w:rFonts w:ascii="Times New Roman" w:hAnsi="Times New Roman" w:cs="Times New Roman"/>
                <w:sz w:val="22"/>
                <w:szCs w:val="22"/>
                <w:lang w:val="es-ES"/>
              </w:rPr>
              <w:t>B) La mención del Departamento de Agricultura de EE.UU.</w:t>
            </w:r>
          </w:p>
          <w:p w:rsidR="003D6E64" w:rsidRDefault="007E58F1" w:rsidP="007E58F1">
            <w:pPr>
              <w:jc w:val="both"/>
              <w:rPr>
                <w:rFonts w:ascii="Times New Roman" w:hAnsi="Times New Roman" w:cs="Times New Roman"/>
                <w:sz w:val="22"/>
                <w:szCs w:val="22"/>
                <w:lang w:val="es-ES"/>
              </w:rPr>
            </w:pPr>
            <w:r w:rsidRPr="007E58F1">
              <w:rPr>
                <w:rFonts w:ascii="Times New Roman" w:hAnsi="Times New Roman" w:cs="Times New Roman"/>
                <w:sz w:val="22"/>
                <w:szCs w:val="22"/>
                <w:lang w:val="es-ES"/>
              </w:rPr>
              <w:t>C) La mención al sodio y al colesterol presentes en la pizza.</w:t>
            </w:r>
          </w:p>
          <w:p w:rsidR="007E58F1" w:rsidRDefault="007E58F1" w:rsidP="007E58F1">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D) La mención al azúcar de los cereales. </w:t>
            </w:r>
          </w:p>
        </w:tc>
      </w:tr>
      <w:tr w:rsidR="003D6E64" w:rsidTr="003D6E64">
        <w:tc>
          <w:tcPr>
            <w:tcW w:w="5440" w:type="dxa"/>
          </w:tcPr>
          <w:p w:rsidR="007E58F1" w:rsidRDefault="007E58F1" w:rsidP="007E58F1">
            <w:pPr>
              <w:jc w:val="both"/>
              <w:rPr>
                <w:rFonts w:ascii="Times New Roman" w:hAnsi="Times New Roman" w:cs="Times New Roman"/>
                <w:b/>
                <w:bCs/>
                <w:sz w:val="22"/>
                <w:szCs w:val="22"/>
                <w:lang w:val="es-ES"/>
              </w:rPr>
            </w:pPr>
            <w:r w:rsidRPr="007E58F1">
              <w:rPr>
                <w:rFonts w:ascii="Times New Roman" w:hAnsi="Times New Roman" w:cs="Times New Roman"/>
                <w:b/>
                <w:bCs/>
                <w:sz w:val="22"/>
                <w:szCs w:val="22"/>
                <w:lang w:val="es-ES"/>
              </w:rPr>
              <w:t>15. ¿Qué función cumplen las preguntas insertas en el texto anterior?</w:t>
            </w:r>
          </w:p>
          <w:p w:rsidR="009F3572" w:rsidRPr="007E58F1" w:rsidRDefault="009F3572" w:rsidP="007E58F1">
            <w:pPr>
              <w:jc w:val="both"/>
              <w:rPr>
                <w:rFonts w:ascii="Times New Roman" w:hAnsi="Times New Roman" w:cs="Times New Roman"/>
                <w:b/>
                <w:bCs/>
                <w:sz w:val="22"/>
                <w:szCs w:val="22"/>
                <w:lang w:val="es-ES"/>
              </w:rPr>
            </w:pPr>
          </w:p>
          <w:p w:rsidR="007E58F1" w:rsidRPr="007E58F1" w:rsidRDefault="007E58F1" w:rsidP="007E58F1">
            <w:pPr>
              <w:jc w:val="both"/>
              <w:rPr>
                <w:rFonts w:ascii="Times New Roman" w:hAnsi="Times New Roman" w:cs="Times New Roman"/>
                <w:sz w:val="22"/>
                <w:szCs w:val="22"/>
                <w:lang w:val="es-ES"/>
              </w:rPr>
            </w:pPr>
            <w:r w:rsidRPr="007E58F1">
              <w:rPr>
                <w:rFonts w:ascii="Times New Roman" w:hAnsi="Times New Roman" w:cs="Times New Roman"/>
                <w:sz w:val="22"/>
                <w:szCs w:val="22"/>
                <w:lang w:val="es-ES"/>
              </w:rPr>
              <w:t>A) Introducir temas que se desarrollarán posteriormente.</w:t>
            </w:r>
          </w:p>
          <w:p w:rsidR="007E58F1" w:rsidRPr="007E58F1" w:rsidRDefault="007E58F1" w:rsidP="007E58F1">
            <w:pPr>
              <w:jc w:val="both"/>
              <w:rPr>
                <w:rFonts w:ascii="Times New Roman" w:hAnsi="Times New Roman" w:cs="Times New Roman"/>
                <w:sz w:val="22"/>
                <w:szCs w:val="22"/>
                <w:lang w:val="es-ES"/>
              </w:rPr>
            </w:pPr>
            <w:r w:rsidRPr="007E58F1">
              <w:rPr>
                <w:rFonts w:ascii="Times New Roman" w:hAnsi="Times New Roman" w:cs="Times New Roman"/>
                <w:sz w:val="22"/>
                <w:szCs w:val="22"/>
                <w:lang w:val="es-ES"/>
              </w:rPr>
              <w:t>B) Problematizar la postura de los expertos en nutrición.</w:t>
            </w:r>
          </w:p>
          <w:p w:rsidR="003D6E64" w:rsidRDefault="007E58F1" w:rsidP="007E58F1">
            <w:pPr>
              <w:jc w:val="both"/>
              <w:rPr>
                <w:rFonts w:ascii="Times New Roman" w:hAnsi="Times New Roman" w:cs="Times New Roman"/>
                <w:sz w:val="22"/>
                <w:szCs w:val="22"/>
                <w:lang w:val="es-ES"/>
              </w:rPr>
            </w:pPr>
            <w:r w:rsidRPr="007E58F1">
              <w:rPr>
                <w:rFonts w:ascii="Times New Roman" w:hAnsi="Times New Roman" w:cs="Times New Roman"/>
                <w:sz w:val="22"/>
                <w:szCs w:val="22"/>
                <w:lang w:val="es-ES"/>
              </w:rPr>
              <w:t>C) Promover la reflexión del emisor.</w:t>
            </w:r>
          </w:p>
          <w:p w:rsidR="007E58F1" w:rsidRDefault="007E58F1" w:rsidP="007E58F1">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D) Identificar problemáticas sobre todos los desayunos. </w:t>
            </w:r>
          </w:p>
        </w:tc>
        <w:tc>
          <w:tcPr>
            <w:tcW w:w="5475" w:type="dxa"/>
          </w:tcPr>
          <w:p w:rsidR="007E58F1" w:rsidRDefault="007E58F1" w:rsidP="007E58F1">
            <w:pPr>
              <w:jc w:val="both"/>
              <w:rPr>
                <w:rFonts w:ascii="Times New Roman" w:hAnsi="Times New Roman" w:cs="Times New Roman"/>
                <w:b/>
                <w:bCs/>
                <w:sz w:val="22"/>
                <w:szCs w:val="22"/>
                <w:lang w:val="es-ES"/>
              </w:rPr>
            </w:pPr>
            <w:r w:rsidRPr="007E58F1">
              <w:rPr>
                <w:rFonts w:ascii="Times New Roman" w:hAnsi="Times New Roman" w:cs="Times New Roman"/>
                <w:b/>
                <w:bCs/>
                <w:sz w:val="22"/>
                <w:szCs w:val="22"/>
                <w:lang w:val="es-ES"/>
              </w:rPr>
              <w:t>16. ¿Cuál es el propósito del último apartado del texto?</w:t>
            </w:r>
          </w:p>
          <w:p w:rsidR="009F3572" w:rsidRPr="007E58F1" w:rsidRDefault="009F3572" w:rsidP="007E58F1">
            <w:pPr>
              <w:jc w:val="both"/>
              <w:rPr>
                <w:rFonts w:ascii="Times New Roman" w:hAnsi="Times New Roman" w:cs="Times New Roman"/>
                <w:b/>
                <w:bCs/>
                <w:sz w:val="22"/>
                <w:szCs w:val="22"/>
                <w:lang w:val="es-ES"/>
              </w:rPr>
            </w:pPr>
          </w:p>
          <w:p w:rsidR="007E58F1" w:rsidRPr="007E58F1" w:rsidRDefault="007E58F1" w:rsidP="007E58F1">
            <w:pPr>
              <w:jc w:val="both"/>
              <w:rPr>
                <w:rFonts w:ascii="Times New Roman" w:hAnsi="Times New Roman" w:cs="Times New Roman"/>
                <w:sz w:val="22"/>
                <w:szCs w:val="22"/>
                <w:lang w:val="es-ES"/>
              </w:rPr>
            </w:pPr>
            <w:r w:rsidRPr="007E58F1">
              <w:rPr>
                <w:rFonts w:ascii="Times New Roman" w:hAnsi="Times New Roman" w:cs="Times New Roman"/>
                <w:sz w:val="22"/>
                <w:szCs w:val="22"/>
                <w:lang w:val="es-ES"/>
              </w:rPr>
              <w:t>A) Promover el consumo de pizza en el desayuno.</w:t>
            </w:r>
          </w:p>
          <w:p w:rsidR="007E58F1" w:rsidRPr="007E58F1" w:rsidRDefault="007E58F1" w:rsidP="007E58F1">
            <w:pPr>
              <w:jc w:val="both"/>
              <w:rPr>
                <w:rFonts w:ascii="Times New Roman" w:hAnsi="Times New Roman" w:cs="Times New Roman"/>
                <w:sz w:val="22"/>
                <w:szCs w:val="22"/>
                <w:lang w:val="es-ES"/>
              </w:rPr>
            </w:pPr>
            <w:r w:rsidRPr="007E58F1">
              <w:rPr>
                <w:rFonts w:ascii="Times New Roman" w:hAnsi="Times New Roman" w:cs="Times New Roman"/>
                <w:sz w:val="22"/>
                <w:szCs w:val="22"/>
                <w:lang w:val="es-ES"/>
              </w:rPr>
              <w:t>B) Advertir sobre las desventajas de consumir pizza en el desayuno.</w:t>
            </w:r>
          </w:p>
          <w:p w:rsidR="003D6E64" w:rsidRDefault="007E58F1" w:rsidP="007E58F1">
            <w:pPr>
              <w:jc w:val="both"/>
              <w:rPr>
                <w:rFonts w:ascii="Times New Roman" w:hAnsi="Times New Roman" w:cs="Times New Roman"/>
                <w:sz w:val="22"/>
                <w:szCs w:val="22"/>
                <w:lang w:val="es-ES"/>
              </w:rPr>
            </w:pPr>
            <w:r w:rsidRPr="007E58F1">
              <w:rPr>
                <w:rFonts w:ascii="Times New Roman" w:hAnsi="Times New Roman" w:cs="Times New Roman"/>
                <w:sz w:val="22"/>
                <w:szCs w:val="22"/>
                <w:lang w:val="es-ES"/>
              </w:rPr>
              <w:t>C) Precisar que, si se va a desayunar pizz</w:t>
            </w:r>
            <w:r>
              <w:rPr>
                <w:rFonts w:ascii="Times New Roman" w:hAnsi="Times New Roman" w:cs="Times New Roman"/>
                <w:sz w:val="22"/>
                <w:szCs w:val="22"/>
                <w:lang w:val="es-ES"/>
              </w:rPr>
              <w:t xml:space="preserve">a, </w:t>
            </w:r>
            <w:r w:rsidRPr="007E58F1">
              <w:rPr>
                <w:rFonts w:ascii="Times New Roman" w:hAnsi="Times New Roman" w:cs="Times New Roman"/>
                <w:sz w:val="22"/>
                <w:szCs w:val="22"/>
                <w:lang w:val="es-ES"/>
              </w:rPr>
              <w:t>que sea con frecuencia.</w:t>
            </w:r>
          </w:p>
          <w:p w:rsidR="009F3572" w:rsidRDefault="007E58F1" w:rsidP="007E58F1">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D) Proponer un menú de desayuno diario. </w:t>
            </w:r>
          </w:p>
        </w:tc>
      </w:tr>
      <w:tr w:rsidR="003D6E64" w:rsidTr="003D6E64">
        <w:tc>
          <w:tcPr>
            <w:tcW w:w="5440" w:type="dxa"/>
          </w:tcPr>
          <w:p w:rsidR="003D6E64" w:rsidRPr="009F3572" w:rsidRDefault="007E58F1" w:rsidP="00EB42D0">
            <w:pPr>
              <w:jc w:val="both"/>
              <w:rPr>
                <w:rFonts w:ascii="Times New Roman" w:hAnsi="Times New Roman" w:cs="Times New Roman"/>
                <w:b/>
                <w:bCs/>
                <w:sz w:val="22"/>
                <w:szCs w:val="22"/>
                <w:lang w:val="es-ES"/>
              </w:rPr>
            </w:pPr>
            <w:r w:rsidRPr="009F3572">
              <w:rPr>
                <w:rFonts w:ascii="Times New Roman" w:hAnsi="Times New Roman" w:cs="Times New Roman"/>
                <w:b/>
                <w:bCs/>
                <w:sz w:val="22"/>
                <w:szCs w:val="22"/>
                <w:lang w:val="es-ES"/>
              </w:rPr>
              <w:lastRenderedPageBreak/>
              <w:t>17.</w:t>
            </w:r>
            <w:r w:rsidR="009F3572" w:rsidRPr="009F3572">
              <w:rPr>
                <w:rFonts w:ascii="Times New Roman" w:hAnsi="Times New Roman" w:cs="Times New Roman"/>
                <w:b/>
                <w:bCs/>
                <w:sz w:val="22"/>
                <w:szCs w:val="22"/>
                <w:lang w:val="es-ES"/>
              </w:rPr>
              <w:t xml:space="preserve"> Según el texto, ¿por qué elegir pizza de desayuno sería una opción inteligente?</w:t>
            </w:r>
          </w:p>
          <w:p w:rsidR="009F3572" w:rsidRDefault="009F3572" w:rsidP="00EB42D0">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A) Porque puede ser un desayuno más equilibrado con respecto a los cereales procesados. </w:t>
            </w:r>
          </w:p>
          <w:p w:rsidR="009F3572" w:rsidRDefault="009F3572" w:rsidP="00EB42D0">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B) Porque puede ser un desayuno más equilibrado de una porción de fruta, cereales y yogurt. </w:t>
            </w:r>
          </w:p>
          <w:p w:rsidR="009F3572" w:rsidRDefault="009F3572" w:rsidP="00EB42D0">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C) Por su alto contenido de sodio, colesterol y proteínas. </w:t>
            </w:r>
          </w:p>
          <w:p w:rsidR="009F3572" w:rsidRDefault="009F3572" w:rsidP="00EB42D0">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D) Porque siempre contiene ingredientes saludables que ayudan a la saciedad. </w:t>
            </w:r>
          </w:p>
        </w:tc>
        <w:tc>
          <w:tcPr>
            <w:tcW w:w="5475" w:type="dxa"/>
          </w:tcPr>
          <w:p w:rsidR="003D6E64" w:rsidRDefault="009F3572" w:rsidP="00EB42D0">
            <w:pPr>
              <w:jc w:val="both"/>
              <w:rPr>
                <w:rFonts w:ascii="Times New Roman" w:hAnsi="Times New Roman" w:cs="Times New Roman"/>
                <w:b/>
                <w:bCs/>
                <w:sz w:val="22"/>
                <w:szCs w:val="22"/>
                <w:lang w:val="es-ES"/>
              </w:rPr>
            </w:pPr>
            <w:r w:rsidRPr="009F3572">
              <w:rPr>
                <w:rFonts w:ascii="Times New Roman" w:hAnsi="Times New Roman" w:cs="Times New Roman"/>
                <w:b/>
                <w:bCs/>
                <w:sz w:val="22"/>
                <w:szCs w:val="22"/>
                <w:lang w:val="es-ES"/>
              </w:rPr>
              <w:t>18. ¿Qué ayuda a la saciedad cuando se consume pizza al desayuno?</w:t>
            </w:r>
          </w:p>
          <w:p w:rsidR="009F3572" w:rsidRPr="009F3572" w:rsidRDefault="009F3572" w:rsidP="00EB42D0">
            <w:pPr>
              <w:jc w:val="both"/>
              <w:rPr>
                <w:rFonts w:ascii="Times New Roman" w:hAnsi="Times New Roman" w:cs="Times New Roman"/>
                <w:b/>
                <w:bCs/>
                <w:sz w:val="22"/>
                <w:szCs w:val="22"/>
                <w:lang w:val="es-ES"/>
              </w:rPr>
            </w:pPr>
          </w:p>
          <w:p w:rsidR="009F3572" w:rsidRDefault="009F3572" w:rsidP="00EB42D0">
            <w:pPr>
              <w:jc w:val="both"/>
              <w:rPr>
                <w:rFonts w:ascii="Times New Roman" w:hAnsi="Times New Roman" w:cs="Times New Roman"/>
                <w:sz w:val="22"/>
                <w:szCs w:val="22"/>
                <w:lang w:val="es-ES"/>
              </w:rPr>
            </w:pPr>
            <w:r>
              <w:rPr>
                <w:rFonts w:ascii="Times New Roman" w:hAnsi="Times New Roman" w:cs="Times New Roman"/>
                <w:sz w:val="22"/>
                <w:szCs w:val="22"/>
                <w:lang w:val="es-ES"/>
              </w:rPr>
              <w:t>A) La variedad de ingredientes que tiene.</w:t>
            </w:r>
          </w:p>
          <w:p w:rsidR="009F3572" w:rsidRDefault="009F3572" w:rsidP="00EB42D0">
            <w:pPr>
              <w:jc w:val="both"/>
              <w:rPr>
                <w:rFonts w:ascii="Times New Roman" w:hAnsi="Times New Roman" w:cs="Times New Roman"/>
                <w:sz w:val="22"/>
                <w:szCs w:val="22"/>
                <w:lang w:val="es-ES"/>
              </w:rPr>
            </w:pPr>
            <w:r>
              <w:rPr>
                <w:rFonts w:ascii="Times New Roman" w:hAnsi="Times New Roman" w:cs="Times New Roman"/>
                <w:sz w:val="22"/>
                <w:szCs w:val="22"/>
                <w:lang w:val="es-ES"/>
              </w:rPr>
              <w:t>B) La cantidad de proteínas que tiene por porción.</w:t>
            </w:r>
          </w:p>
          <w:p w:rsidR="009F3572" w:rsidRDefault="009F3572" w:rsidP="00EB42D0">
            <w:pPr>
              <w:jc w:val="both"/>
              <w:rPr>
                <w:rFonts w:ascii="Times New Roman" w:hAnsi="Times New Roman" w:cs="Times New Roman"/>
                <w:sz w:val="22"/>
                <w:szCs w:val="22"/>
                <w:lang w:val="es-ES"/>
              </w:rPr>
            </w:pPr>
            <w:r>
              <w:rPr>
                <w:rFonts w:ascii="Times New Roman" w:hAnsi="Times New Roman" w:cs="Times New Roman"/>
                <w:sz w:val="22"/>
                <w:szCs w:val="22"/>
                <w:lang w:val="es-ES"/>
              </w:rPr>
              <w:t>C) Que se mezcle con fruta, yogurt</w:t>
            </w:r>
            <w:r w:rsidR="009057CB">
              <w:rPr>
                <w:rFonts w:ascii="Times New Roman" w:hAnsi="Times New Roman" w:cs="Times New Roman"/>
                <w:sz w:val="22"/>
                <w:szCs w:val="22"/>
                <w:lang w:val="es-ES"/>
              </w:rPr>
              <w:t xml:space="preserve"> o jugos naturales. </w:t>
            </w:r>
          </w:p>
          <w:p w:rsidR="009057CB" w:rsidRDefault="009057CB" w:rsidP="00EB42D0">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D) La cantidad de azúcares refinados que tiene por porción. </w:t>
            </w:r>
          </w:p>
        </w:tc>
      </w:tr>
    </w:tbl>
    <w:p w:rsidR="003D6E64" w:rsidRDefault="003D6E64" w:rsidP="00EB42D0">
      <w:pPr>
        <w:jc w:val="both"/>
        <w:rPr>
          <w:rFonts w:ascii="Times New Roman" w:hAnsi="Times New Roman" w:cs="Times New Roman"/>
          <w:sz w:val="22"/>
          <w:szCs w:val="22"/>
          <w:lang w:val="es-ES"/>
        </w:rPr>
      </w:pPr>
    </w:p>
    <w:p w:rsidR="009057CB" w:rsidRPr="009057CB" w:rsidRDefault="009057CB" w:rsidP="00EB42D0">
      <w:pPr>
        <w:jc w:val="both"/>
        <w:rPr>
          <w:rFonts w:ascii="Times New Roman" w:hAnsi="Times New Roman" w:cs="Times New Roman"/>
          <w:b/>
          <w:bCs/>
          <w:sz w:val="22"/>
          <w:szCs w:val="22"/>
          <w:lang w:val="es-ES"/>
        </w:rPr>
      </w:pPr>
      <w:r w:rsidRPr="009057CB">
        <w:rPr>
          <w:rFonts w:ascii="Times New Roman" w:hAnsi="Times New Roman" w:cs="Times New Roman"/>
          <w:b/>
          <w:bCs/>
          <w:sz w:val="22"/>
          <w:szCs w:val="22"/>
          <w:lang w:val="es-ES"/>
        </w:rPr>
        <w:t>Lectura 6: Lee el siguiente cuento</w:t>
      </w:r>
      <w:r w:rsidR="00C936B3">
        <w:rPr>
          <w:rFonts w:ascii="Times New Roman" w:hAnsi="Times New Roman" w:cs="Times New Roman"/>
          <w:b/>
          <w:bCs/>
          <w:sz w:val="22"/>
          <w:szCs w:val="22"/>
          <w:lang w:val="es-ES"/>
        </w:rPr>
        <w:t xml:space="preserve"> de Gabriel García Márquez</w:t>
      </w:r>
      <w:r w:rsidRPr="009057CB">
        <w:rPr>
          <w:rFonts w:ascii="Times New Roman" w:hAnsi="Times New Roman" w:cs="Times New Roman"/>
          <w:b/>
          <w:bCs/>
          <w:sz w:val="22"/>
          <w:szCs w:val="22"/>
          <w:lang w:val="es-ES"/>
        </w:rPr>
        <w:t xml:space="preserve"> y contesta las preguntas de la 19</w:t>
      </w:r>
    </w:p>
    <w:tbl>
      <w:tblPr>
        <w:tblStyle w:val="Tablaconcuadrcula"/>
        <w:tblW w:w="10915" w:type="dxa"/>
        <w:tblInd w:w="-572" w:type="dxa"/>
        <w:tblLook w:val="04A0" w:firstRow="1" w:lastRow="0" w:firstColumn="1" w:lastColumn="0" w:noHBand="0" w:noVBand="1"/>
      </w:tblPr>
      <w:tblGrid>
        <w:gridCol w:w="10915"/>
      </w:tblGrid>
      <w:tr w:rsidR="009057CB" w:rsidTr="009057CB">
        <w:tc>
          <w:tcPr>
            <w:tcW w:w="10915" w:type="dxa"/>
          </w:tcPr>
          <w:p w:rsidR="009057CB" w:rsidRPr="009057CB" w:rsidRDefault="009057CB" w:rsidP="009057CB">
            <w:pPr>
              <w:jc w:val="both"/>
              <w:rPr>
                <w:rFonts w:ascii="Times New Roman" w:hAnsi="Times New Roman" w:cs="Times New Roman"/>
                <w:sz w:val="22"/>
                <w:szCs w:val="22"/>
                <w:lang w:val="es-ES"/>
              </w:rPr>
            </w:pPr>
            <w:r w:rsidRPr="009057CB">
              <w:rPr>
                <w:rFonts w:ascii="Times New Roman" w:hAnsi="Times New Roman" w:cs="Times New Roman"/>
                <w:sz w:val="22"/>
                <w:szCs w:val="22"/>
                <w:lang w:val="es-ES"/>
              </w:rPr>
              <w:t xml:space="preserve">Hugo, un ladrón que solo roba los fines de semana, entra en una casa un </w:t>
            </w:r>
            <w:r w:rsidR="00C936B3" w:rsidRPr="009057CB">
              <w:rPr>
                <w:rFonts w:ascii="Times New Roman" w:hAnsi="Times New Roman" w:cs="Times New Roman"/>
                <w:sz w:val="22"/>
                <w:szCs w:val="22"/>
                <w:lang w:val="es-ES"/>
              </w:rPr>
              <w:t>sábado</w:t>
            </w:r>
            <w:r w:rsidRPr="009057CB">
              <w:rPr>
                <w:rFonts w:ascii="Times New Roman" w:hAnsi="Times New Roman" w:cs="Times New Roman"/>
                <w:sz w:val="22"/>
                <w:szCs w:val="22"/>
                <w:lang w:val="es-ES"/>
              </w:rPr>
              <w:t xml:space="preserve"> por la noche. Ana, la dueña, una treintañera guapa e insomne empedernida, lo descubre in fraganti. Amenazada con la pistola, la mujer le entrega todas las joyas y cosas de valor, y le pide que no se acerque a Pauli, su niña de tres años. Sin embargo, la niña lo ve, y él la conquista con algunos trucos de magia. Hugo piensa: «¿Por qué irse tan pronto, si se está tan bien aquí?» Podría quedarse todo el fin de semana y gozar plenamente la situación, pues el marido -lo sabe porque los ha espiado- no regresa de su viaje de negocios hasta el domingo en la noche. El ladrón no lo piensa mucho: se pone los pantalones del señor de la casa y le pide a Ana que cocine para él, que saque el vino de la cava y que ponga algo de música para cenar, porque sin música</w:t>
            </w:r>
            <w:r w:rsidR="00C936B3">
              <w:rPr>
                <w:rFonts w:ascii="Times New Roman" w:hAnsi="Times New Roman" w:cs="Times New Roman"/>
                <w:sz w:val="22"/>
                <w:szCs w:val="22"/>
                <w:lang w:val="es-ES"/>
              </w:rPr>
              <w:t xml:space="preserve"> </w:t>
            </w:r>
            <w:r w:rsidRPr="009057CB">
              <w:rPr>
                <w:rFonts w:ascii="Times New Roman" w:hAnsi="Times New Roman" w:cs="Times New Roman"/>
                <w:sz w:val="22"/>
                <w:szCs w:val="22"/>
                <w:lang w:val="es-ES"/>
              </w:rPr>
              <w:t>no puede vivir.</w:t>
            </w:r>
          </w:p>
          <w:p w:rsidR="009057CB" w:rsidRDefault="009057CB" w:rsidP="009057CB">
            <w:pPr>
              <w:jc w:val="both"/>
              <w:rPr>
                <w:rFonts w:ascii="Times New Roman" w:hAnsi="Times New Roman" w:cs="Times New Roman"/>
                <w:sz w:val="22"/>
                <w:szCs w:val="22"/>
                <w:lang w:val="es-ES"/>
              </w:rPr>
            </w:pPr>
          </w:p>
          <w:p w:rsidR="009057CB" w:rsidRPr="009057CB" w:rsidRDefault="009057CB" w:rsidP="009057CB">
            <w:pPr>
              <w:jc w:val="both"/>
              <w:rPr>
                <w:rFonts w:ascii="Times New Roman" w:hAnsi="Times New Roman" w:cs="Times New Roman"/>
                <w:sz w:val="22"/>
                <w:szCs w:val="22"/>
                <w:lang w:val="es-ES"/>
              </w:rPr>
            </w:pPr>
            <w:r w:rsidRPr="009057CB">
              <w:rPr>
                <w:rFonts w:ascii="Times New Roman" w:hAnsi="Times New Roman" w:cs="Times New Roman"/>
                <w:sz w:val="22"/>
                <w:szCs w:val="22"/>
                <w:lang w:val="es-ES"/>
              </w:rPr>
              <w:t>A Ana, preocupada por Pauli, mientras prepara la cena se le ocurre algo para sacar al tipo de su casa. Pero no puede hacer gran cosa porque Hugo cortó los cables del teléfono, la casa está muy alejada, es de noche y nadie va a llegar. Ana decide poner una pastilla para dormir en la copa de Hugo. Durante la cena, el ladrón, que entre semana es velador de un banco, descubre que Ana es la conductora de su programa favorito de radio, el programa de música popular que oye todas las noches, sin falta. Hugo es su gran admirador y mientras escuchan al gran Benny cantando Cómo fue en un casete, hablan sobre música y músicos. Ana se arrepiente de dormirlo pues Hugo se comporta tranquilamente y no tiene intenciones de lastimarla ni violentarla, pero ya es tarde porque el somnífero ya está en la copa y el ladrón la bebe toda muy contento. Sin embargo, ha habido una equivocación, y quien ha tomado la copa con la pastilla es ella. Ana se queda dormida en un dos por tres.</w:t>
            </w:r>
          </w:p>
          <w:p w:rsidR="009057CB" w:rsidRDefault="009057CB" w:rsidP="009057CB">
            <w:pPr>
              <w:jc w:val="both"/>
              <w:rPr>
                <w:rFonts w:ascii="Times New Roman" w:hAnsi="Times New Roman" w:cs="Times New Roman"/>
                <w:sz w:val="22"/>
                <w:szCs w:val="22"/>
                <w:lang w:val="es-ES"/>
              </w:rPr>
            </w:pPr>
          </w:p>
          <w:p w:rsidR="009057CB" w:rsidRPr="009057CB" w:rsidRDefault="009057CB" w:rsidP="009057CB">
            <w:pPr>
              <w:jc w:val="both"/>
              <w:rPr>
                <w:rFonts w:ascii="Times New Roman" w:hAnsi="Times New Roman" w:cs="Times New Roman"/>
                <w:sz w:val="22"/>
                <w:szCs w:val="22"/>
                <w:lang w:val="es-ES"/>
              </w:rPr>
            </w:pPr>
            <w:r w:rsidRPr="009057CB">
              <w:rPr>
                <w:rFonts w:ascii="Times New Roman" w:hAnsi="Times New Roman" w:cs="Times New Roman"/>
                <w:sz w:val="22"/>
                <w:szCs w:val="22"/>
                <w:lang w:val="es-ES"/>
              </w:rPr>
              <w:t>A la mañana siguiente Ana despierta completamente vestida y muy bien tapada con una cobija, en su recámara. En el jardín, Hugo y Pauli juegan, ya que han terminado de hacer el desayuno. Ana se sorprende de lo bien que se llevan. Además, le encanta cómo cocina ese ladrón que, a fin de cuentas, es bastante atractivo. Ana</w:t>
            </w:r>
            <w:r w:rsidR="00C936B3">
              <w:rPr>
                <w:rFonts w:ascii="Times New Roman" w:hAnsi="Times New Roman" w:cs="Times New Roman"/>
                <w:sz w:val="22"/>
                <w:szCs w:val="22"/>
                <w:lang w:val="es-ES"/>
              </w:rPr>
              <w:t xml:space="preserve"> </w:t>
            </w:r>
            <w:r w:rsidRPr="009057CB">
              <w:rPr>
                <w:rFonts w:ascii="Times New Roman" w:hAnsi="Times New Roman" w:cs="Times New Roman"/>
                <w:sz w:val="22"/>
                <w:szCs w:val="22"/>
                <w:lang w:val="es-ES"/>
              </w:rPr>
              <w:t xml:space="preserve">empieza a sentir una extraña felicidad. </w:t>
            </w:r>
          </w:p>
          <w:p w:rsidR="009057CB" w:rsidRDefault="009057CB" w:rsidP="009057CB">
            <w:pPr>
              <w:jc w:val="both"/>
              <w:rPr>
                <w:rFonts w:ascii="Times New Roman" w:hAnsi="Times New Roman" w:cs="Times New Roman"/>
                <w:sz w:val="22"/>
                <w:szCs w:val="22"/>
                <w:lang w:val="es-ES"/>
              </w:rPr>
            </w:pPr>
          </w:p>
          <w:p w:rsidR="009057CB" w:rsidRPr="009057CB" w:rsidRDefault="009057CB" w:rsidP="009057CB">
            <w:pPr>
              <w:jc w:val="both"/>
              <w:rPr>
                <w:rFonts w:ascii="Times New Roman" w:hAnsi="Times New Roman" w:cs="Times New Roman"/>
                <w:sz w:val="22"/>
                <w:szCs w:val="22"/>
                <w:lang w:val="es-ES"/>
              </w:rPr>
            </w:pPr>
            <w:r w:rsidRPr="009057CB">
              <w:rPr>
                <w:rFonts w:ascii="Times New Roman" w:hAnsi="Times New Roman" w:cs="Times New Roman"/>
                <w:sz w:val="22"/>
                <w:szCs w:val="22"/>
                <w:lang w:val="es-ES"/>
              </w:rPr>
              <w:t xml:space="preserve">En esos momentos una amiga pasa para invitarla a comer. Hugo se pone </w:t>
            </w:r>
            <w:r w:rsidR="00C936B3" w:rsidRPr="009057CB">
              <w:rPr>
                <w:rFonts w:ascii="Times New Roman" w:hAnsi="Times New Roman" w:cs="Times New Roman"/>
                <w:sz w:val="22"/>
                <w:szCs w:val="22"/>
                <w:lang w:val="es-ES"/>
              </w:rPr>
              <w:t>nervioso,</w:t>
            </w:r>
            <w:r w:rsidRPr="009057CB">
              <w:rPr>
                <w:rFonts w:ascii="Times New Roman" w:hAnsi="Times New Roman" w:cs="Times New Roman"/>
                <w:sz w:val="22"/>
                <w:szCs w:val="22"/>
                <w:lang w:val="es-ES"/>
              </w:rPr>
              <w:t xml:space="preserve"> pero Ana inventa que la niña está enferma y la despide de inmediato. Así los tres se quedan juntitos en casa a disfrutar del domingo. Hugo repara las ventanas y el teléfono que descompuso la noche anterior, mientras silba. Ana se entera de que él baila muy bien el danzón, baile que a ella le encanta pero que nunca puede practicar con nadie. </w:t>
            </w:r>
            <w:r w:rsidR="00C936B3" w:rsidRPr="009057CB">
              <w:rPr>
                <w:rFonts w:ascii="Times New Roman" w:hAnsi="Times New Roman" w:cs="Times New Roman"/>
                <w:sz w:val="22"/>
                <w:szCs w:val="22"/>
                <w:lang w:val="es-ES"/>
              </w:rPr>
              <w:t>Él</w:t>
            </w:r>
            <w:r w:rsidRPr="009057CB">
              <w:rPr>
                <w:rFonts w:ascii="Times New Roman" w:hAnsi="Times New Roman" w:cs="Times New Roman"/>
                <w:sz w:val="22"/>
                <w:szCs w:val="22"/>
                <w:lang w:val="es-ES"/>
              </w:rPr>
              <w:t xml:space="preserve"> le propone que bailen una pieza y se acoplan de tal manera que bailan hasta ya entrada la tarde. Pauli los observa, aplaude y, finalmente se queda dormida. Rendidos, terminan tirados en un sillón de la sala.</w:t>
            </w:r>
          </w:p>
          <w:p w:rsidR="009057CB" w:rsidRDefault="009057CB" w:rsidP="009057CB">
            <w:pPr>
              <w:jc w:val="both"/>
              <w:rPr>
                <w:rFonts w:ascii="Times New Roman" w:hAnsi="Times New Roman" w:cs="Times New Roman"/>
                <w:sz w:val="22"/>
                <w:szCs w:val="22"/>
                <w:lang w:val="es-ES"/>
              </w:rPr>
            </w:pPr>
          </w:p>
          <w:p w:rsidR="009057CB" w:rsidRDefault="009057CB" w:rsidP="009057CB">
            <w:pPr>
              <w:jc w:val="both"/>
              <w:rPr>
                <w:rFonts w:ascii="Times New Roman" w:hAnsi="Times New Roman" w:cs="Times New Roman"/>
                <w:sz w:val="22"/>
                <w:szCs w:val="22"/>
                <w:lang w:val="es-ES"/>
              </w:rPr>
            </w:pPr>
            <w:r w:rsidRPr="009057CB">
              <w:rPr>
                <w:rFonts w:ascii="Times New Roman" w:hAnsi="Times New Roman" w:cs="Times New Roman"/>
                <w:sz w:val="22"/>
                <w:szCs w:val="22"/>
                <w:lang w:val="es-ES"/>
              </w:rPr>
              <w:t xml:space="preserve">Para entonces ya se </w:t>
            </w:r>
            <w:proofErr w:type="gramStart"/>
            <w:r w:rsidRPr="009057CB">
              <w:rPr>
                <w:rFonts w:ascii="Times New Roman" w:hAnsi="Times New Roman" w:cs="Times New Roman"/>
                <w:sz w:val="22"/>
                <w:szCs w:val="22"/>
                <w:lang w:val="es-ES"/>
              </w:rPr>
              <w:t>les</w:t>
            </w:r>
            <w:proofErr w:type="gramEnd"/>
            <w:r w:rsidRPr="009057CB">
              <w:rPr>
                <w:rFonts w:ascii="Times New Roman" w:hAnsi="Times New Roman" w:cs="Times New Roman"/>
                <w:sz w:val="22"/>
                <w:szCs w:val="22"/>
                <w:lang w:val="es-ES"/>
              </w:rPr>
              <w:t xml:space="preserve"> fue el santo al cielo, pues es hora de que el marido regrese.</w:t>
            </w:r>
            <w:r w:rsidR="00C936B3">
              <w:rPr>
                <w:rFonts w:ascii="Times New Roman" w:hAnsi="Times New Roman" w:cs="Times New Roman"/>
                <w:sz w:val="22"/>
                <w:szCs w:val="22"/>
                <w:lang w:val="es-ES"/>
              </w:rPr>
              <w:t xml:space="preserve"> </w:t>
            </w:r>
            <w:r w:rsidRPr="009057CB">
              <w:rPr>
                <w:rFonts w:ascii="Times New Roman" w:hAnsi="Times New Roman" w:cs="Times New Roman"/>
                <w:sz w:val="22"/>
                <w:szCs w:val="22"/>
                <w:lang w:val="es-ES"/>
              </w:rPr>
              <w:t>Aunque Ana se resiste, Hugo le devuelve casi todo lo que había robado, le da algunos consejos para que no se metan en su casa los ladrones, y se despide de las dos mujeres con no poca tristeza. Ana lo mira alejarse. Hugo está por desaparecer y ella lo llama a voces. Cuando regresa le dice, mirándole muy fijo a los ojos, que el próximo fin de semana su esposo va a volver a salir de viaje. El ladrón de sábado se va feliz, bailando por las calles del barrio, mientras anochece.</w:t>
            </w:r>
          </w:p>
          <w:p w:rsidR="005C4995" w:rsidRDefault="005C4995" w:rsidP="009057CB">
            <w:pPr>
              <w:jc w:val="both"/>
              <w:rPr>
                <w:rFonts w:ascii="Times New Roman" w:hAnsi="Times New Roman" w:cs="Times New Roman"/>
                <w:sz w:val="22"/>
                <w:szCs w:val="22"/>
                <w:lang w:val="es-ES"/>
              </w:rPr>
            </w:pPr>
          </w:p>
        </w:tc>
      </w:tr>
    </w:tbl>
    <w:p w:rsidR="009057CB" w:rsidRDefault="009057CB" w:rsidP="00EB42D0">
      <w:pPr>
        <w:jc w:val="both"/>
        <w:rPr>
          <w:rFonts w:ascii="Times New Roman" w:hAnsi="Times New Roman" w:cs="Times New Roman"/>
          <w:sz w:val="22"/>
          <w:szCs w:val="22"/>
          <w:lang w:val="es-ES"/>
        </w:rPr>
      </w:pPr>
    </w:p>
    <w:tbl>
      <w:tblPr>
        <w:tblStyle w:val="Tablaconcuadrcula"/>
        <w:tblW w:w="10915" w:type="dxa"/>
        <w:tblInd w:w="-572" w:type="dxa"/>
        <w:tblLook w:val="04A0" w:firstRow="1" w:lastRow="0" w:firstColumn="1" w:lastColumn="0" w:noHBand="0" w:noVBand="1"/>
      </w:tblPr>
      <w:tblGrid>
        <w:gridCol w:w="4395"/>
        <w:gridCol w:w="1045"/>
        <w:gridCol w:w="5475"/>
      </w:tblGrid>
      <w:tr w:rsidR="00C936B3" w:rsidTr="00C936B3">
        <w:tc>
          <w:tcPr>
            <w:tcW w:w="5440" w:type="dxa"/>
            <w:gridSpan w:val="2"/>
          </w:tcPr>
          <w:p w:rsidR="00C936B3" w:rsidRDefault="00C936B3" w:rsidP="00C936B3">
            <w:pPr>
              <w:jc w:val="both"/>
              <w:rPr>
                <w:rFonts w:ascii="Times New Roman" w:hAnsi="Times New Roman" w:cs="Times New Roman"/>
                <w:b/>
                <w:bCs/>
                <w:sz w:val="22"/>
                <w:szCs w:val="22"/>
                <w:lang w:val="es-ES"/>
              </w:rPr>
            </w:pPr>
            <w:r w:rsidRPr="005C4995">
              <w:rPr>
                <w:rFonts w:ascii="Times New Roman" w:hAnsi="Times New Roman" w:cs="Times New Roman"/>
                <w:b/>
                <w:bCs/>
                <w:sz w:val="22"/>
                <w:szCs w:val="22"/>
                <w:lang w:val="es-ES"/>
              </w:rPr>
              <w:t>21.</w:t>
            </w:r>
            <w:r w:rsidR="005C4995">
              <w:rPr>
                <w:rFonts w:ascii="Times New Roman" w:hAnsi="Times New Roman" w:cs="Times New Roman"/>
                <w:b/>
                <w:bCs/>
                <w:sz w:val="22"/>
                <w:szCs w:val="22"/>
                <w:lang w:val="es-ES"/>
              </w:rPr>
              <w:t xml:space="preserve"> </w:t>
            </w:r>
            <w:r w:rsidRPr="005C4995">
              <w:rPr>
                <w:rFonts w:ascii="Times New Roman" w:hAnsi="Times New Roman" w:cs="Times New Roman"/>
                <w:b/>
                <w:bCs/>
                <w:sz w:val="22"/>
                <w:szCs w:val="22"/>
                <w:lang w:val="es-ES"/>
              </w:rPr>
              <w:t>De la lectura ¿qué se puede inferir en torno al acto de Hugo, de pasar toda la noche de un sábado con Ana y su hija?</w:t>
            </w:r>
          </w:p>
          <w:p w:rsidR="005C4995" w:rsidRPr="005C4995" w:rsidRDefault="005C4995" w:rsidP="00C936B3">
            <w:pPr>
              <w:jc w:val="both"/>
              <w:rPr>
                <w:rFonts w:ascii="Times New Roman" w:hAnsi="Times New Roman" w:cs="Times New Roman"/>
                <w:b/>
                <w:bCs/>
                <w:sz w:val="22"/>
                <w:szCs w:val="22"/>
                <w:lang w:val="es-ES"/>
              </w:rPr>
            </w:pPr>
          </w:p>
          <w:p w:rsidR="00C936B3" w:rsidRPr="00C936B3" w:rsidRDefault="00C936B3" w:rsidP="00C936B3">
            <w:pPr>
              <w:jc w:val="both"/>
              <w:rPr>
                <w:rFonts w:ascii="Times New Roman" w:hAnsi="Times New Roman" w:cs="Times New Roman"/>
                <w:sz w:val="22"/>
                <w:szCs w:val="22"/>
                <w:lang w:val="es-ES"/>
              </w:rPr>
            </w:pPr>
            <w:r w:rsidRPr="00C936B3">
              <w:rPr>
                <w:rFonts w:ascii="Times New Roman" w:hAnsi="Times New Roman" w:cs="Times New Roman"/>
                <w:sz w:val="22"/>
                <w:szCs w:val="22"/>
                <w:lang w:val="es-ES"/>
              </w:rPr>
              <w:t>A) Que había sido astutamente premeditado.</w:t>
            </w:r>
          </w:p>
          <w:p w:rsidR="00C936B3" w:rsidRPr="00C936B3" w:rsidRDefault="00C936B3" w:rsidP="00C936B3">
            <w:pPr>
              <w:jc w:val="both"/>
              <w:rPr>
                <w:rFonts w:ascii="Times New Roman" w:hAnsi="Times New Roman" w:cs="Times New Roman"/>
                <w:sz w:val="22"/>
                <w:szCs w:val="22"/>
                <w:lang w:val="es-ES"/>
              </w:rPr>
            </w:pPr>
            <w:r w:rsidRPr="00C936B3">
              <w:rPr>
                <w:rFonts w:ascii="Times New Roman" w:hAnsi="Times New Roman" w:cs="Times New Roman"/>
                <w:sz w:val="22"/>
                <w:szCs w:val="22"/>
                <w:lang w:val="es-ES"/>
              </w:rPr>
              <w:t>B) Que representa un escapismo a su soledad.</w:t>
            </w:r>
          </w:p>
          <w:p w:rsidR="00C936B3" w:rsidRPr="00C936B3" w:rsidRDefault="00C936B3" w:rsidP="00C936B3">
            <w:pPr>
              <w:jc w:val="both"/>
              <w:rPr>
                <w:rFonts w:ascii="Times New Roman" w:hAnsi="Times New Roman" w:cs="Times New Roman"/>
                <w:sz w:val="22"/>
                <w:szCs w:val="22"/>
                <w:lang w:val="es-ES"/>
              </w:rPr>
            </w:pPr>
            <w:r w:rsidRPr="00C936B3">
              <w:rPr>
                <w:rFonts w:ascii="Times New Roman" w:hAnsi="Times New Roman" w:cs="Times New Roman"/>
                <w:sz w:val="22"/>
                <w:szCs w:val="22"/>
                <w:lang w:val="es-ES"/>
              </w:rPr>
              <w:t>C) Que delata su gusto o apego al concepto de familia.</w:t>
            </w:r>
          </w:p>
          <w:p w:rsidR="00C936B3" w:rsidRDefault="00C936B3" w:rsidP="00C936B3">
            <w:pPr>
              <w:jc w:val="both"/>
              <w:rPr>
                <w:rFonts w:ascii="Times New Roman" w:hAnsi="Times New Roman" w:cs="Times New Roman"/>
                <w:sz w:val="22"/>
                <w:szCs w:val="22"/>
                <w:lang w:val="es-ES"/>
              </w:rPr>
            </w:pPr>
            <w:r w:rsidRPr="00C936B3">
              <w:rPr>
                <w:rFonts w:ascii="Times New Roman" w:hAnsi="Times New Roman" w:cs="Times New Roman"/>
                <w:sz w:val="22"/>
                <w:szCs w:val="22"/>
                <w:lang w:val="es-ES"/>
              </w:rPr>
              <w:t>D) Que evidencia la necesidad de tener una pareja amorosa.</w:t>
            </w:r>
          </w:p>
        </w:tc>
        <w:tc>
          <w:tcPr>
            <w:tcW w:w="5475" w:type="dxa"/>
          </w:tcPr>
          <w:p w:rsidR="00C936B3" w:rsidRPr="005C4995" w:rsidRDefault="00C936B3" w:rsidP="00C936B3">
            <w:pPr>
              <w:jc w:val="both"/>
              <w:rPr>
                <w:rFonts w:ascii="Times New Roman" w:hAnsi="Times New Roman" w:cs="Times New Roman"/>
                <w:b/>
                <w:bCs/>
                <w:sz w:val="22"/>
                <w:szCs w:val="22"/>
                <w:lang w:val="es-ES"/>
              </w:rPr>
            </w:pPr>
            <w:r w:rsidRPr="005C4995">
              <w:rPr>
                <w:rFonts w:ascii="Times New Roman" w:hAnsi="Times New Roman" w:cs="Times New Roman"/>
                <w:b/>
                <w:bCs/>
                <w:sz w:val="22"/>
                <w:szCs w:val="22"/>
                <w:lang w:val="es-ES"/>
              </w:rPr>
              <w:t>22. Del texto leído, ¿qué se puede desprender acerca de Ana?</w:t>
            </w:r>
          </w:p>
          <w:p w:rsidR="00C936B3" w:rsidRPr="00C936B3" w:rsidRDefault="00C936B3" w:rsidP="00C936B3">
            <w:pPr>
              <w:jc w:val="both"/>
              <w:rPr>
                <w:rFonts w:ascii="Times New Roman" w:hAnsi="Times New Roman" w:cs="Times New Roman"/>
                <w:sz w:val="22"/>
                <w:szCs w:val="22"/>
                <w:lang w:val="es-ES"/>
              </w:rPr>
            </w:pPr>
            <w:r w:rsidRPr="00C936B3">
              <w:rPr>
                <w:rFonts w:ascii="Times New Roman" w:hAnsi="Times New Roman" w:cs="Times New Roman"/>
                <w:sz w:val="22"/>
                <w:szCs w:val="22"/>
                <w:lang w:val="es-ES"/>
              </w:rPr>
              <w:t xml:space="preserve">A) Que se trata de una mujer que </w:t>
            </w:r>
            <w:r w:rsidR="005C4995">
              <w:rPr>
                <w:rFonts w:ascii="Times New Roman" w:hAnsi="Times New Roman" w:cs="Times New Roman"/>
                <w:sz w:val="22"/>
                <w:szCs w:val="22"/>
                <w:lang w:val="es-ES"/>
              </w:rPr>
              <w:t>siempre es</w:t>
            </w:r>
            <w:r w:rsidRPr="00C936B3">
              <w:rPr>
                <w:rFonts w:ascii="Times New Roman" w:hAnsi="Times New Roman" w:cs="Times New Roman"/>
                <w:sz w:val="22"/>
                <w:szCs w:val="22"/>
                <w:lang w:val="es-ES"/>
              </w:rPr>
              <w:t xml:space="preserve"> infi</w:t>
            </w:r>
            <w:r w:rsidR="005C4995">
              <w:rPr>
                <w:rFonts w:ascii="Times New Roman" w:hAnsi="Times New Roman" w:cs="Times New Roman"/>
                <w:sz w:val="22"/>
                <w:szCs w:val="22"/>
                <w:lang w:val="es-ES"/>
              </w:rPr>
              <w:t xml:space="preserve">el. </w:t>
            </w:r>
          </w:p>
          <w:p w:rsidR="00C936B3" w:rsidRPr="00C936B3" w:rsidRDefault="00C936B3" w:rsidP="00C936B3">
            <w:pPr>
              <w:jc w:val="both"/>
              <w:rPr>
                <w:rFonts w:ascii="Times New Roman" w:hAnsi="Times New Roman" w:cs="Times New Roman"/>
                <w:sz w:val="22"/>
                <w:szCs w:val="22"/>
                <w:lang w:val="es-ES"/>
              </w:rPr>
            </w:pPr>
            <w:r w:rsidRPr="00C936B3">
              <w:rPr>
                <w:rFonts w:ascii="Times New Roman" w:hAnsi="Times New Roman" w:cs="Times New Roman"/>
                <w:sz w:val="22"/>
                <w:szCs w:val="22"/>
                <w:lang w:val="es-ES"/>
              </w:rPr>
              <w:t>B) Que se trata de una persona proclive a simpatizar con extraños.</w:t>
            </w:r>
          </w:p>
          <w:p w:rsidR="00C936B3" w:rsidRPr="00C936B3" w:rsidRDefault="00C936B3" w:rsidP="00C936B3">
            <w:pPr>
              <w:jc w:val="both"/>
              <w:rPr>
                <w:rFonts w:ascii="Times New Roman" w:hAnsi="Times New Roman" w:cs="Times New Roman"/>
                <w:sz w:val="22"/>
                <w:szCs w:val="22"/>
                <w:lang w:val="es-ES"/>
              </w:rPr>
            </w:pPr>
            <w:r w:rsidRPr="00C936B3">
              <w:rPr>
                <w:rFonts w:ascii="Times New Roman" w:hAnsi="Times New Roman" w:cs="Times New Roman"/>
                <w:sz w:val="22"/>
                <w:szCs w:val="22"/>
                <w:lang w:val="es-ES"/>
              </w:rPr>
              <w:t>C) Que se trata de una señora que no sabe desenvolverse en situaciones extremas.</w:t>
            </w:r>
          </w:p>
          <w:p w:rsidR="00C936B3" w:rsidRDefault="00C936B3" w:rsidP="00C936B3">
            <w:pPr>
              <w:jc w:val="both"/>
              <w:rPr>
                <w:rFonts w:ascii="Times New Roman" w:hAnsi="Times New Roman" w:cs="Times New Roman"/>
                <w:sz w:val="22"/>
                <w:szCs w:val="22"/>
                <w:lang w:val="es-ES"/>
              </w:rPr>
            </w:pPr>
            <w:r w:rsidRPr="00C936B3">
              <w:rPr>
                <w:rFonts w:ascii="Times New Roman" w:hAnsi="Times New Roman" w:cs="Times New Roman"/>
                <w:sz w:val="22"/>
                <w:szCs w:val="22"/>
                <w:lang w:val="es-ES"/>
              </w:rPr>
              <w:t>D) Que se trata de una esposa que no logra ser completamente feliz con su marido.</w:t>
            </w:r>
          </w:p>
        </w:tc>
      </w:tr>
      <w:tr w:rsidR="00C936B3" w:rsidTr="005C4995">
        <w:tc>
          <w:tcPr>
            <w:tcW w:w="4395" w:type="dxa"/>
          </w:tcPr>
          <w:p w:rsidR="00C936B3" w:rsidRDefault="00C936B3" w:rsidP="00C936B3">
            <w:pPr>
              <w:jc w:val="both"/>
              <w:rPr>
                <w:rFonts w:ascii="Times New Roman" w:hAnsi="Times New Roman" w:cs="Times New Roman"/>
                <w:b/>
                <w:bCs/>
                <w:sz w:val="22"/>
                <w:szCs w:val="22"/>
                <w:lang w:val="es-ES"/>
              </w:rPr>
            </w:pPr>
            <w:r w:rsidRPr="005C4995">
              <w:rPr>
                <w:rFonts w:ascii="Times New Roman" w:hAnsi="Times New Roman" w:cs="Times New Roman"/>
                <w:b/>
                <w:bCs/>
                <w:sz w:val="22"/>
                <w:szCs w:val="22"/>
                <w:lang w:val="es-ES"/>
              </w:rPr>
              <w:lastRenderedPageBreak/>
              <w:t>23. Considerando la lectura del primer párrafo, ¿a qué se debe el giro que experimentan los</w:t>
            </w:r>
            <w:r w:rsidR="005C4995">
              <w:rPr>
                <w:rFonts w:ascii="Times New Roman" w:hAnsi="Times New Roman" w:cs="Times New Roman"/>
                <w:b/>
                <w:bCs/>
                <w:sz w:val="22"/>
                <w:szCs w:val="22"/>
                <w:lang w:val="es-ES"/>
              </w:rPr>
              <w:t xml:space="preserve"> </w:t>
            </w:r>
            <w:r w:rsidRPr="005C4995">
              <w:rPr>
                <w:rFonts w:ascii="Times New Roman" w:hAnsi="Times New Roman" w:cs="Times New Roman"/>
                <w:b/>
                <w:bCs/>
                <w:sz w:val="22"/>
                <w:szCs w:val="22"/>
                <w:lang w:val="es-ES"/>
              </w:rPr>
              <w:t>sucesos?</w:t>
            </w:r>
          </w:p>
          <w:p w:rsidR="005C4995" w:rsidRPr="005C4995" w:rsidRDefault="005C4995" w:rsidP="00C936B3">
            <w:pPr>
              <w:jc w:val="both"/>
              <w:rPr>
                <w:rFonts w:ascii="Times New Roman" w:hAnsi="Times New Roman" w:cs="Times New Roman"/>
                <w:b/>
                <w:bCs/>
                <w:sz w:val="22"/>
                <w:szCs w:val="22"/>
                <w:lang w:val="es-ES"/>
              </w:rPr>
            </w:pPr>
          </w:p>
          <w:p w:rsidR="00C936B3" w:rsidRPr="00C936B3" w:rsidRDefault="00C936B3" w:rsidP="00C936B3">
            <w:pPr>
              <w:jc w:val="both"/>
              <w:rPr>
                <w:rFonts w:ascii="Times New Roman" w:hAnsi="Times New Roman" w:cs="Times New Roman"/>
                <w:sz w:val="22"/>
                <w:szCs w:val="22"/>
                <w:lang w:val="es-ES"/>
              </w:rPr>
            </w:pPr>
            <w:r w:rsidRPr="00C936B3">
              <w:rPr>
                <w:rFonts w:ascii="Times New Roman" w:hAnsi="Times New Roman" w:cs="Times New Roman"/>
                <w:sz w:val="22"/>
                <w:szCs w:val="22"/>
                <w:lang w:val="es-ES"/>
              </w:rPr>
              <w:t>A) A un tema de afinidad entre los personajes.</w:t>
            </w:r>
          </w:p>
          <w:p w:rsidR="00C936B3" w:rsidRPr="00C936B3" w:rsidRDefault="00C936B3" w:rsidP="00C936B3">
            <w:pPr>
              <w:jc w:val="both"/>
              <w:rPr>
                <w:rFonts w:ascii="Times New Roman" w:hAnsi="Times New Roman" w:cs="Times New Roman"/>
                <w:sz w:val="22"/>
                <w:szCs w:val="22"/>
                <w:lang w:val="es-ES"/>
              </w:rPr>
            </w:pPr>
            <w:r w:rsidRPr="00C936B3">
              <w:rPr>
                <w:rFonts w:ascii="Times New Roman" w:hAnsi="Times New Roman" w:cs="Times New Roman"/>
                <w:sz w:val="22"/>
                <w:szCs w:val="22"/>
                <w:lang w:val="es-ES"/>
              </w:rPr>
              <w:t>B) A la actitud de Hugo hacia la niña.</w:t>
            </w:r>
          </w:p>
          <w:p w:rsidR="00C936B3" w:rsidRPr="00C936B3" w:rsidRDefault="00C936B3" w:rsidP="00C936B3">
            <w:pPr>
              <w:jc w:val="both"/>
              <w:rPr>
                <w:rFonts w:ascii="Times New Roman" w:hAnsi="Times New Roman" w:cs="Times New Roman"/>
                <w:sz w:val="22"/>
                <w:szCs w:val="22"/>
                <w:lang w:val="es-ES"/>
              </w:rPr>
            </w:pPr>
            <w:r w:rsidRPr="00C936B3">
              <w:rPr>
                <w:rFonts w:ascii="Times New Roman" w:hAnsi="Times New Roman" w:cs="Times New Roman"/>
                <w:sz w:val="22"/>
                <w:szCs w:val="22"/>
                <w:lang w:val="es-ES"/>
              </w:rPr>
              <w:t>C) A la ingenuidad de Ana.</w:t>
            </w:r>
          </w:p>
          <w:p w:rsidR="00C936B3" w:rsidRDefault="00C936B3" w:rsidP="00C936B3">
            <w:pPr>
              <w:jc w:val="both"/>
              <w:rPr>
                <w:rFonts w:ascii="Times New Roman" w:hAnsi="Times New Roman" w:cs="Times New Roman"/>
                <w:sz w:val="22"/>
                <w:szCs w:val="22"/>
                <w:lang w:val="es-ES"/>
              </w:rPr>
            </w:pPr>
            <w:r w:rsidRPr="00C936B3">
              <w:rPr>
                <w:rFonts w:ascii="Times New Roman" w:hAnsi="Times New Roman" w:cs="Times New Roman"/>
                <w:sz w:val="22"/>
                <w:szCs w:val="22"/>
                <w:lang w:val="es-ES"/>
              </w:rPr>
              <w:t>D) A los métodos que emplea Hugo en la cena.</w:t>
            </w:r>
          </w:p>
        </w:tc>
        <w:tc>
          <w:tcPr>
            <w:tcW w:w="6520" w:type="dxa"/>
            <w:gridSpan w:val="2"/>
          </w:tcPr>
          <w:p w:rsidR="005C4995" w:rsidRPr="005C4995" w:rsidRDefault="005C4995" w:rsidP="005C4995">
            <w:pPr>
              <w:jc w:val="both"/>
              <w:rPr>
                <w:rFonts w:ascii="Times New Roman" w:hAnsi="Times New Roman" w:cs="Times New Roman"/>
                <w:b/>
                <w:bCs/>
                <w:sz w:val="22"/>
                <w:szCs w:val="22"/>
                <w:lang w:val="es-ES"/>
              </w:rPr>
            </w:pPr>
            <w:r w:rsidRPr="005C4995">
              <w:rPr>
                <w:rFonts w:ascii="Times New Roman" w:hAnsi="Times New Roman" w:cs="Times New Roman"/>
                <w:b/>
                <w:bCs/>
                <w:sz w:val="22"/>
                <w:szCs w:val="22"/>
                <w:lang w:val="es-ES"/>
              </w:rPr>
              <w:t>24. ¿De cuál alternativa se puede desprender una causa principal que provoca el interés de Ana</w:t>
            </w:r>
            <w:r>
              <w:rPr>
                <w:rFonts w:ascii="Times New Roman" w:hAnsi="Times New Roman" w:cs="Times New Roman"/>
                <w:b/>
                <w:bCs/>
                <w:sz w:val="22"/>
                <w:szCs w:val="22"/>
                <w:lang w:val="es-ES"/>
              </w:rPr>
              <w:t xml:space="preserve"> </w:t>
            </w:r>
            <w:r w:rsidRPr="005C4995">
              <w:rPr>
                <w:rFonts w:ascii="Times New Roman" w:hAnsi="Times New Roman" w:cs="Times New Roman"/>
                <w:b/>
                <w:bCs/>
                <w:sz w:val="22"/>
                <w:szCs w:val="22"/>
                <w:lang w:val="es-ES"/>
              </w:rPr>
              <w:t>hacia el ladrón?</w:t>
            </w:r>
          </w:p>
          <w:p w:rsidR="005C4995" w:rsidRPr="005C4995" w:rsidRDefault="005C4995" w:rsidP="005C4995">
            <w:pPr>
              <w:jc w:val="both"/>
              <w:rPr>
                <w:rFonts w:ascii="Times New Roman" w:hAnsi="Times New Roman" w:cs="Times New Roman"/>
                <w:sz w:val="22"/>
                <w:szCs w:val="22"/>
                <w:lang w:val="es-ES"/>
              </w:rPr>
            </w:pPr>
            <w:r w:rsidRPr="005C4995">
              <w:rPr>
                <w:rFonts w:ascii="Times New Roman" w:hAnsi="Times New Roman" w:cs="Times New Roman"/>
                <w:sz w:val="22"/>
                <w:szCs w:val="22"/>
                <w:lang w:val="es-ES"/>
              </w:rPr>
              <w:t xml:space="preserve">A) Siente interés debido a lo </w:t>
            </w:r>
            <w:r>
              <w:rPr>
                <w:rFonts w:ascii="Times New Roman" w:hAnsi="Times New Roman" w:cs="Times New Roman"/>
                <w:sz w:val="22"/>
                <w:szCs w:val="22"/>
                <w:lang w:val="es-ES"/>
              </w:rPr>
              <w:t>guapo</w:t>
            </w:r>
            <w:r w:rsidRPr="005C4995">
              <w:rPr>
                <w:rFonts w:ascii="Times New Roman" w:hAnsi="Times New Roman" w:cs="Times New Roman"/>
                <w:sz w:val="22"/>
                <w:szCs w:val="22"/>
                <w:lang w:val="es-ES"/>
              </w:rPr>
              <w:t xml:space="preserve"> que le resulta y por lo aburrida que se encontraba.</w:t>
            </w:r>
          </w:p>
          <w:p w:rsidR="005C4995" w:rsidRPr="005C4995" w:rsidRDefault="005C4995" w:rsidP="005C4995">
            <w:pPr>
              <w:jc w:val="both"/>
              <w:rPr>
                <w:rFonts w:ascii="Times New Roman" w:hAnsi="Times New Roman" w:cs="Times New Roman"/>
                <w:sz w:val="22"/>
                <w:szCs w:val="22"/>
                <w:lang w:val="es-ES"/>
              </w:rPr>
            </w:pPr>
            <w:r w:rsidRPr="005C4995">
              <w:rPr>
                <w:rFonts w:ascii="Times New Roman" w:hAnsi="Times New Roman" w:cs="Times New Roman"/>
                <w:sz w:val="22"/>
                <w:szCs w:val="22"/>
                <w:lang w:val="es-ES"/>
              </w:rPr>
              <w:t>B) Siente interés debido a la necesidad de un padre presente y afectuoso para su hija.</w:t>
            </w:r>
          </w:p>
          <w:p w:rsidR="005C4995" w:rsidRPr="005C4995" w:rsidRDefault="005C4995" w:rsidP="005C4995">
            <w:pPr>
              <w:jc w:val="both"/>
              <w:rPr>
                <w:rFonts w:ascii="Times New Roman" w:hAnsi="Times New Roman" w:cs="Times New Roman"/>
                <w:sz w:val="22"/>
                <w:szCs w:val="22"/>
                <w:lang w:val="es-ES"/>
              </w:rPr>
            </w:pPr>
            <w:r w:rsidRPr="005C4995">
              <w:rPr>
                <w:rFonts w:ascii="Times New Roman" w:hAnsi="Times New Roman" w:cs="Times New Roman"/>
                <w:sz w:val="22"/>
                <w:szCs w:val="22"/>
                <w:lang w:val="es-ES"/>
              </w:rPr>
              <w:t>C) Siente interés debido a su estado de soledad, así como la actitud de dicho ladrón.</w:t>
            </w:r>
          </w:p>
          <w:p w:rsidR="00C936B3" w:rsidRDefault="005C4995" w:rsidP="005C4995">
            <w:pPr>
              <w:jc w:val="both"/>
              <w:rPr>
                <w:rFonts w:ascii="Times New Roman" w:hAnsi="Times New Roman" w:cs="Times New Roman"/>
                <w:sz w:val="22"/>
                <w:szCs w:val="22"/>
                <w:lang w:val="es-ES"/>
              </w:rPr>
            </w:pPr>
            <w:r w:rsidRPr="005C4995">
              <w:rPr>
                <w:rFonts w:ascii="Times New Roman" w:hAnsi="Times New Roman" w:cs="Times New Roman"/>
                <w:sz w:val="22"/>
                <w:szCs w:val="22"/>
                <w:lang w:val="es-ES"/>
              </w:rPr>
              <w:t>D) Siente interés debido a sus deseos ocultos de serle infiel a su esposo.</w:t>
            </w:r>
          </w:p>
        </w:tc>
      </w:tr>
    </w:tbl>
    <w:p w:rsidR="00C936B3" w:rsidRDefault="00C936B3" w:rsidP="00EB42D0">
      <w:pPr>
        <w:jc w:val="both"/>
        <w:rPr>
          <w:rFonts w:ascii="Times New Roman" w:hAnsi="Times New Roman" w:cs="Times New Roman"/>
          <w:sz w:val="22"/>
          <w:szCs w:val="22"/>
          <w:lang w:val="es-ES"/>
        </w:rPr>
      </w:pPr>
    </w:p>
    <w:p w:rsidR="00A530EB" w:rsidRPr="00A530EB" w:rsidRDefault="00A530EB" w:rsidP="00EB42D0">
      <w:pPr>
        <w:jc w:val="both"/>
        <w:rPr>
          <w:rFonts w:ascii="Times New Roman" w:hAnsi="Times New Roman" w:cs="Times New Roman"/>
          <w:b/>
          <w:bCs/>
          <w:sz w:val="22"/>
          <w:szCs w:val="22"/>
          <w:lang w:val="es-ES"/>
        </w:rPr>
      </w:pPr>
      <w:r w:rsidRPr="00A530EB">
        <w:rPr>
          <w:rFonts w:ascii="Times New Roman" w:hAnsi="Times New Roman" w:cs="Times New Roman"/>
          <w:b/>
          <w:bCs/>
          <w:sz w:val="22"/>
          <w:szCs w:val="22"/>
          <w:lang w:val="es-ES"/>
        </w:rPr>
        <w:t xml:space="preserve">Lectura 7: Lee el siguiente fragmento de una columna de opinión y responde las preguntas 25 a </w:t>
      </w:r>
      <w:r w:rsidR="00C51D62">
        <w:rPr>
          <w:rFonts w:ascii="Times New Roman" w:hAnsi="Times New Roman" w:cs="Times New Roman"/>
          <w:b/>
          <w:bCs/>
          <w:sz w:val="22"/>
          <w:szCs w:val="22"/>
          <w:lang w:val="es-ES"/>
        </w:rPr>
        <w:t>la 30</w:t>
      </w:r>
    </w:p>
    <w:tbl>
      <w:tblPr>
        <w:tblStyle w:val="Tablaconcuadrcula"/>
        <w:tblW w:w="10915" w:type="dxa"/>
        <w:tblInd w:w="-572" w:type="dxa"/>
        <w:tblLook w:val="04A0" w:firstRow="1" w:lastRow="0" w:firstColumn="1" w:lastColumn="0" w:noHBand="0" w:noVBand="1"/>
      </w:tblPr>
      <w:tblGrid>
        <w:gridCol w:w="10915"/>
      </w:tblGrid>
      <w:tr w:rsidR="00A530EB" w:rsidTr="00A530EB">
        <w:tc>
          <w:tcPr>
            <w:tcW w:w="10915" w:type="dxa"/>
          </w:tcPr>
          <w:p w:rsidR="00C51D62" w:rsidRDefault="00C51D62" w:rsidP="00A530EB">
            <w:pPr>
              <w:jc w:val="right"/>
              <w:rPr>
                <w:rFonts w:ascii="Times New Roman" w:hAnsi="Times New Roman" w:cs="Times New Roman"/>
                <w:i/>
                <w:iCs/>
                <w:sz w:val="22"/>
                <w:szCs w:val="22"/>
                <w:lang w:val="es-ES"/>
              </w:rPr>
            </w:pPr>
          </w:p>
          <w:p w:rsidR="00A530EB" w:rsidRPr="00A530EB" w:rsidRDefault="00A530EB" w:rsidP="00A530EB">
            <w:pPr>
              <w:jc w:val="right"/>
              <w:rPr>
                <w:rFonts w:ascii="Times New Roman" w:hAnsi="Times New Roman" w:cs="Times New Roman"/>
                <w:i/>
                <w:iCs/>
                <w:sz w:val="22"/>
                <w:szCs w:val="22"/>
                <w:lang w:val="es-ES"/>
              </w:rPr>
            </w:pPr>
            <w:r w:rsidRPr="00A530EB">
              <w:rPr>
                <w:rFonts w:ascii="Times New Roman" w:hAnsi="Times New Roman" w:cs="Times New Roman"/>
                <w:i/>
                <w:iCs/>
                <w:sz w:val="22"/>
                <w:szCs w:val="22"/>
                <w:lang w:val="es-ES"/>
              </w:rPr>
              <w:t>Al escribir, siempre he tenido ante los ojos la imagen de la Patria.</w:t>
            </w:r>
          </w:p>
          <w:p w:rsidR="00A530EB" w:rsidRPr="00A530EB" w:rsidRDefault="00A530EB" w:rsidP="00A530EB">
            <w:pPr>
              <w:jc w:val="right"/>
              <w:rPr>
                <w:rFonts w:ascii="Times New Roman" w:hAnsi="Times New Roman" w:cs="Times New Roman"/>
                <w:i/>
                <w:iCs/>
                <w:sz w:val="22"/>
                <w:szCs w:val="22"/>
                <w:lang w:val="es-ES"/>
              </w:rPr>
            </w:pPr>
            <w:r w:rsidRPr="00A530EB">
              <w:rPr>
                <w:rFonts w:ascii="Times New Roman" w:hAnsi="Times New Roman" w:cs="Times New Roman"/>
                <w:i/>
                <w:iCs/>
                <w:sz w:val="22"/>
                <w:szCs w:val="22"/>
                <w:lang w:val="es-ES"/>
              </w:rPr>
              <w:t>Ella ha inspirado mis frases; ella ha guiado mis pasos y ella,</w:t>
            </w:r>
          </w:p>
          <w:p w:rsidR="00A530EB" w:rsidRPr="00A530EB" w:rsidRDefault="00A530EB" w:rsidP="00A530EB">
            <w:pPr>
              <w:jc w:val="right"/>
              <w:rPr>
                <w:rFonts w:ascii="Times New Roman" w:hAnsi="Times New Roman" w:cs="Times New Roman"/>
                <w:i/>
                <w:iCs/>
                <w:sz w:val="22"/>
                <w:szCs w:val="22"/>
                <w:lang w:val="es-ES"/>
              </w:rPr>
            </w:pPr>
            <w:r w:rsidRPr="00A530EB">
              <w:rPr>
                <w:rFonts w:ascii="Times New Roman" w:hAnsi="Times New Roman" w:cs="Times New Roman"/>
                <w:i/>
                <w:iCs/>
                <w:sz w:val="22"/>
                <w:szCs w:val="22"/>
                <w:lang w:val="es-ES"/>
              </w:rPr>
              <w:t>en ocasiones, ha detenido el vuelo de mi pluma.</w:t>
            </w:r>
          </w:p>
          <w:p w:rsidR="00A530EB" w:rsidRDefault="00A530EB" w:rsidP="00A530EB">
            <w:pPr>
              <w:jc w:val="right"/>
              <w:rPr>
                <w:rFonts w:ascii="Times New Roman" w:hAnsi="Times New Roman" w:cs="Times New Roman"/>
                <w:b/>
                <w:bCs/>
                <w:sz w:val="22"/>
                <w:szCs w:val="22"/>
                <w:lang w:val="es-ES"/>
              </w:rPr>
            </w:pPr>
            <w:r w:rsidRPr="00A530EB">
              <w:rPr>
                <w:rFonts w:ascii="Times New Roman" w:hAnsi="Times New Roman" w:cs="Times New Roman"/>
                <w:b/>
                <w:bCs/>
                <w:sz w:val="22"/>
                <w:szCs w:val="22"/>
                <w:lang w:val="es-ES"/>
              </w:rPr>
              <w:t>Rogelio Fernández Güell</w:t>
            </w:r>
          </w:p>
          <w:p w:rsidR="00A530EB" w:rsidRPr="00A530EB" w:rsidRDefault="00A530EB" w:rsidP="00A530EB">
            <w:pPr>
              <w:jc w:val="right"/>
              <w:rPr>
                <w:rFonts w:ascii="Times New Roman" w:hAnsi="Times New Roman" w:cs="Times New Roman"/>
                <w:b/>
                <w:bCs/>
                <w:sz w:val="22"/>
                <w:szCs w:val="22"/>
                <w:lang w:val="es-ES"/>
              </w:rPr>
            </w:pPr>
          </w:p>
          <w:p w:rsidR="00A530EB" w:rsidRDefault="00A530EB" w:rsidP="00A530EB">
            <w:pPr>
              <w:jc w:val="both"/>
              <w:rPr>
                <w:rFonts w:ascii="Times New Roman" w:hAnsi="Times New Roman" w:cs="Times New Roman"/>
                <w:sz w:val="22"/>
                <w:szCs w:val="22"/>
                <w:lang w:val="es-ES"/>
              </w:rPr>
            </w:pPr>
            <w:r w:rsidRPr="00A530EB">
              <w:rPr>
                <w:rFonts w:ascii="Times New Roman" w:hAnsi="Times New Roman" w:cs="Times New Roman"/>
                <w:sz w:val="22"/>
                <w:szCs w:val="22"/>
                <w:lang w:val="es-ES"/>
              </w:rPr>
              <w:t>Rogelio Fernández Güell (1883 - 1918), desde joven fue un gladiador de la pluma periodística, fustigando siempre a los enemigos del régimen democrático republicano.</w:t>
            </w:r>
            <w:r>
              <w:rPr>
                <w:rFonts w:ascii="Times New Roman" w:hAnsi="Times New Roman" w:cs="Times New Roman"/>
                <w:sz w:val="22"/>
                <w:szCs w:val="22"/>
                <w:lang w:val="es-ES"/>
              </w:rPr>
              <w:t xml:space="preserve"> </w:t>
            </w:r>
            <w:r w:rsidRPr="00A530EB">
              <w:rPr>
                <w:rFonts w:ascii="Times New Roman" w:hAnsi="Times New Roman" w:cs="Times New Roman"/>
                <w:sz w:val="22"/>
                <w:szCs w:val="22"/>
                <w:lang w:val="es-ES"/>
              </w:rPr>
              <w:t>Conoció la cárcel cuando tenía 17 años por haber publicado ácidas críticas en el periódico El Tiempo contra políticos de la época, pero eso no lo amedrentó y, desde la cárcel, escribió una serie de artículos bajo el título de "Elecciones" que publicó en el diario El Día, donde defendía el voto, la libertad de elegir y llamaba al pueblo a participar en las elecciones nacionales.</w:t>
            </w:r>
          </w:p>
        </w:tc>
      </w:tr>
    </w:tbl>
    <w:p w:rsidR="00A530EB" w:rsidRDefault="00A530EB" w:rsidP="00EB42D0">
      <w:pPr>
        <w:jc w:val="both"/>
        <w:rPr>
          <w:rFonts w:ascii="Times New Roman" w:hAnsi="Times New Roman" w:cs="Times New Roman"/>
          <w:sz w:val="22"/>
          <w:szCs w:val="22"/>
          <w:lang w:val="es-ES"/>
        </w:rPr>
      </w:pPr>
    </w:p>
    <w:tbl>
      <w:tblPr>
        <w:tblStyle w:val="Tablaconcuadrcula"/>
        <w:tblW w:w="10915" w:type="dxa"/>
        <w:tblInd w:w="-572" w:type="dxa"/>
        <w:tblLook w:val="04A0" w:firstRow="1" w:lastRow="0" w:firstColumn="1" w:lastColumn="0" w:noHBand="0" w:noVBand="1"/>
      </w:tblPr>
      <w:tblGrid>
        <w:gridCol w:w="5440"/>
        <w:gridCol w:w="656"/>
        <w:gridCol w:w="4819"/>
      </w:tblGrid>
      <w:tr w:rsidR="00A530EB" w:rsidTr="00C51D62">
        <w:tc>
          <w:tcPr>
            <w:tcW w:w="6096" w:type="dxa"/>
            <w:gridSpan w:val="2"/>
          </w:tcPr>
          <w:p w:rsidR="00C51D62" w:rsidRPr="00C51D62" w:rsidRDefault="00C51D62" w:rsidP="00C51D62">
            <w:pPr>
              <w:jc w:val="both"/>
              <w:rPr>
                <w:rFonts w:ascii="Times New Roman" w:hAnsi="Times New Roman" w:cs="Times New Roman"/>
                <w:b/>
                <w:bCs/>
                <w:sz w:val="22"/>
                <w:szCs w:val="22"/>
                <w:lang w:val="es-ES"/>
              </w:rPr>
            </w:pPr>
            <w:r w:rsidRPr="00C51D62">
              <w:rPr>
                <w:rFonts w:ascii="Times New Roman" w:hAnsi="Times New Roman" w:cs="Times New Roman"/>
                <w:b/>
                <w:bCs/>
                <w:sz w:val="22"/>
                <w:szCs w:val="22"/>
                <w:lang w:val="es-ES"/>
              </w:rPr>
              <w:t>25. ¿Cuál es el significado denotativo (literal, objetivo) de "gladiador"?</w:t>
            </w:r>
          </w:p>
          <w:p w:rsidR="00C51D62" w:rsidRPr="00C51D62"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A) Persona dedicada a defender de algún enemigo, una fortaleza.</w:t>
            </w:r>
          </w:p>
          <w:p w:rsidR="00C51D62" w:rsidRPr="00C51D62"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B) Persona que entrena físicamente a otros para alguna batalla.</w:t>
            </w:r>
          </w:p>
          <w:p w:rsidR="00A530EB"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C) Persona que en los juegos del circo romano luchaba con otra o con fieras.</w:t>
            </w:r>
          </w:p>
        </w:tc>
        <w:tc>
          <w:tcPr>
            <w:tcW w:w="4819" w:type="dxa"/>
          </w:tcPr>
          <w:p w:rsidR="00C51D62" w:rsidRDefault="00C51D62" w:rsidP="00C51D62">
            <w:pPr>
              <w:jc w:val="both"/>
              <w:rPr>
                <w:rFonts w:ascii="Times New Roman" w:hAnsi="Times New Roman" w:cs="Times New Roman"/>
                <w:b/>
                <w:bCs/>
                <w:sz w:val="22"/>
                <w:szCs w:val="22"/>
                <w:lang w:val="es-ES"/>
              </w:rPr>
            </w:pPr>
            <w:r w:rsidRPr="00C51D62">
              <w:rPr>
                <w:rFonts w:ascii="Times New Roman" w:hAnsi="Times New Roman" w:cs="Times New Roman"/>
                <w:b/>
                <w:bCs/>
                <w:sz w:val="22"/>
                <w:szCs w:val="22"/>
                <w:lang w:val="es-ES"/>
              </w:rPr>
              <w:t>26. ¿Cuál es el significado connotativo (simbólico, figurado) de "gladiador"?</w:t>
            </w:r>
          </w:p>
          <w:p w:rsidR="00C51D62" w:rsidRPr="00C51D62" w:rsidRDefault="00C51D62" w:rsidP="00C51D62">
            <w:pPr>
              <w:jc w:val="both"/>
              <w:rPr>
                <w:rFonts w:ascii="Times New Roman" w:hAnsi="Times New Roman" w:cs="Times New Roman"/>
                <w:b/>
                <w:bCs/>
                <w:sz w:val="22"/>
                <w:szCs w:val="22"/>
                <w:lang w:val="es-ES"/>
              </w:rPr>
            </w:pPr>
          </w:p>
          <w:p w:rsidR="00C51D62" w:rsidRPr="00C51D62"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A) Combatiente</w:t>
            </w:r>
          </w:p>
          <w:p w:rsidR="00C51D62" w:rsidRPr="00C51D62"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B) Provocador</w:t>
            </w:r>
          </w:p>
          <w:p w:rsidR="00A530EB"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C) Agresor</w:t>
            </w:r>
          </w:p>
        </w:tc>
      </w:tr>
      <w:tr w:rsidR="00A530EB" w:rsidTr="00A530EB">
        <w:tc>
          <w:tcPr>
            <w:tcW w:w="5440" w:type="dxa"/>
          </w:tcPr>
          <w:p w:rsidR="00C51D62" w:rsidRPr="00C51D62" w:rsidRDefault="00C51D62" w:rsidP="00C51D62">
            <w:pPr>
              <w:jc w:val="both"/>
              <w:rPr>
                <w:rFonts w:ascii="Times New Roman" w:hAnsi="Times New Roman" w:cs="Times New Roman"/>
                <w:b/>
                <w:bCs/>
                <w:sz w:val="22"/>
                <w:szCs w:val="22"/>
                <w:lang w:val="es-ES"/>
              </w:rPr>
            </w:pPr>
            <w:r w:rsidRPr="00C51D62">
              <w:rPr>
                <w:rFonts w:ascii="Times New Roman" w:hAnsi="Times New Roman" w:cs="Times New Roman"/>
                <w:b/>
                <w:bCs/>
                <w:sz w:val="22"/>
                <w:szCs w:val="22"/>
                <w:lang w:val="es-ES"/>
              </w:rPr>
              <w:t>27. ¿Qué matiz adquiere la expresión "gladiador de pluma" en el texto leído?</w:t>
            </w:r>
          </w:p>
          <w:p w:rsidR="00C51D62" w:rsidRPr="00C51D62"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A) Positivo</w:t>
            </w:r>
          </w:p>
          <w:p w:rsidR="00C51D62" w:rsidRPr="00C51D62"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B) Neutro</w:t>
            </w:r>
          </w:p>
          <w:p w:rsidR="00A530EB"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C) Negativo</w:t>
            </w:r>
          </w:p>
        </w:tc>
        <w:tc>
          <w:tcPr>
            <w:tcW w:w="5475" w:type="dxa"/>
            <w:gridSpan w:val="2"/>
          </w:tcPr>
          <w:p w:rsidR="00C51D62" w:rsidRPr="00C51D62" w:rsidRDefault="00C51D62" w:rsidP="00C51D62">
            <w:pPr>
              <w:jc w:val="both"/>
              <w:rPr>
                <w:rFonts w:ascii="Times New Roman" w:hAnsi="Times New Roman" w:cs="Times New Roman"/>
                <w:b/>
                <w:bCs/>
                <w:sz w:val="22"/>
                <w:szCs w:val="22"/>
                <w:lang w:val="es-ES"/>
              </w:rPr>
            </w:pPr>
            <w:r w:rsidRPr="00C51D62">
              <w:rPr>
                <w:rFonts w:ascii="Times New Roman" w:hAnsi="Times New Roman" w:cs="Times New Roman"/>
                <w:b/>
                <w:bCs/>
                <w:sz w:val="22"/>
                <w:szCs w:val="22"/>
                <w:lang w:val="es-ES"/>
              </w:rPr>
              <w:t>28. ¿Cuál es el significado connotativo de la palabra "ácidas" en el texto leído?</w:t>
            </w:r>
          </w:p>
          <w:p w:rsidR="00C51D62" w:rsidRPr="00C51D62"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A) Fuerte, hiriente, sarcástico.</w:t>
            </w:r>
          </w:p>
          <w:p w:rsidR="00C51D62" w:rsidRPr="00C51D62"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B) Desabrido, insípido, insustancial.</w:t>
            </w:r>
          </w:p>
          <w:p w:rsidR="00A530EB"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C) Injusto, desequilibrado, arbitrario.</w:t>
            </w:r>
          </w:p>
          <w:p w:rsidR="00C51D62" w:rsidRDefault="00C51D62" w:rsidP="00C51D62">
            <w:pPr>
              <w:jc w:val="both"/>
              <w:rPr>
                <w:rFonts w:ascii="Times New Roman" w:hAnsi="Times New Roman" w:cs="Times New Roman"/>
                <w:sz w:val="22"/>
                <w:szCs w:val="22"/>
                <w:lang w:val="es-ES"/>
              </w:rPr>
            </w:pPr>
          </w:p>
        </w:tc>
      </w:tr>
      <w:tr w:rsidR="00C51D62" w:rsidTr="00486C97">
        <w:tc>
          <w:tcPr>
            <w:tcW w:w="10915" w:type="dxa"/>
            <w:gridSpan w:val="3"/>
          </w:tcPr>
          <w:p w:rsidR="00C51D62" w:rsidRPr="00C51D62" w:rsidRDefault="00C51D62" w:rsidP="00C51D62">
            <w:pPr>
              <w:jc w:val="both"/>
              <w:rPr>
                <w:rFonts w:ascii="Times New Roman" w:hAnsi="Times New Roman" w:cs="Times New Roman"/>
                <w:b/>
                <w:bCs/>
                <w:sz w:val="22"/>
                <w:szCs w:val="22"/>
                <w:lang w:val="es-ES"/>
              </w:rPr>
            </w:pPr>
            <w:r w:rsidRPr="00C51D62">
              <w:rPr>
                <w:rFonts w:ascii="Times New Roman" w:hAnsi="Times New Roman" w:cs="Times New Roman"/>
                <w:b/>
                <w:bCs/>
                <w:sz w:val="22"/>
                <w:szCs w:val="22"/>
                <w:lang w:val="es-ES"/>
              </w:rPr>
              <w:t>29. ¿Cuál es la intención del emisor del fragmento al utilizar la expresión "gladiador de la pluma"?</w:t>
            </w:r>
          </w:p>
          <w:p w:rsidR="00C51D62" w:rsidRPr="00C51D62" w:rsidRDefault="00C51D62" w:rsidP="00C51D62">
            <w:pPr>
              <w:jc w:val="both"/>
              <w:rPr>
                <w:rFonts w:ascii="Times New Roman" w:hAnsi="Times New Roman" w:cs="Times New Roman"/>
                <w:sz w:val="22"/>
                <w:szCs w:val="22"/>
                <w:lang w:val="es-ES"/>
              </w:rPr>
            </w:pPr>
          </w:p>
          <w:p w:rsidR="00C51D62" w:rsidRPr="00C51D62"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A) Manifestar que Rogelio Fernández ocupó su oficio de periodista para irse en contra de todo sistema de gobierno con tal de defender sus intereses ideológicos personales.</w:t>
            </w:r>
          </w:p>
          <w:p w:rsidR="00C51D62" w:rsidRPr="00C51D62"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B) Manifestar que Rogelio Fernández, desde temprana edad, escribió en contra de los oponentes de la democracia, defendiendo la libertad y la participación del pueblo.</w:t>
            </w:r>
          </w:p>
          <w:p w:rsidR="00C51D62"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C) Manifestar que Rogelio Fernández se constituyó en un héroe por defender al pueblo del sistema antidemocrático que ejercía el gobierno de su época.</w:t>
            </w:r>
          </w:p>
          <w:p w:rsidR="00C51D62" w:rsidRDefault="00C51D62" w:rsidP="00C51D62">
            <w:pPr>
              <w:jc w:val="both"/>
              <w:rPr>
                <w:rFonts w:ascii="Times New Roman" w:hAnsi="Times New Roman" w:cs="Times New Roman"/>
                <w:sz w:val="22"/>
                <w:szCs w:val="22"/>
                <w:lang w:val="es-ES"/>
              </w:rPr>
            </w:pPr>
          </w:p>
        </w:tc>
      </w:tr>
      <w:tr w:rsidR="00C51D62" w:rsidTr="00486C97">
        <w:tc>
          <w:tcPr>
            <w:tcW w:w="10915" w:type="dxa"/>
            <w:gridSpan w:val="3"/>
          </w:tcPr>
          <w:p w:rsidR="00C51D62" w:rsidRDefault="00C51D62" w:rsidP="00C51D62">
            <w:pPr>
              <w:jc w:val="both"/>
              <w:rPr>
                <w:rFonts w:ascii="Times New Roman" w:hAnsi="Times New Roman" w:cs="Times New Roman"/>
                <w:b/>
                <w:bCs/>
                <w:sz w:val="22"/>
                <w:szCs w:val="22"/>
                <w:lang w:val="es-ES"/>
              </w:rPr>
            </w:pPr>
            <w:r w:rsidRPr="00C51D62">
              <w:rPr>
                <w:rFonts w:ascii="Times New Roman" w:hAnsi="Times New Roman" w:cs="Times New Roman"/>
                <w:b/>
                <w:bCs/>
                <w:sz w:val="22"/>
                <w:szCs w:val="22"/>
                <w:lang w:val="es-ES"/>
              </w:rPr>
              <w:t>30. ¿Qué idea presente en el texto incidió en la interpretación de la expresión "gladiador de la pluma"?</w:t>
            </w:r>
          </w:p>
          <w:p w:rsidR="00C51D62" w:rsidRPr="00C51D62" w:rsidRDefault="00C51D62" w:rsidP="00C51D62">
            <w:pPr>
              <w:jc w:val="both"/>
              <w:rPr>
                <w:rFonts w:ascii="Times New Roman" w:hAnsi="Times New Roman" w:cs="Times New Roman"/>
                <w:b/>
                <w:bCs/>
                <w:sz w:val="22"/>
                <w:szCs w:val="22"/>
                <w:lang w:val="es-ES"/>
              </w:rPr>
            </w:pPr>
          </w:p>
          <w:p w:rsidR="00C51D62" w:rsidRPr="00C51D62"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A) Haber conocido la cárcel tan solo a los 17 años de edad.</w:t>
            </w:r>
          </w:p>
          <w:p w:rsidR="00C51D62" w:rsidRPr="00C51D62"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B) Su oficio como escritor a favor de la democracia de su país.</w:t>
            </w:r>
          </w:p>
          <w:p w:rsidR="00C51D62" w:rsidRDefault="00C51D62" w:rsidP="00C51D62">
            <w:pPr>
              <w:jc w:val="both"/>
              <w:rPr>
                <w:rFonts w:ascii="Times New Roman" w:hAnsi="Times New Roman" w:cs="Times New Roman"/>
                <w:sz w:val="22"/>
                <w:szCs w:val="22"/>
                <w:lang w:val="es-ES"/>
              </w:rPr>
            </w:pPr>
            <w:r w:rsidRPr="00C51D62">
              <w:rPr>
                <w:rFonts w:ascii="Times New Roman" w:hAnsi="Times New Roman" w:cs="Times New Roman"/>
                <w:sz w:val="22"/>
                <w:szCs w:val="22"/>
                <w:lang w:val="es-ES"/>
              </w:rPr>
              <w:t>C) La permanente guerra que realizó contra los políticos de su país.</w:t>
            </w:r>
          </w:p>
        </w:tc>
      </w:tr>
    </w:tbl>
    <w:p w:rsidR="00A530EB" w:rsidRPr="00EB42D0" w:rsidRDefault="00A530EB" w:rsidP="00EB42D0">
      <w:pPr>
        <w:jc w:val="both"/>
        <w:rPr>
          <w:rFonts w:ascii="Times New Roman" w:hAnsi="Times New Roman" w:cs="Times New Roman"/>
          <w:sz w:val="22"/>
          <w:szCs w:val="22"/>
          <w:lang w:val="es-ES"/>
        </w:rPr>
      </w:pPr>
    </w:p>
    <w:sectPr w:rsidR="00A530EB" w:rsidRPr="00EB42D0" w:rsidSect="003D6DE7">
      <w:headerReference w:type="default" r:id="rId7"/>
      <w:pgSz w:w="11906" w:h="16838"/>
      <w:pgMar w:top="978" w:right="1080" w:bottom="1440" w:left="1080" w:header="32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4AFE" w:rsidRDefault="00054AFE" w:rsidP="003D6DE7">
      <w:r>
        <w:separator/>
      </w:r>
    </w:p>
  </w:endnote>
  <w:endnote w:type="continuationSeparator" w:id="0">
    <w:p w:rsidR="00054AFE" w:rsidRDefault="00054AFE" w:rsidP="003D6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4AFE" w:rsidRDefault="00054AFE" w:rsidP="003D6DE7">
      <w:r>
        <w:separator/>
      </w:r>
    </w:p>
  </w:footnote>
  <w:footnote w:type="continuationSeparator" w:id="0">
    <w:p w:rsidR="00054AFE" w:rsidRDefault="00054AFE" w:rsidP="003D6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6DE7" w:rsidRPr="009E0545" w:rsidRDefault="003D6DE7">
    <w:pPr>
      <w:pStyle w:val="Encabezado"/>
      <w:rPr>
        <w:rFonts w:ascii="Times New Roman" w:hAnsi="Times New Roman" w:cs="Times New Roman"/>
        <w:sz w:val="18"/>
        <w:szCs w:val="18"/>
      </w:rPr>
    </w:pPr>
    <w:r w:rsidRPr="009E0545">
      <w:rPr>
        <w:rFonts w:ascii="Times New Roman" w:hAnsi="Times New Roman" w:cs="Times New Roman"/>
        <w:noProof/>
        <w:sz w:val="21"/>
        <w:szCs w:val="21"/>
      </w:rPr>
      <w:drawing>
        <wp:anchor distT="0" distB="0" distL="0" distR="0" simplePos="0" relativeHeight="251659264" behindDoc="1" locked="0" layoutInCell="1" hidden="0" allowOverlap="1" wp14:anchorId="7F2F216E" wp14:editId="4E2281EE">
          <wp:simplePos x="0" y="0"/>
          <wp:positionH relativeFrom="column">
            <wp:posOffset>-549910</wp:posOffset>
          </wp:positionH>
          <wp:positionV relativeFrom="paragraph">
            <wp:posOffset>-107315</wp:posOffset>
          </wp:positionV>
          <wp:extent cx="423333" cy="42291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423333" cy="422910"/>
                  </a:xfrm>
                  <a:prstGeom prst="rect">
                    <a:avLst/>
                  </a:prstGeom>
                  <a:ln/>
                </pic:spPr>
              </pic:pic>
            </a:graphicData>
          </a:graphic>
          <wp14:sizeRelH relativeFrom="margin">
            <wp14:pctWidth>0</wp14:pctWidth>
          </wp14:sizeRelH>
          <wp14:sizeRelV relativeFrom="margin">
            <wp14:pctHeight>0</wp14:pctHeight>
          </wp14:sizeRelV>
        </wp:anchor>
      </w:drawing>
    </w:r>
    <w:r w:rsidRPr="009E0545">
      <w:rPr>
        <w:rFonts w:ascii="Times New Roman" w:hAnsi="Times New Roman" w:cs="Times New Roman"/>
        <w:sz w:val="18"/>
        <w:szCs w:val="18"/>
      </w:rPr>
      <w:t xml:space="preserve">Escuela Premilitar Héroes de la Concepción </w:t>
    </w:r>
  </w:p>
  <w:p w:rsidR="009E0545" w:rsidRPr="009E0545" w:rsidRDefault="009E0545">
    <w:pPr>
      <w:pStyle w:val="Encabezado"/>
      <w:rPr>
        <w:rFonts w:ascii="Times New Roman" w:hAnsi="Times New Roman" w:cs="Times New Roman"/>
        <w:sz w:val="18"/>
        <w:szCs w:val="18"/>
      </w:rPr>
    </w:pPr>
    <w:r w:rsidRPr="009E0545">
      <w:rPr>
        <w:rFonts w:ascii="Times New Roman" w:hAnsi="Times New Roman" w:cs="Times New Roman"/>
        <w:sz w:val="18"/>
        <w:szCs w:val="18"/>
      </w:rPr>
      <w:t>Coordinación Académica</w:t>
    </w:r>
  </w:p>
  <w:p w:rsidR="003D6DE7" w:rsidRPr="009E0545" w:rsidRDefault="009E0545">
    <w:pPr>
      <w:pStyle w:val="Encabezado"/>
      <w:rPr>
        <w:sz w:val="22"/>
        <w:szCs w:val="22"/>
      </w:rPr>
    </w:pPr>
    <w:r w:rsidRPr="009E0545">
      <w:rPr>
        <w:rFonts w:ascii="Times New Roman" w:hAnsi="Times New Roman" w:cs="Times New Roman"/>
        <w:sz w:val="18"/>
        <w:szCs w:val="18"/>
      </w:rPr>
      <w:t>María Teresa González</w:t>
    </w:r>
    <w:r w:rsidR="003D6DE7" w:rsidRPr="009E0545">
      <w:rPr>
        <w:rFonts w:ascii="Times New Roman" w:hAnsi="Times New Roman" w:cs="Times New Roman"/>
        <w:sz w:val="18"/>
        <w:szCs w:val="18"/>
      </w:rPr>
      <w:t xml:space="preserve"> </w:t>
    </w:r>
    <w:r w:rsidR="00EB42D0">
      <w:rPr>
        <w:rFonts w:ascii="Times New Roman" w:hAnsi="Times New Roman" w:cs="Times New Roman"/>
        <w:sz w:val="18"/>
        <w:szCs w:val="18"/>
      </w:rPr>
      <w:t>Olivares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84604"/>
    <w:multiLevelType w:val="hybridMultilevel"/>
    <w:tmpl w:val="0A607A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94E49D6"/>
    <w:multiLevelType w:val="hybridMultilevel"/>
    <w:tmpl w:val="86B8A410"/>
    <w:lvl w:ilvl="0" w:tplc="6986C1D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7150AAA"/>
    <w:multiLevelType w:val="hybridMultilevel"/>
    <w:tmpl w:val="315869D2"/>
    <w:lvl w:ilvl="0" w:tplc="A168B63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A89117F"/>
    <w:multiLevelType w:val="hybridMultilevel"/>
    <w:tmpl w:val="464C49DE"/>
    <w:lvl w:ilvl="0" w:tplc="080A000F">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76E3321"/>
    <w:multiLevelType w:val="hybridMultilevel"/>
    <w:tmpl w:val="96F4AF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8C17E70"/>
    <w:multiLevelType w:val="hybridMultilevel"/>
    <w:tmpl w:val="26ECA7C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07975485">
    <w:abstractNumId w:val="5"/>
  </w:num>
  <w:num w:numId="2" w16cid:durableId="554852122">
    <w:abstractNumId w:val="3"/>
  </w:num>
  <w:num w:numId="3" w16cid:durableId="2022707283">
    <w:abstractNumId w:val="0"/>
  </w:num>
  <w:num w:numId="4" w16cid:durableId="451750956">
    <w:abstractNumId w:val="4"/>
  </w:num>
  <w:num w:numId="5" w16cid:durableId="932930037">
    <w:abstractNumId w:val="2"/>
  </w:num>
  <w:num w:numId="6" w16cid:durableId="803932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7"/>
    <w:rsid w:val="00043464"/>
    <w:rsid w:val="00054AFE"/>
    <w:rsid w:val="000B2E22"/>
    <w:rsid w:val="000E7241"/>
    <w:rsid w:val="00126638"/>
    <w:rsid w:val="00277F10"/>
    <w:rsid w:val="00375293"/>
    <w:rsid w:val="003B098E"/>
    <w:rsid w:val="003D6DE7"/>
    <w:rsid w:val="003D6E64"/>
    <w:rsid w:val="00453A1E"/>
    <w:rsid w:val="00466B36"/>
    <w:rsid w:val="005104DC"/>
    <w:rsid w:val="00527DEF"/>
    <w:rsid w:val="005C4995"/>
    <w:rsid w:val="00601B7E"/>
    <w:rsid w:val="00780EF3"/>
    <w:rsid w:val="00793E1A"/>
    <w:rsid w:val="007E58F1"/>
    <w:rsid w:val="009057CB"/>
    <w:rsid w:val="00942C31"/>
    <w:rsid w:val="009E0545"/>
    <w:rsid w:val="009F3572"/>
    <w:rsid w:val="00A530EB"/>
    <w:rsid w:val="00A77910"/>
    <w:rsid w:val="00B32D96"/>
    <w:rsid w:val="00B81E9C"/>
    <w:rsid w:val="00C44C19"/>
    <w:rsid w:val="00C51D62"/>
    <w:rsid w:val="00C52EC7"/>
    <w:rsid w:val="00C936B3"/>
    <w:rsid w:val="00CF221A"/>
    <w:rsid w:val="00D82410"/>
    <w:rsid w:val="00DD4C8E"/>
    <w:rsid w:val="00E1709A"/>
    <w:rsid w:val="00EA5C4E"/>
    <w:rsid w:val="00EB42D0"/>
    <w:rsid w:val="00F24BAC"/>
    <w:rsid w:val="00FA36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58F96"/>
  <w15:chartTrackingRefBased/>
  <w15:docId w15:val="{382C4000-A3C9-154B-8BDD-7C7F5D0CC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D6DE7"/>
    <w:pPr>
      <w:tabs>
        <w:tab w:val="center" w:pos="4252"/>
        <w:tab w:val="right" w:pos="8504"/>
      </w:tabs>
    </w:pPr>
  </w:style>
  <w:style w:type="character" w:customStyle="1" w:styleId="EncabezadoCar">
    <w:name w:val="Encabezado Car"/>
    <w:basedOn w:val="Fuentedeprrafopredeter"/>
    <w:link w:val="Encabezado"/>
    <w:uiPriority w:val="99"/>
    <w:rsid w:val="003D6DE7"/>
  </w:style>
  <w:style w:type="paragraph" w:styleId="Piedepgina">
    <w:name w:val="footer"/>
    <w:basedOn w:val="Normal"/>
    <w:link w:val="PiedepginaCar"/>
    <w:uiPriority w:val="99"/>
    <w:unhideWhenUsed/>
    <w:rsid w:val="003D6DE7"/>
    <w:pPr>
      <w:tabs>
        <w:tab w:val="center" w:pos="4252"/>
        <w:tab w:val="right" w:pos="8504"/>
      </w:tabs>
    </w:pPr>
  </w:style>
  <w:style w:type="character" w:customStyle="1" w:styleId="PiedepginaCar">
    <w:name w:val="Pie de página Car"/>
    <w:basedOn w:val="Fuentedeprrafopredeter"/>
    <w:link w:val="Piedepgina"/>
    <w:uiPriority w:val="99"/>
    <w:rsid w:val="003D6DE7"/>
  </w:style>
  <w:style w:type="table" w:styleId="Tablaconcuadrcula">
    <w:name w:val="Table Grid"/>
    <w:basedOn w:val="Tablanormal"/>
    <w:uiPriority w:val="39"/>
    <w:rsid w:val="003D6D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D6DE7"/>
    <w:pPr>
      <w:ind w:left="720"/>
      <w:contextualSpacing/>
    </w:pPr>
  </w:style>
  <w:style w:type="paragraph" w:customStyle="1" w:styleId="Default">
    <w:name w:val="Default"/>
    <w:rsid w:val="00EA5C4E"/>
    <w:pPr>
      <w:autoSpaceDE w:val="0"/>
      <w:autoSpaceDN w:val="0"/>
      <w:adjustRightInd w:val="0"/>
    </w:pPr>
    <w:rPr>
      <w:rFonts w:ascii="Arial" w:hAnsi="Arial" w:cs="Arial"/>
      <w:color w:val="000000"/>
      <w:kern w:val="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3715</Words>
  <Characters>20437</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2026-04-07T19:55:00Z</dcterms:created>
  <dcterms:modified xsi:type="dcterms:W3CDTF">2026-04-20T20:36:00Z</dcterms:modified>
</cp:coreProperties>
</file>