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Engenheiro de Software Sênior com 2+ anos de experiência em desenvolvimento e manutenção de aplicações escaláveis e seguras, com foco em inovação e melhoria contínua. Expertise em Java, Spring Boot, AWS, Microsserviços e Banco de Dados relacionais, com experiência em integração entre sistemas e serviços.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APIs REST escaláveis e de alta performance utilizando Java (Spring Boot) e arquitetura de microsserviços.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sistemas, escalabilidade e boas práticas em desenvolvimento de aplicações.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 relacionais, modelagem de dados, escrita e otimização de queries em PostgreSQL.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Integração entre sistemas e serviços, integração com pipelines de CI/CD para entrega contínua.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 assíncrona utilizando mensageria baseada em eventos (Apache Kafka).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Sistema de Alteração Funcional e Salarial: desenvolvimento de plataforma automatizada para solicitações de mudança de cargo e/ou salário, resultando em redução de 40% no tempo de processamento.</w:t>
      </w:r>
    </w:p>
    <w:p>
      <w:r>
        <w:t>• Rescisão Contratual em Lote: implementação de comunicação assíncrona utilizando mensageria baseada em eventos (Apache Kafka), contribuindo para o desacoplamento de serviços e aumento de resiliência.</w:t>
      </w:r>
    </w:p>
    <w:p>
      <w:r>
        <w:t>• Efetivação de Contratos: desenvolvimento de plataforma automatizada para controle do ciclo de efetivação contratual, resultando em redução de 30% no tempo de processamento.</w:t>
      </w:r>
    </w:p>
    <w:p>
      <w:r>
        <w:t>• Admissão de Colaboradores: implementação de comunicação assíncrona utilizando mensageria baseada em eventos (Apache Kafka), contribuindo para o desacoplamento de serviços e aumento de resiliência.</w:t>
      </w:r>
    </w:p>
    <w:p>
      <w:r>
        <w:t>• Desenvolvimento de APIs REST escaláveis e de alta performance utilizando Java (Spring Boot) e arquitetura de microsserviços, resultando em alta disponibilidade e suporte a milhares de requisições simultâneas.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do site principal do iPag: criação de plataforma automatizada para gestão do ciclo de efetivação contratual, resultando em redução de 30% no tempo de processamento.</w:t>
      </w:r>
    </w:p>
    <w:p>
      <w:r>
        <w:t>• Sistema de Multiusuários: desenvolvimento de solução que permitia que um usuário autorizado acessasse contas de outros usuários, garantindo que fintechs whitelabel pudessem gerenciar subfintechs com integridade e segurança de dados.</w:t>
      </w:r>
    </w:p>
    <w:p>
      <w:r>
        <w:t>• Gestão de Ciclo Completo: participação em todo o processo, do levantamento de requisitos, modelagem de dados, desenvolvimento de front-end e back-end, até testes, deploy e monitoramento contínuo.</w:t>
      </w:r>
    </w:p>
    <w:p>
      <w:r>
        <w:t>• Desenvolvimento de APIs REST escaláveis e de alta performance utilizando Java (Spring Boot) e arquitetura de microsserviços, resultando em alta disponibilidade e suporte a milhares de requisições simultâneas.</w:t>
      </w:r>
    </w:p>
    <w:p>
      <w:r>
        <w:t>• Implementação de comunicação assíncrona utilizando mensageria baseada em eventos (Apache Kafka), contribuindo para o desacoplamento de serviços e aumento de resiliência.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