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sênior em desenvolvimento de software com mais de 2 anos de experiência em desenvolvimento e manutenção de automação de processos corporativos e soluções de pagamento. Expertise em Java, Spring Boot, nosql, mysql, arquitetura de microserviços, mensageria (AWS SQS, RabbitMQ), conhecimento com docker, testes de unidade, SOLID, patterns, Git, metodologia ágeis.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Spring Boot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 SQS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RabbitMQ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Docker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Full-Stack</w:t>
      </w:r>
    </w:p>
    <w:p>
      <w:r>
        <w:t>Maio de 2022 - Maio de 2024</w:t>
      </w:r>
    </w:p>
    <w:p>
      <w:r>
        <w:t>• Desenvolvimento de sistema de alteração funcional e salarial, utilizando Java e Spring Boot, com integração a microsserviços e ERP Protheus, resultando em redução de 40% no tempo de processamento.</w:t>
      </w:r>
    </w:p>
    <w:p>
      <w:r>
        <w:t>• Implementação de plataforma automatizada para desligamento de múltiplos colaboradores, utilizando RabbitMQ e Java/Spring Boot, resultando em eliminação de 90% dos erros manuais.</w:t>
      </w:r>
    </w:p>
    <w:p>
      <w:r>
        <w:t>• Desenvolvimento do sistema de efetivação de contratos, utilizando Java/Spring Boot e integração a microsserviços, resultando em aumento de 20% na eficiência do processo.</w:t>
      </w:r>
    </w:p>
    <w:p>
      <w:r>
        <w:t>• Implantação de sistema de admissão de colaboradores, utilizando Java/Spring Boot e integração a ERP Protheus, resultando em redução de 30% no tempo de processamento.</w:t>
      </w:r>
    </w:p>
    <w:p>
      <w:r>
        <w:t>• Participação ativa em discussões técnicas e alinhamentos com o time, contribuindo para definição de soluções e melhoria contínua das entregas.</w:t>
      </w:r>
    </w:p>
    <w:p>
      <w:r>
        <w:rPr>
          <w:b/>
        </w:rPr>
        <w:t>iPag Pagamentos Digitais</w:t>
      </w:r>
    </w:p>
    <w:p>
      <w:r>
        <w:rPr>
          <w:i/>
        </w:rPr>
        <w:t>Desenvolvedor Full-Stack</w:t>
      </w:r>
    </w:p>
    <w:p>
      <w:r>
        <w:t>Maio 2024 – Dezembro 2024</w:t>
      </w:r>
    </w:p>
    <w:p>
      <w:r>
        <w:t>• Desenvolvimento do site principal do iPag, utilizando React e NextJs, resultando em aumento de 50% no tráfego de usuários.</w:t>
      </w:r>
    </w:p>
    <w:p>
      <w:r>
        <w:t>• Implementação de sistema de multiusuários, utilizando Java/Spring Boot e integração a microsserviços, resultando em aumento de 20% na eficiência do processo.</w:t>
      </w:r>
    </w:p>
    <w:p>
      <w:r>
        <w:t>• Participação ativa no desenvolvimento de funcionalidades ponta a ponta, integrando frontend e backend, contribuindo para melhoria contínua das entregas.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