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F945" w14:textId="5BDE6866" w:rsidR="00B56072" w:rsidRDefault="00B56072" w:rsidP="00B56072">
      <w:pPr>
        <w:pStyle w:val="ListParagraph"/>
        <w:numPr>
          <w:ilvl w:val="0"/>
          <w:numId w:val="2"/>
        </w:numPr>
        <w:ind w:firstLineChars="0"/>
      </w:pPr>
      <w:r>
        <w:t xml:space="preserve">a. For regulation parameter c, I picked c = 100, 150, 200, 250, 300 and 350. </w:t>
      </w:r>
    </w:p>
    <w:p w14:paraId="7E58032B" w14:textId="1C89EE88" w:rsidR="00B56072" w:rsidRDefault="00C12CDA" w:rsidP="00B56072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or c = 100</w:t>
      </w:r>
    </w:p>
    <w:p w14:paraId="7290A867" w14:textId="4AA0A2C8" w:rsidR="00C12CDA" w:rsidRDefault="00915BE4" w:rsidP="00B56072">
      <w:pPr>
        <w:pStyle w:val="ListParagraph"/>
        <w:ind w:left="360" w:firstLineChars="0" w:firstLine="0"/>
      </w:pPr>
      <w:r w:rsidRPr="00915BE4">
        <w:drawing>
          <wp:inline distT="0" distB="0" distL="0" distR="0" wp14:anchorId="54A8F314" wp14:editId="70821D08">
            <wp:extent cx="4138019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BBA2" w14:textId="2DAD1B0A" w:rsidR="00915BE4" w:rsidRDefault="00915BE4" w:rsidP="00B56072">
      <w:pPr>
        <w:pStyle w:val="ListParagraph"/>
        <w:ind w:left="360" w:firstLineChars="0" w:firstLine="0"/>
      </w:pPr>
    </w:p>
    <w:p w14:paraId="64F32BEB" w14:textId="2CC60848" w:rsidR="00915BE4" w:rsidRDefault="00915BE4" w:rsidP="00B56072">
      <w:pPr>
        <w:pStyle w:val="ListParagraph"/>
        <w:ind w:left="360" w:firstLineChars="0" w:firstLine="0"/>
      </w:pPr>
      <w:r>
        <w:t>c = 150</w:t>
      </w:r>
    </w:p>
    <w:p w14:paraId="44386CD3" w14:textId="0E8CF3BA" w:rsidR="00915BE4" w:rsidRDefault="00915BE4" w:rsidP="00B56072">
      <w:pPr>
        <w:pStyle w:val="ListParagraph"/>
        <w:ind w:left="360" w:firstLineChars="0" w:firstLine="0"/>
      </w:pPr>
      <w:r w:rsidRPr="00915BE4">
        <w:drawing>
          <wp:inline distT="0" distB="0" distL="0" distR="0" wp14:anchorId="15E2D26B" wp14:editId="39AF20E0">
            <wp:extent cx="4130398" cy="20956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728" w14:textId="54026011" w:rsidR="00915BE4" w:rsidRDefault="00915BE4" w:rsidP="00B56072">
      <w:pPr>
        <w:pStyle w:val="ListParagraph"/>
        <w:ind w:left="360" w:firstLineChars="0" w:firstLine="0"/>
      </w:pPr>
    </w:p>
    <w:p w14:paraId="7A2C5EBD" w14:textId="379EEB77" w:rsidR="00915BE4" w:rsidRDefault="00915BE4" w:rsidP="00B56072">
      <w:pPr>
        <w:pStyle w:val="ListParagraph"/>
        <w:ind w:left="360" w:firstLineChars="0" w:firstLine="0"/>
      </w:pPr>
      <w:r>
        <w:t>c = 200</w:t>
      </w:r>
    </w:p>
    <w:p w14:paraId="66BBFF3B" w14:textId="34970D5B" w:rsidR="00915BE4" w:rsidRDefault="00915BE4" w:rsidP="00B56072">
      <w:pPr>
        <w:pStyle w:val="ListParagraph"/>
        <w:ind w:left="360" w:firstLineChars="0" w:firstLine="0"/>
      </w:pPr>
      <w:r w:rsidRPr="00915BE4">
        <w:drawing>
          <wp:inline distT="0" distB="0" distL="0" distR="0" wp14:anchorId="6E977D13" wp14:editId="44A622EF">
            <wp:extent cx="4054191" cy="207282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06E" w14:textId="4E9A4619" w:rsidR="00915BE4" w:rsidRDefault="00915BE4" w:rsidP="00B56072">
      <w:pPr>
        <w:pStyle w:val="ListParagraph"/>
        <w:ind w:left="360" w:firstLineChars="0" w:firstLine="0"/>
      </w:pPr>
    </w:p>
    <w:p w14:paraId="0F7FFD2F" w14:textId="3C20AE38" w:rsidR="00915BE4" w:rsidRDefault="00915BE4" w:rsidP="00B56072">
      <w:pPr>
        <w:pStyle w:val="ListParagraph"/>
        <w:ind w:left="360" w:firstLineChars="0" w:firstLine="0"/>
      </w:pPr>
    </w:p>
    <w:p w14:paraId="4CC87262" w14:textId="40D903DA" w:rsidR="00915BE4" w:rsidRDefault="00915BE4" w:rsidP="00B56072">
      <w:pPr>
        <w:pStyle w:val="ListParagraph"/>
        <w:ind w:left="360" w:firstLineChars="0" w:firstLine="0"/>
      </w:pPr>
    </w:p>
    <w:p w14:paraId="60758B66" w14:textId="1871B3A8" w:rsidR="00915BE4" w:rsidRDefault="00915BE4" w:rsidP="00B56072">
      <w:pPr>
        <w:pStyle w:val="ListParagraph"/>
        <w:ind w:left="360" w:firstLineChars="0" w:firstLine="0"/>
      </w:pPr>
    </w:p>
    <w:p w14:paraId="5D05E136" w14:textId="77777777" w:rsidR="00915BE4" w:rsidRDefault="00915BE4" w:rsidP="00B56072">
      <w:pPr>
        <w:pStyle w:val="ListParagraph"/>
        <w:ind w:left="360" w:firstLineChars="0" w:firstLine="0"/>
        <w:rPr>
          <w:rFonts w:hint="eastAsia"/>
        </w:rPr>
      </w:pPr>
    </w:p>
    <w:p w14:paraId="2C15AEC4" w14:textId="0BE16315" w:rsidR="00915BE4" w:rsidRDefault="00915BE4" w:rsidP="00B56072">
      <w:pPr>
        <w:pStyle w:val="ListParagraph"/>
        <w:ind w:left="360" w:firstLineChars="0" w:firstLine="0"/>
      </w:pPr>
      <w:r>
        <w:lastRenderedPageBreak/>
        <w:t>c = 250</w:t>
      </w:r>
    </w:p>
    <w:p w14:paraId="60A2C89C" w14:textId="6CA4CC36" w:rsidR="00915BE4" w:rsidRDefault="00915BE4" w:rsidP="00B56072">
      <w:pPr>
        <w:pStyle w:val="ListParagraph"/>
        <w:ind w:left="360" w:firstLineChars="0" w:firstLine="0"/>
      </w:pPr>
      <w:r w:rsidRPr="00915BE4">
        <w:drawing>
          <wp:inline distT="0" distB="0" distL="0" distR="0" wp14:anchorId="316BF9E7" wp14:editId="165ED190">
            <wp:extent cx="4252328" cy="208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36F8" w14:textId="3FB88B9B" w:rsidR="004326C4" w:rsidRDefault="004326C4" w:rsidP="00B56072">
      <w:pPr>
        <w:pStyle w:val="ListParagraph"/>
        <w:ind w:left="360" w:firstLineChars="0" w:firstLine="0"/>
      </w:pPr>
    </w:p>
    <w:p w14:paraId="25D08609" w14:textId="5BA4FC05" w:rsidR="004326C4" w:rsidRDefault="004326C4" w:rsidP="00B56072">
      <w:pPr>
        <w:pStyle w:val="ListParagraph"/>
        <w:ind w:left="360" w:firstLineChars="0" w:firstLine="0"/>
      </w:pPr>
      <w:r>
        <w:t>c = 300</w:t>
      </w:r>
    </w:p>
    <w:p w14:paraId="63652547" w14:textId="379339D4" w:rsidR="004326C4" w:rsidRDefault="004326C4" w:rsidP="00B56072">
      <w:pPr>
        <w:pStyle w:val="ListParagraph"/>
        <w:ind w:left="360" w:firstLineChars="0" w:firstLine="0"/>
      </w:pPr>
      <w:r w:rsidRPr="004326C4">
        <w:drawing>
          <wp:inline distT="0" distB="0" distL="0" distR="0" wp14:anchorId="55CA797B" wp14:editId="53A33774">
            <wp:extent cx="4077053" cy="207282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47F1" w14:textId="45D3DD90" w:rsidR="004326C4" w:rsidRDefault="004326C4" w:rsidP="00B56072">
      <w:pPr>
        <w:pStyle w:val="ListParagraph"/>
        <w:ind w:left="360" w:firstLineChars="0" w:firstLine="0"/>
      </w:pPr>
    </w:p>
    <w:p w14:paraId="6BE7BBE8" w14:textId="010F3F37" w:rsidR="004326C4" w:rsidRDefault="004326C4" w:rsidP="00B56072">
      <w:pPr>
        <w:pStyle w:val="ListParagraph"/>
        <w:ind w:left="360" w:firstLineChars="0" w:firstLine="0"/>
      </w:pPr>
      <w:r>
        <w:t>c = 350</w:t>
      </w:r>
    </w:p>
    <w:p w14:paraId="40F8D714" w14:textId="6862DFFA" w:rsidR="004326C4" w:rsidRDefault="004326C4" w:rsidP="00B56072">
      <w:pPr>
        <w:pStyle w:val="ListParagraph"/>
        <w:ind w:left="360" w:firstLineChars="0" w:firstLine="0"/>
      </w:pPr>
      <w:r w:rsidRPr="004326C4">
        <w:drawing>
          <wp:inline distT="0" distB="0" distL="0" distR="0" wp14:anchorId="29925C90" wp14:editId="6EF5D7C0">
            <wp:extent cx="4122777" cy="20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C74" w14:textId="75FE93EC" w:rsidR="004326C4" w:rsidRDefault="004326C4" w:rsidP="004326C4">
      <w:pPr>
        <w:widowControl/>
        <w:jc w:val="left"/>
        <w:rPr>
          <w:rFonts w:hint="eastAsia"/>
        </w:rPr>
      </w:pPr>
      <w:r>
        <w:br w:type="page"/>
      </w:r>
    </w:p>
    <w:p w14:paraId="53C403E1" w14:textId="71ED9819" w:rsidR="004326C4" w:rsidRDefault="004326C4" w:rsidP="00B56072">
      <w:pPr>
        <w:pStyle w:val="ListParagraph"/>
        <w:ind w:left="360" w:firstLineChars="0" w:firstLine="0"/>
      </w:pPr>
      <w:r>
        <w:rPr>
          <w:rFonts w:hint="eastAsia"/>
        </w:rPr>
        <w:lastRenderedPageBreak/>
        <w:t>A</w:t>
      </w:r>
      <w:r>
        <w:t>ccuracy plot</w:t>
      </w:r>
    </w:p>
    <w:p w14:paraId="42F0E274" w14:textId="5B273E11" w:rsidR="004326C4" w:rsidRDefault="004326C4" w:rsidP="00B56072">
      <w:pPr>
        <w:pStyle w:val="ListParagraph"/>
        <w:ind w:left="360" w:firstLineChars="0" w:firstLine="0"/>
      </w:pPr>
      <w:r w:rsidRPr="004326C4">
        <w:drawing>
          <wp:inline distT="0" distB="0" distL="0" distR="0" wp14:anchorId="7805121A" wp14:editId="759473B1">
            <wp:extent cx="3833192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A41" w14:textId="50AE7212" w:rsidR="004326C4" w:rsidRDefault="004326C4" w:rsidP="00B56072">
      <w:pPr>
        <w:pStyle w:val="ListParagraph"/>
        <w:ind w:left="360" w:firstLineChars="0" w:firstLine="0"/>
      </w:pPr>
    </w:p>
    <w:p w14:paraId="4F5B0CEE" w14:textId="58249321" w:rsidR="004326C4" w:rsidRDefault="004326C4" w:rsidP="00B56072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recision plot</w:t>
      </w:r>
    </w:p>
    <w:p w14:paraId="0E2D3A19" w14:textId="034EFCCF" w:rsidR="004326C4" w:rsidRDefault="000A76AA" w:rsidP="00B56072">
      <w:pPr>
        <w:pStyle w:val="ListParagraph"/>
        <w:ind w:left="360" w:firstLineChars="0" w:firstLine="0"/>
      </w:pPr>
      <w:r w:rsidRPr="000A76AA">
        <w:drawing>
          <wp:inline distT="0" distB="0" distL="0" distR="0" wp14:anchorId="34C7814C" wp14:editId="64B80970">
            <wp:extent cx="3894157" cy="25605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52FD" w14:textId="668D79D2" w:rsidR="000A76AA" w:rsidRDefault="000A76AA" w:rsidP="00B56072">
      <w:pPr>
        <w:pStyle w:val="ListParagraph"/>
        <w:ind w:left="360" w:firstLineChars="0" w:firstLine="0"/>
      </w:pPr>
    </w:p>
    <w:p w14:paraId="5C8749D1" w14:textId="0D67DDAE" w:rsidR="000A76AA" w:rsidRDefault="000A76AA" w:rsidP="00B56072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>ecall plot</w:t>
      </w:r>
    </w:p>
    <w:p w14:paraId="64B0106F" w14:textId="703F4415" w:rsidR="000A76AA" w:rsidRDefault="000A76AA" w:rsidP="00B56072">
      <w:pPr>
        <w:pStyle w:val="ListParagraph"/>
        <w:ind w:left="360" w:firstLineChars="0" w:firstLine="0"/>
      </w:pPr>
      <w:r w:rsidRPr="000A76AA">
        <w:drawing>
          <wp:inline distT="0" distB="0" distL="0" distR="0" wp14:anchorId="05D21C18" wp14:editId="688C7A5E">
            <wp:extent cx="3779848" cy="2537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D4F6" w14:textId="6061A68E" w:rsidR="000A76AA" w:rsidRDefault="000A76AA" w:rsidP="00B56072">
      <w:pPr>
        <w:pStyle w:val="ListParagraph"/>
        <w:ind w:left="360" w:firstLineChars="0" w:firstLine="0"/>
      </w:pPr>
      <w:r>
        <w:rPr>
          <w:rFonts w:hint="eastAsia"/>
        </w:rPr>
        <w:lastRenderedPageBreak/>
        <w:t>b</w:t>
      </w:r>
      <w:r>
        <w:t xml:space="preserve">. </w:t>
      </w:r>
      <w:r w:rsidR="00541CDB">
        <w:t>Regulation parameter c = 300 was chosen to be the best case.</w:t>
      </w:r>
    </w:p>
    <w:p w14:paraId="38C762E2" w14:textId="412E2984" w:rsidR="00541CDB" w:rsidRDefault="00541CDB" w:rsidP="00541CDB">
      <w:pPr>
        <w:pStyle w:val="ListParagraph"/>
        <w:ind w:left="360" w:firstLineChars="0" w:firstLine="0"/>
      </w:pPr>
      <w:r w:rsidRPr="00541CDB">
        <w:drawing>
          <wp:inline distT="0" distB="0" distL="0" distR="0" wp14:anchorId="1CAA2AFF" wp14:editId="1861D6F4">
            <wp:extent cx="5274310" cy="3299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D2A" w14:textId="5D3089CB" w:rsidR="00541CDB" w:rsidRDefault="00541CDB" w:rsidP="00541CDB">
      <w:pPr>
        <w:pStyle w:val="ListParagraph"/>
        <w:ind w:left="360" w:firstLineChars="0" w:firstLine="0"/>
      </w:pPr>
    </w:p>
    <w:p w14:paraId="2A2309FD" w14:textId="37A976D7" w:rsidR="00541CDB" w:rsidRDefault="00541CDB" w:rsidP="00541CDB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proofErr w:type="spellStart"/>
      <w:r>
        <w:t>i</w:t>
      </w:r>
      <w:proofErr w:type="spellEnd"/>
      <w:r>
        <w:t xml:space="preserve">. These boundaries generally </w:t>
      </w:r>
      <w:r w:rsidR="005C2825">
        <w:t>caught</w:t>
      </w:r>
      <w:r>
        <w:t xml:space="preserve"> the </w:t>
      </w:r>
      <w:r w:rsidR="005C2825">
        <w:t>t-shaped distribution</w:t>
      </w:r>
      <w:r w:rsidR="0058613C">
        <w:t>, and the number of misclassifications is low</w:t>
      </w:r>
      <w:r w:rsidR="005C2825">
        <w:t>. Therefore</w:t>
      </w:r>
      <w:r w:rsidR="00E803D3">
        <w:t xml:space="preserve">, </w:t>
      </w:r>
      <w:r w:rsidR="005C2825">
        <w:t xml:space="preserve">these boundaries are </w:t>
      </w:r>
      <w:r w:rsidR="00E803D3">
        <w:t xml:space="preserve">efficient and </w:t>
      </w:r>
      <w:r w:rsidR="005C2825">
        <w:t xml:space="preserve">effective. </w:t>
      </w:r>
    </w:p>
    <w:p w14:paraId="7B40E2C1" w14:textId="0347FF5A" w:rsidR="0058613C" w:rsidRDefault="0058613C" w:rsidP="00541CDB">
      <w:pPr>
        <w:pStyle w:val="ListParagraph"/>
        <w:ind w:left="360" w:firstLineChars="0" w:firstLine="0"/>
      </w:pPr>
    </w:p>
    <w:p w14:paraId="7C1BCF45" w14:textId="6DD2F938" w:rsidR="0058613C" w:rsidRDefault="0058613C" w:rsidP="00541CDB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 xml:space="preserve">i. Same data type should be close to each other, and the margin should be as large as possible. </w:t>
      </w:r>
    </w:p>
    <w:p w14:paraId="51AFBE92" w14:textId="44F4AF07" w:rsidR="0058613C" w:rsidRDefault="0058613C" w:rsidP="00541CD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9EB7C3A" wp14:editId="6E185F3B">
            <wp:extent cx="4198620" cy="3384271"/>
            <wp:effectExtent l="0" t="0" r="0" b="698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2DataPlot_b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35" cy="34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DDCB" w14:textId="112AC003" w:rsidR="0058613C" w:rsidRDefault="0058613C" w:rsidP="00541CDB">
      <w:pPr>
        <w:pStyle w:val="ListParagraph"/>
        <w:ind w:left="360" w:firstLineChars="0" w:firstLine="0"/>
      </w:pPr>
      <w:r>
        <w:t xml:space="preserve">iii. </w:t>
      </w:r>
      <w:r w:rsidR="00443F62">
        <w:t xml:space="preserve">SVM. The original data has clear boundaries in between clusters. The SVM algorithm can maximize the margin along the boundaries.  </w:t>
      </w:r>
    </w:p>
    <w:p w14:paraId="3014E1D9" w14:textId="10E9107C" w:rsidR="00443F62" w:rsidRDefault="00443F62" w:rsidP="00541CD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d</w:t>
      </w:r>
      <w:r>
        <w:t>. If the sample size if fixed, the regulation parameter c sets the amount of penalty for misclassification</w:t>
      </w:r>
      <w:r w:rsidR="00DF28C7">
        <w:t xml:space="preserve">. A larger c will lead to a harder/smaller margin and fewer misclassification, while a smaller c will lead to a softer/larger margin and more misclassification. </w:t>
      </w:r>
      <w:bookmarkStart w:id="0" w:name="_GoBack"/>
      <w:bookmarkEnd w:id="0"/>
    </w:p>
    <w:sectPr w:rsidR="0044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447"/>
    <w:multiLevelType w:val="hybridMultilevel"/>
    <w:tmpl w:val="B9962CC4"/>
    <w:lvl w:ilvl="0" w:tplc="D8502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D5E82"/>
    <w:multiLevelType w:val="hybridMultilevel"/>
    <w:tmpl w:val="8CBCAA78"/>
    <w:lvl w:ilvl="0" w:tplc="EEFE1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CF"/>
    <w:rsid w:val="000A76AA"/>
    <w:rsid w:val="004326C4"/>
    <w:rsid w:val="00443F62"/>
    <w:rsid w:val="00541CDB"/>
    <w:rsid w:val="0058613C"/>
    <w:rsid w:val="005C2825"/>
    <w:rsid w:val="008545CF"/>
    <w:rsid w:val="00915BE4"/>
    <w:rsid w:val="009767D4"/>
    <w:rsid w:val="00A15C12"/>
    <w:rsid w:val="00B0436C"/>
    <w:rsid w:val="00B56072"/>
    <w:rsid w:val="00C12CDA"/>
    <w:rsid w:val="00DF28C7"/>
    <w:rsid w:val="00E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9D7"/>
  <w15:chartTrackingRefBased/>
  <w15:docId w15:val="{62C61048-2069-4C8E-A59A-1B04F0A0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Xiaolin (yangx5)</dc:creator>
  <cp:keywords/>
  <dc:description/>
  <cp:lastModifiedBy>Yang, Xiaolin (yangx5)</cp:lastModifiedBy>
  <cp:revision>2</cp:revision>
  <dcterms:created xsi:type="dcterms:W3CDTF">2020-03-30T20:19:00Z</dcterms:created>
  <dcterms:modified xsi:type="dcterms:W3CDTF">2020-03-30T22:30:00Z</dcterms:modified>
</cp:coreProperties>
</file>