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精简版文学素养提升方案"/>
    <w:p>
      <w:pPr>
        <w:pStyle w:val="Heading1"/>
      </w:pPr>
      <w:r>
        <w:t xml:space="preserve">精简版文学素养提升方案</w:t>
      </w:r>
    </w:p>
    <w:p>
      <w:pPr>
        <w:pStyle w:val="FirstParagraph"/>
      </w:pPr>
      <w:r>
        <w:t xml:space="preserve">这份精简版只保留五件事：训练诗眼与高质量问题的具体练法、阅读卡提纲、每日/每周/月度输出要求、每天3到4小时执行表、第一个月路遥专题精简执行方案。</w:t>
      </w:r>
    </w:p>
    <w:p>
      <w:pPr>
        <w:pStyle w:val="BodyText"/>
      </w:pPr>
      <w:r>
        <w:t xml:space="preserve">核心原则：先读原文，再提问题；先抓细节，再做判断；所有笔记最后都要导向一篇短文或长文。</w:t>
      </w:r>
    </w:p>
    <w:bookmarkStart w:id="27" w:name="一训练诗眼与高质量问题的具体练法"/>
    <w:p>
      <w:pPr>
        <w:pStyle w:val="Heading2"/>
      </w:pPr>
      <w:r>
        <w:t xml:space="preserve">一、训练诗眼与高质量问题的具体练法</w:t>
      </w:r>
    </w:p>
    <w:bookmarkStart w:id="20" w:name="初读停顿先抓让我停一下的地方"/>
    <w:p>
      <w:pPr>
        <w:pStyle w:val="Heading3"/>
      </w:pPr>
      <w:r>
        <w:t xml:space="preserve">1. 初读停顿：先抓“让我停一下”的地方</w:t>
      </w:r>
    </w:p>
    <w:p>
      <w:pPr>
        <w:pStyle w:val="FirstParagraph"/>
      </w:pPr>
      <w:r>
        <w:t xml:space="preserve">读完一首诗、一段小说或一章传记后，不急着解释，先标出自然停顿点。</w:t>
      </w:r>
    </w:p>
    <w:p>
      <w:pPr>
        <w:pStyle w:val="BodyText"/>
      </w:pPr>
      <w:r>
        <w:t xml:space="preserve">停顿点通常来自：</w:t>
      </w:r>
    </w:p>
    <w:p>
      <w:pPr>
        <w:numPr>
          <w:ilvl w:val="0"/>
          <w:numId w:val="1001"/>
        </w:numPr>
        <w:pStyle w:val="Compact"/>
      </w:pPr>
      <w:r>
        <w:t xml:space="preserve">某个说法不合常理。</w:t>
      </w:r>
    </w:p>
    <w:p>
      <w:pPr>
        <w:numPr>
          <w:ilvl w:val="0"/>
          <w:numId w:val="1001"/>
        </w:numPr>
        <w:pStyle w:val="Compact"/>
      </w:pPr>
      <w:r>
        <w:t xml:space="preserve">某个字词特别突兀。</w:t>
      </w:r>
    </w:p>
    <w:p>
      <w:pPr>
        <w:numPr>
          <w:ilvl w:val="0"/>
          <w:numId w:val="1001"/>
        </w:numPr>
        <w:pStyle w:val="Compact"/>
      </w:pPr>
      <w:r>
        <w:t xml:space="preserve">某个情绪反应不符合期待。</w:t>
      </w:r>
    </w:p>
    <w:p>
      <w:pPr>
        <w:numPr>
          <w:ilvl w:val="0"/>
          <w:numId w:val="1001"/>
        </w:numPr>
        <w:pStyle w:val="Compact"/>
      </w:pPr>
      <w:r>
        <w:t xml:space="preserve">某个地方突然变短、变慢、变重。</w:t>
      </w:r>
    </w:p>
    <w:p>
      <w:pPr>
        <w:numPr>
          <w:ilvl w:val="0"/>
          <w:numId w:val="1001"/>
        </w:numPr>
        <w:pStyle w:val="Compact"/>
      </w:pPr>
      <w:r>
        <w:t xml:space="preserve">某个本该说明的东西被作者故意省略。</w:t>
      </w:r>
    </w:p>
    <w:p>
      <w:pPr>
        <w:pStyle w:val="FirstParagraph"/>
      </w:pPr>
      <w:r>
        <w:t xml:space="preserve">示例：《定风波》里可以先停在三处：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竹杖芒鞋轻胜马</w:t>
      </w:r>
      <w:r>
        <w:t xml:space="preserve">”</w:t>
      </w:r>
      <w:r>
        <w:t xml:space="preserve">：竹杖草鞋凭什么胜过马？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谁怕？</w:t>
      </w:r>
      <w:r>
        <w:t xml:space="preserve">”</w:t>
      </w:r>
      <w:r>
        <w:t xml:space="preserve">：真正不怕的人，为什么还要问“谁怕”？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也无风雨也无晴</w:t>
      </w:r>
      <w:r>
        <w:t xml:space="preserve">”</w:t>
      </w:r>
      <w:r>
        <w:t xml:space="preserve">：晴天本来应是好事，为什么连晴也“无”？</w:t>
      </w:r>
    </w:p>
    <w:bookmarkEnd w:id="20"/>
    <w:bookmarkStart w:id="21" w:name="五异法系统扫描文本里的反常"/>
    <w:p>
      <w:pPr>
        <w:pStyle w:val="Heading3"/>
      </w:pPr>
      <w:r>
        <w:t xml:space="preserve">2. 五异法：系统扫描文本里的反常</w:t>
      </w:r>
    </w:p>
    <w:p>
      <w:pPr>
        <w:pStyle w:val="FirstParagraph"/>
      </w:pPr>
      <w:r>
        <w:t xml:space="preserve">每次细读时，用五种“异”扫描：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反常类型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《定风波》示例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逻辑反常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理性上哪里说不通？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轻胜马</w:t>
            </w:r>
            <w:r>
              <w:t xml:space="preserve">”</w:t>
            </w:r>
            <w:r>
              <w:t xml:space="preserve">不是物理事实，而是价值重估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情感反常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情绪为什么不像常人反应？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同行皆狼狈，余独不觉</w:t>
            </w:r>
            <w:r>
              <w:t xml:space="preserve">”</w:t>
            </w:r>
            <w:r>
              <w:t xml:space="preserve">是真的超然，还是习惯了人生风雨？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字词突兀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哪个字换掉就弱了？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胜</w:t>
            </w:r>
            <w:r>
              <w:t xml:space="preserve">”</w:t>
            </w:r>
            <w:r>
              <w:t xml:space="preserve">比“如”更强，是主动倒置价值排序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结构断裂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节奏哪里突然断开？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微冷</w:t>
            </w:r>
            <w:r>
              <w:t xml:space="preserve">”</w:t>
            </w:r>
            <w:r>
              <w:t xml:space="preserve">两个字单独停顿，像承认一瞬间脆弱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刻意沉默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作者没有说什么？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全词不说黄州、贬谪、乌台诗案，但它们都在背景里</w:t>
            </w:r>
          </w:p>
        </w:tc>
      </w:tr>
    </w:tbl>
    <w:bookmarkEnd w:id="21"/>
    <w:bookmarkStart w:id="22" w:name="换词测试定位真正的诗眼或关键句"/>
    <w:p>
      <w:pPr>
        <w:pStyle w:val="Heading3"/>
      </w:pPr>
      <w:r>
        <w:t xml:space="preserve">3. 换词测试：定位真正的诗眼或关键句</w:t>
      </w:r>
    </w:p>
    <w:p>
      <w:pPr>
        <w:pStyle w:val="FirstParagraph"/>
      </w:pPr>
      <w:r>
        <w:t xml:space="preserve">把你认为关键的字词换掉，看整句是否塌掉。</w:t>
      </w:r>
    </w:p>
    <w:p>
      <w:pPr>
        <w:pStyle w:val="BodyText"/>
      </w:pPr>
      <w:r>
        <w:t xml:space="preserve">示例一：</w:t>
      </w:r>
    </w:p>
    <w:p>
      <w:pPr>
        <w:numPr>
          <w:ilvl w:val="0"/>
          <w:numId w:val="1003"/>
        </w:numPr>
        <w:pStyle w:val="Compact"/>
      </w:pPr>
      <w:r>
        <w:t xml:space="preserve">原句：</w:t>
      </w:r>
      <w:r>
        <w:t xml:space="preserve">“</w:t>
      </w:r>
      <w:r>
        <w:t xml:space="preserve">也无风雨也无晴。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换成：</w:t>
      </w:r>
      <w:r>
        <w:t xml:space="preserve">“</w:t>
      </w:r>
      <w:r>
        <w:t xml:space="preserve">已无风雨有晴天。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差别：原句不是等到晴天，而是连晴天也不依赖。两个“也”字把风雨和晴天都放下了。</w:t>
      </w:r>
    </w:p>
    <w:p>
      <w:pPr>
        <w:pStyle w:val="FirstParagraph"/>
      </w:pPr>
      <w:r>
        <w:t xml:space="preserve">示例二：</w:t>
      </w:r>
    </w:p>
    <w:p>
      <w:pPr>
        <w:numPr>
          <w:ilvl w:val="0"/>
          <w:numId w:val="1004"/>
        </w:numPr>
        <w:pStyle w:val="Compact"/>
      </w:pPr>
      <w:r>
        <w:t xml:space="preserve">原句：</w:t>
      </w:r>
      <w:r>
        <w:t xml:space="preserve">“</w:t>
      </w:r>
      <w:r>
        <w:t xml:space="preserve">竹杖芒鞋轻胜马。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换成：</w:t>
      </w:r>
      <w:r>
        <w:t xml:space="preserve">“</w:t>
      </w:r>
      <w:r>
        <w:t xml:space="preserve">竹杖芒鞋轻如马。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差别：</w:t>
      </w:r>
      <w:r>
        <w:t xml:space="preserve">“</w:t>
      </w:r>
      <w:r>
        <w:t xml:space="preserve">如</w:t>
      </w:r>
      <w:r>
        <w:t xml:space="preserve">”</w:t>
      </w:r>
      <w:r>
        <w:t xml:space="preserve">只是相似，</w:t>
      </w:r>
      <w:r>
        <w:t xml:space="preserve">“</w:t>
      </w:r>
      <w:r>
        <w:t xml:space="preserve">胜</w:t>
      </w:r>
      <w:r>
        <w:t xml:space="preserve">”</w:t>
      </w:r>
      <w:r>
        <w:t xml:space="preserve">是超越，说明苏轼在主动重估自己的处境。</w:t>
      </w:r>
    </w:p>
    <w:p>
      <w:pPr>
        <w:pStyle w:val="FirstParagraph"/>
      </w:pPr>
      <w:r>
        <w:t xml:space="preserve">结论：诗眼不是最漂亮的字，而是换掉它，整首诗的精神结构就变弱的字。</w:t>
      </w:r>
    </w:p>
    <w:bookmarkEnd w:id="22"/>
    <w:bookmarkStart w:id="23" w:name="问题阶梯从低质量问题爬到高质量问题"/>
    <w:p>
      <w:pPr>
        <w:pStyle w:val="Heading3"/>
      </w:pPr>
      <w:r>
        <w:t xml:space="preserve">4. 问题阶梯：从低质量问题爬到高质量问题</w:t>
      </w:r>
    </w:p>
    <w:p>
      <w:pPr>
        <w:pStyle w:val="FirstParagraph"/>
      </w:pPr>
      <w:r>
        <w:t xml:space="preserve">高质量问题不是“答案难找”，而是“问出来以后，你必须重新读一遍文本”。</w:t>
      </w:r>
    </w:p>
    <w:p>
      <w:pPr>
        <w:pStyle w:val="BodyText"/>
      </w:pPr>
      <w:r>
        <w:t xml:space="preserve">以《定风波》的“谁怕？”为例：</w:t>
      </w:r>
    </w:p>
    <w:p>
      <w:pPr>
        <w:numPr>
          <w:ilvl w:val="0"/>
          <w:numId w:val="1005"/>
        </w:numPr>
        <w:pStyle w:val="Compact"/>
      </w:pPr>
      <w:r>
        <w:t xml:space="preserve">1星：这个反问是什么意思？</w:t>
      </w:r>
    </w:p>
    <w:p>
      <w:pPr>
        <w:numPr>
          <w:ilvl w:val="0"/>
          <w:numId w:val="1005"/>
        </w:numPr>
        <w:pStyle w:val="Compact"/>
      </w:pPr>
      <w:r>
        <w:t xml:space="preserve">2星：他在问谁？文本里有没有对话对象？</w:t>
      </w:r>
    </w:p>
    <w:p>
      <w:pPr>
        <w:numPr>
          <w:ilvl w:val="0"/>
          <w:numId w:val="1005"/>
        </w:numPr>
        <w:pStyle w:val="Compact"/>
      </w:pPr>
      <w:r>
        <w:t xml:space="preserve">3星：如果这是说给自己听的，那他内心其实有没有怕？</w:t>
      </w:r>
    </w:p>
    <w:p>
      <w:pPr>
        <w:numPr>
          <w:ilvl w:val="0"/>
          <w:numId w:val="1005"/>
        </w:numPr>
        <w:pStyle w:val="Compact"/>
      </w:pPr>
      <w:r>
        <w:t xml:space="preserve">4星：词里有没有其他地方透露出这个怕？比如“微冷”。</w:t>
      </w:r>
    </w:p>
    <w:p>
      <w:pPr>
        <w:numPr>
          <w:ilvl w:val="0"/>
          <w:numId w:val="1005"/>
        </w:numPr>
        <w:pStyle w:val="Compact"/>
      </w:pPr>
      <w:r>
        <w:t xml:space="preserve">5星：苏轼的旷达，是真正做到的状态，还是反复告诉自己要做到的训练？</w:t>
      </w:r>
    </w:p>
    <w:p>
      <w:pPr>
        <w:pStyle w:val="FirstParagraph"/>
      </w:pPr>
      <w:r>
        <w:t xml:space="preserve">平时训练要求：每日问题达到2到3星即可；每周文章争取3到4星；月度长文争取4到5星。</w:t>
      </w:r>
    </w:p>
    <w:bookmarkEnd w:id="23"/>
    <w:bookmarkStart w:id="24" w:name="张力地图找两端力量的碰撞"/>
    <w:p>
      <w:pPr>
        <w:pStyle w:val="Heading3"/>
      </w:pPr>
      <w:r>
        <w:t xml:space="preserve">5. 张力地图：找两端力量的碰撞</w:t>
      </w:r>
    </w:p>
    <w:p>
      <w:pPr>
        <w:pStyle w:val="FirstParagraph"/>
      </w:pPr>
      <w:r>
        <w:t xml:space="preserve">诗眼和关键句常常藏在两种相反力量的碰撞处。</w:t>
      </w:r>
    </w:p>
    <w:p>
      <w:pPr>
        <w:pStyle w:val="BodyText"/>
      </w:pPr>
      <w:r>
        <w:t xml:space="preserve">《定风波》的张力地图：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一端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另一端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同行狼狈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苏轼独不觉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竹杖芒鞋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斜照相迎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晴</w:t>
            </w:r>
          </w:p>
        </w:tc>
      </w:tr>
    </w:tbl>
    <w:p>
      <w:pPr>
        <w:pStyle w:val="BodyText"/>
      </w:pPr>
      <w:r>
        <w:t xml:space="preserve">这些对立最后汇集到“也无风雨也无晴”。这句话不是选择晴天，也不是接受风雨，而是退出“晴雨决定我”的评价框架。</w:t>
      </w:r>
    </w:p>
    <w:p>
      <w:pPr>
        <w:pStyle w:val="BodyText"/>
      </w:pPr>
      <w:r>
        <w:t xml:space="preserve">可以提出的问题：退出评价框架，是真正的自由，还是一种不得已的自我训练？</w:t>
      </w:r>
    </w:p>
    <w:bookmarkEnd w:id="24"/>
    <w:bookmarkStart w:id="25" w:name="追问他在跟谁说话"/>
    <w:p>
      <w:pPr>
        <w:pStyle w:val="Heading3"/>
      </w:pPr>
      <w:r>
        <w:t xml:space="preserve">6. 追问“他在跟谁说话”</w:t>
      </w:r>
    </w:p>
    <w:p>
      <w:pPr>
        <w:pStyle w:val="FirstParagraph"/>
      </w:pPr>
      <w:r>
        <w:t xml:space="preserve">每首好诗、每段强文本，都有表面对话对象和真实对话对象。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文本位置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表面对话对象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真实对话对象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《定风波》整体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同行、读者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苏轼自己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这场雨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眼前天气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乌台诗案后的人生风雨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谁怕？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那个还在害怕的自己</w:t>
            </w:r>
          </w:p>
        </w:tc>
      </w:tr>
    </w:tbl>
    <w:p>
      <w:pPr>
        <w:pStyle w:val="BodyText"/>
      </w:pPr>
      <w:r>
        <w:t xml:space="preserve">每次读完，都问三句：</w:t>
      </w:r>
    </w:p>
    <w:p>
      <w:pPr>
        <w:numPr>
          <w:ilvl w:val="0"/>
          <w:numId w:val="1006"/>
        </w:numPr>
        <w:pStyle w:val="Compact"/>
      </w:pPr>
      <w:r>
        <w:t xml:space="preserve">他表面在说什么？</w:t>
      </w:r>
    </w:p>
    <w:p>
      <w:pPr>
        <w:numPr>
          <w:ilvl w:val="0"/>
          <w:numId w:val="1006"/>
        </w:numPr>
        <w:pStyle w:val="Compact"/>
      </w:pPr>
      <w:r>
        <w:t xml:space="preserve">他真正处理的情绪或问题是什么？</w:t>
      </w:r>
    </w:p>
    <w:p>
      <w:pPr>
        <w:numPr>
          <w:ilvl w:val="0"/>
          <w:numId w:val="1006"/>
        </w:numPr>
        <w:pStyle w:val="Compact"/>
      </w:pPr>
      <w:r>
        <w:t xml:space="preserve">最后一句是说给别人听，还是说给自己听？</w:t>
      </w:r>
    </w:p>
    <w:bookmarkEnd w:id="25"/>
    <w:bookmarkStart w:id="26" w:name="每日20分钟诗眼训练"/>
    <w:p>
      <w:pPr>
        <w:pStyle w:val="Heading3"/>
      </w:pPr>
      <w:r>
        <w:t xml:space="preserve">7. 每日20分钟诗眼训练</w:t>
      </w:r>
    </w:p>
    <w:p>
      <w:pPr>
        <w:pStyle w:val="FirstParagraph"/>
      </w:pPr>
      <w:r>
        <w:t xml:space="preserve">周一到周五：单篇操练。</w:t>
      </w:r>
    </w:p>
    <w:p>
      <w:pPr>
        <w:numPr>
          <w:ilvl w:val="0"/>
          <w:numId w:val="1007"/>
        </w:numPr>
        <w:pStyle w:val="Compact"/>
      </w:pPr>
      <w:r>
        <w:t xml:space="preserve">读两遍，标出停顿点。2分钟。</w:t>
      </w:r>
    </w:p>
    <w:p>
      <w:pPr>
        <w:numPr>
          <w:ilvl w:val="0"/>
          <w:numId w:val="1007"/>
        </w:numPr>
        <w:pStyle w:val="Compact"/>
      </w:pPr>
      <w:r>
        <w:t xml:space="preserve">用五异法找1到2处反常。5分钟。</w:t>
      </w:r>
    </w:p>
    <w:p>
      <w:pPr>
        <w:numPr>
          <w:ilvl w:val="0"/>
          <w:numId w:val="1007"/>
        </w:numPr>
        <w:pStyle w:val="Compact"/>
      </w:pPr>
      <w:r>
        <w:t xml:space="preserve">对最可疑的字词做换词测试。3分钟。</w:t>
      </w:r>
    </w:p>
    <w:p>
      <w:pPr>
        <w:numPr>
          <w:ilvl w:val="0"/>
          <w:numId w:val="1007"/>
        </w:numPr>
        <w:pStyle w:val="Compact"/>
      </w:pPr>
      <w:r>
        <w:t xml:space="preserve">写一个5星问题，不急着回答。5分钟。</w:t>
      </w:r>
    </w:p>
    <w:p>
      <w:pPr>
        <w:numPr>
          <w:ilvl w:val="0"/>
          <w:numId w:val="1007"/>
        </w:numPr>
        <w:pStyle w:val="Compact"/>
      </w:pPr>
      <w:r>
        <w:t xml:space="preserve">写一句话：这首诗/这段文本真正的对话对象是谁。3到5分钟。</w:t>
      </w:r>
    </w:p>
    <w:p>
      <w:pPr>
        <w:pStyle w:val="FirstParagraph"/>
      </w:pPr>
      <w:r>
        <w:t xml:space="preserve">周六：选本周最有价值的一首诗或一段文本，画张力地图。</w:t>
      </w:r>
    </w:p>
    <w:p>
      <w:pPr>
        <w:pStyle w:val="BodyText"/>
      </w:pPr>
      <w:r>
        <w:t xml:space="preserve">周日：把本周最好的问题扩写成200字，重点写清楚“为什么这是一个真正的问题”。</w:t>
      </w:r>
    </w:p>
    <w:bookmarkEnd w:id="26"/>
    <w:bookmarkEnd w:id="27"/>
    <w:bookmarkStart w:id="46" w:name="二阅读卡提纲"/>
    <w:p>
      <w:pPr>
        <w:pStyle w:val="Heading2"/>
      </w:pPr>
      <w:r>
        <w:t xml:space="preserve">二、阅读卡提纲</w:t>
      </w:r>
    </w:p>
    <w:p>
      <w:pPr>
        <w:pStyle w:val="FirstParagraph"/>
      </w:pPr>
      <w:r>
        <w:t xml:space="preserve">每天只选一张主卡，不要全部填写。卡片的目标不是收藏材料，而是生成问题、判断和文章题目。</w:t>
      </w:r>
    </w:p>
    <w:bookmarkStart w:id="28" w:name="通用问题卡"/>
    <w:p>
      <w:pPr>
        <w:pStyle w:val="Heading3"/>
      </w:pPr>
      <w:r>
        <w:t xml:space="preserve">1. 通用问题卡</w:t>
      </w:r>
    </w:p>
    <w:p>
      <w:pPr>
        <w:pStyle w:val="FirstParagraph"/>
      </w:pPr>
      <w:r>
        <w:t xml:space="preserve">适用：所有阅读。</w:t>
      </w:r>
    </w:p>
    <w:p>
      <w:pPr>
        <w:pStyle w:val="BodyText"/>
      </w:pPr>
      <w:r>
        <w:t xml:space="preserve">提纲：</w:t>
      </w:r>
    </w:p>
    <w:p>
      <w:pPr>
        <w:numPr>
          <w:ilvl w:val="0"/>
          <w:numId w:val="1008"/>
        </w:numPr>
        <w:pStyle w:val="Compact"/>
      </w:pPr>
      <w:r>
        <w:t xml:space="preserve">日期、作品、阅读范围。</w:t>
      </w:r>
    </w:p>
    <w:p>
      <w:pPr>
        <w:numPr>
          <w:ilvl w:val="0"/>
          <w:numId w:val="1008"/>
        </w:numPr>
        <w:pStyle w:val="Compact"/>
      </w:pPr>
      <w:r>
        <w:t xml:space="preserve">今天最刺我的一句话或一个细节。</w:t>
      </w:r>
    </w:p>
    <w:p>
      <w:pPr>
        <w:numPr>
          <w:ilvl w:val="0"/>
          <w:numId w:val="1008"/>
        </w:numPr>
        <w:pStyle w:val="Compact"/>
      </w:pPr>
      <w:r>
        <w:t xml:space="preserve">它为什么让我停下来。</w:t>
      </w:r>
    </w:p>
    <w:p>
      <w:pPr>
        <w:numPr>
          <w:ilvl w:val="0"/>
          <w:numId w:val="1008"/>
        </w:numPr>
        <w:pStyle w:val="Compact"/>
      </w:pPr>
      <w:r>
        <w:t xml:space="preserve">我提出的问题。</w:t>
      </w:r>
    </w:p>
    <w:p>
      <w:pPr>
        <w:numPr>
          <w:ilvl w:val="0"/>
          <w:numId w:val="1008"/>
        </w:numPr>
        <w:pStyle w:val="Compact"/>
      </w:pPr>
      <w:r>
        <w:t xml:space="preserve">我的初步判断。</w:t>
      </w:r>
    </w:p>
    <w:p>
      <w:pPr>
        <w:numPr>
          <w:ilvl w:val="0"/>
          <w:numId w:val="1008"/>
        </w:numPr>
        <w:pStyle w:val="Compact"/>
      </w:pPr>
      <w:r>
        <w:t xml:space="preserve">以后可扩写成什么文章。</w:t>
      </w:r>
    </w:p>
    <w:bookmarkEnd w:id="28"/>
    <w:bookmarkStart w:id="33" w:name="小说散文卡"/>
    <w:p>
      <w:pPr>
        <w:pStyle w:val="Heading3"/>
      </w:pPr>
      <w:r>
        <w:t xml:space="preserve">2. 小说/散文卡</w:t>
      </w:r>
    </w:p>
    <w:bookmarkStart w:id="29" w:name="人物卡"/>
    <w:p>
      <w:pPr>
        <w:pStyle w:val="Heading4"/>
      </w:pPr>
      <w:r>
        <w:t xml:space="preserve">人物卡</w:t>
      </w:r>
    </w:p>
    <w:p>
      <w:pPr>
        <w:numPr>
          <w:ilvl w:val="0"/>
          <w:numId w:val="1009"/>
        </w:numPr>
        <w:pStyle w:val="Compact"/>
      </w:pPr>
      <w:r>
        <w:t xml:space="preserve">人物是谁。</w:t>
      </w:r>
    </w:p>
    <w:p>
      <w:pPr>
        <w:numPr>
          <w:ilvl w:val="0"/>
          <w:numId w:val="1009"/>
        </w:numPr>
        <w:pStyle w:val="Compact"/>
      </w:pPr>
      <w:r>
        <w:t xml:space="preserve">第一印象是什么，避免写“善良”</w:t>
      </w:r>
      <w:r>
        <w:t xml:space="preserve">“</w:t>
      </w:r>
      <w:r>
        <w:t xml:space="preserve">坚强</w:t>
      </w:r>
      <w:r>
        <w:t xml:space="preserve">”</w:t>
      </w:r>
      <w:r>
        <w:t xml:space="preserve">这种空词。</w:t>
      </w:r>
    </w:p>
    <w:p>
      <w:pPr>
        <w:numPr>
          <w:ilvl w:val="0"/>
          <w:numId w:val="1009"/>
        </w:numPr>
        <w:pStyle w:val="Compact"/>
      </w:pPr>
      <w:r>
        <w:t xml:space="preserve">他/她最常处在什么困境中。</w:t>
      </w:r>
    </w:p>
    <w:p>
      <w:pPr>
        <w:numPr>
          <w:ilvl w:val="0"/>
          <w:numId w:val="1009"/>
        </w:numPr>
        <w:pStyle w:val="Compact"/>
      </w:pPr>
      <w:r>
        <w:t xml:space="preserve">三个关键场景。</w:t>
      </w:r>
    </w:p>
    <w:p>
      <w:pPr>
        <w:numPr>
          <w:ilvl w:val="0"/>
          <w:numId w:val="1009"/>
        </w:numPr>
        <w:pStyle w:val="Compact"/>
      </w:pPr>
      <w:r>
        <w:t xml:space="preserve">反复出现的动作、语言或心理。</w:t>
      </w:r>
    </w:p>
    <w:p>
      <w:pPr>
        <w:numPr>
          <w:ilvl w:val="0"/>
          <w:numId w:val="1009"/>
        </w:numPr>
        <w:pStyle w:val="Compact"/>
      </w:pPr>
      <w:r>
        <w:t xml:space="preserve">核心矛盾：想要什么、害怕什么、被什么限制、不愿放弃什么。</w:t>
      </w:r>
    </w:p>
    <w:p>
      <w:pPr>
        <w:numPr>
          <w:ilvl w:val="0"/>
          <w:numId w:val="1009"/>
        </w:numPr>
        <w:pStyle w:val="Compact"/>
      </w:pPr>
      <w:r>
        <w:t xml:space="preserve">与其他人物的关系。</w:t>
      </w:r>
    </w:p>
    <w:p>
      <w:pPr>
        <w:numPr>
          <w:ilvl w:val="0"/>
          <w:numId w:val="1009"/>
        </w:numPr>
        <w:pStyle w:val="Compact"/>
      </w:pPr>
      <w:r>
        <w:t xml:space="preserve">一句话判断和可写题目。</w:t>
      </w:r>
    </w:p>
    <w:bookmarkEnd w:id="29"/>
    <w:bookmarkStart w:id="30" w:name="场景细读卡"/>
    <w:p>
      <w:pPr>
        <w:pStyle w:val="Heading4"/>
      </w:pPr>
      <w:r>
        <w:t xml:space="preserve">场景细读卡</w:t>
      </w:r>
    </w:p>
    <w:p>
      <w:pPr>
        <w:numPr>
          <w:ilvl w:val="0"/>
          <w:numId w:val="1010"/>
        </w:numPr>
        <w:pStyle w:val="Compact"/>
      </w:pPr>
      <w:r>
        <w:t xml:space="preserve">场景表面发生了什么。</w:t>
      </w:r>
    </w:p>
    <w:p>
      <w:pPr>
        <w:numPr>
          <w:ilvl w:val="0"/>
          <w:numId w:val="1010"/>
        </w:numPr>
        <w:pStyle w:val="Compact"/>
      </w:pPr>
      <w:r>
        <w:t xml:space="preserve">最重要的物件、动作、表情、空间关系是什么。</w:t>
      </w:r>
    </w:p>
    <w:p>
      <w:pPr>
        <w:numPr>
          <w:ilvl w:val="0"/>
          <w:numId w:val="1010"/>
        </w:numPr>
        <w:pStyle w:val="Compact"/>
      </w:pPr>
      <w:r>
        <w:t xml:space="preserve">我停下来的细节。</w:t>
      </w:r>
    </w:p>
    <w:p>
      <w:pPr>
        <w:numPr>
          <w:ilvl w:val="0"/>
          <w:numId w:val="1010"/>
        </w:numPr>
        <w:pStyle w:val="Compact"/>
      </w:pPr>
      <w:r>
        <w:t xml:space="preserve">这个细节不只是说明什么，更说明什么。</w:t>
      </w:r>
    </w:p>
    <w:p>
      <w:pPr>
        <w:numPr>
          <w:ilvl w:val="0"/>
          <w:numId w:val="1010"/>
        </w:numPr>
        <w:pStyle w:val="Compact"/>
      </w:pPr>
      <w:r>
        <w:t xml:space="preserve">如果删掉这个细节，会损失什么。</w:t>
      </w:r>
    </w:p>
    <w:p>
      <w:pPr>
        <w:numPr>
          <w:ilvl w:val="0"/>
          <w:numId w:val="1010"/>
        </w:numPr>
        <w:pStyle w:val="Compact"/>
      </w:pPr>
      <w:r>
        <w:t xml:space="preserve">它如何改变我对人物和主题的理解。</w:t>
      </w:r>
    </w:p>
    <w:p>
      <w:pPr>
        <w:numPr>
          <w:ilvl w:val="0"/>
          <w:numId w:val="1010"/>
        </w:numPr>
        <w:pStyle w:val="Compact"/>
      </w:pPr>
      <w:r>
        <w:t xml:space="preserve">一句话判断。</w:t>
      </w:r>
    </w:p>
    <w:bookmarkEnd w:id="30"/>
    <w:bookmarkStart w:id="31" w:name="主题卡"/>
    <w:p>
      <w:pPr>
        <w:pStyle w:val="Heading4"/>
      </w:pPr>
      <w:r>
        <w:t xml:space="preserve">主题卡</w:t>
      </w:r>
    </w:p>
    <w:p>
      <w:pPr>
        <w:numPr>
          <w:ilvl w:val="0"/>
          <w:numId w:val="1011"/>
        </w:numPr>
        <w:pStyle w:val="Compact"/>
      </w:pPr>
      <w:r>
        <w:t xml:space="preserve">主题名称。</w:t>
      </w:r>
    </w:p>
    <w:p>
      <w:pPr>
        <w:numPr>
          <w:ilvl w:val="0"/>
          <w:numId w:val="1011"/>
        </w:numPr>
        <w:pStyle w:val="Compact"/>
      </w:pPr>
      <w:r>
        <w:t xml:space="preserve">真正想讨论的问题，必须写成可争辩的问题。</w:t>
      </w:r>
    </w:p>
    <w:p>
      <w:pPr>
        <w:numPr>
          <w:ilvl w:val="0"/>
          <w:numId w:val="1011"/>
        </w:numPr>
        <w:pStyle w:val="Compact"/>
      </w:pPr>
      <w:r>
        <w:t xml:space="preserve">三个文本证据。</w:t>
      </w:r>
    </w:p>
    <w:p>
      <w:pPr>
        <w:numPr>
          <w:ilvl w:val="0"/>
          <w:numId w:val="1011"/>
        </w:numPr>
        <w:pStyle w:val="Compact"/>
      </w:pPr>
      <w:r>
        <w:t xml:space="preserve">作者可能赞成什么、批判什么、没有解决什么。</w:t>
      </w:r>
    </w:p>
    <w:p>
      <w:pPr>
        <w:numPr>
          <w:ilvl w:val="0"/>
          <w:numId w:val="1011"/>
        </w:numPr>
        <w:pStyle w:val="Compact"/>
      </w:pPr>
      <w:r>
        <w:t xml:space="preserve">这个主题的复杂处。</w:t>
      </w:r>
    </w:p>
    <w:p>
      <w:pPr>
        <w:numPr>
          <w:ilvl w:val="0"/>
          <w:numId w:val="1011"/>
        </w:numPr>
        <w:pStyle w:val="Compact"/>
      </w:pPr>
      <w:r>
        <w:t xml:space="preserve">我的临时判断。</w:t>
      </w:r>
    </w:p>
    <w:p>
      <w:pPr>
        <w:numPr>
          <w:ilvl w:val="0"/>
          <w:numId w:val="1011"/>
        </w:numPr>
        <w:pStyle w:val="Compact"/>
      </w:pPr>
      <w:r>
        <w:t xml:space="preserve">可发展成的文章题目。</w:t>
      </w:r>
    </w:p>
    <w:bookmarkEnd w:id="31"/>
    <w:bookmarkStart w:id="32" w:name="对照卡"/>
    <w:p>
      <w:pPr>
        <w:pStyle w:val="Heading4"/>
      </w:pPr>
      <w:r>
        <w:t xml:space="preserve">对照卡</w:t>
      </w:r>
    </w:p>
    <w:p>
      <w:pPr>
        <w:numPr>
          <w:ilvl w:val="0"/>
          <w:numId w:val="1012"/>
        </w:numPr>
        <w:pStyle w:val="Compact"/>
      </w:pPr>
      <w:r>
        <w:t xml:space="preserve">主文本和对照文本。</w:t>
      </w:r>
    </w:p>
    <w:p>
      <w:pPr>
        <w:numPr>
          <w:ilvl w:val="0"/>
          <w:numId w:val="1012"/>
        </w:numPr>
        <w:pStyle w:val="Compact"/>
      </w:pPr>
      <w:r>
        <w:t xml:space="preserve">为什么选择这个对照。</w:t>
      </w:r>
    </w:p>
    <w:p>
      <w:pPr>
        <w:numPr>
          <w:ilvl w:val="0"/>
          <w:numId w:val="1012"/>
        </w:numPr>
        <w:pStyle w:val="Compact"/>
      </w:pPr>
      <w:r>
        <w:t xml:space="preserve">相似处和差异处。</w:t>
      </w:r>
    </w:p>
    <w:p>
      <w:pPr>
        <w:numPr>
          <w:ilvl w:val="0"/>
          <w:numId w:val="1012"/>
        </w:numPr>
        <w:pStyle w:val="Compact"/>
      </w:pPr>
      <w:r>
        <w:t xml:space="preserve">差异背后的时代、作者立场或文学传统。</w:t>
      </w:r>
    </w:p>
    <w:p>
      <w:pPr>
        <w:numPr>
          <w:ilvl w:val="0"/>
          <w:numId w:val="1012"/>
        </w:numPr>
        <w:pStyle w:val="Compact"/>
      </w:pPr>
      <w:r>
        <w:t xml:space="preserve">对照如何帮助我重新理解主文本。</w:t>
      </w:r>
    </w:p>
    <w:p>
      <w:pPr>
        <w:numPr>
          <w:ilvl w:val="0"/>
          <w:numId w:val="1012"/>
        </w:numPr>
        <w:pStyle w:val="Compact"/>
      </w:pPr>
      <w:r>
        <w:t xml:space="preserve">不能过度比较的地方。</w:t>
      </w:r>
    </w:p>
    <w:bookmarkEnd w:id="32"/>
    <w:bookmarkEnd w:id="33"/>
    <w:bookmarkStart w:id="38" w:name="唐诗宋词卡"/>
    <w:p>
      <w:pPr>
        <w:pStyle w:val="Heading3"/>
      </w:pPr>
      <w:r>
        <w:t xml:space="preserve">3. 唐诗宋词卡</w:t>
      </w:r>
    </w:p>
    <w:bookmarkStart w:id="34" w:name="诗眼词眼细读卡"/>
    <w:p>
      <w:pPr>
        <w:pStyle w:val="Heading4"/>
      </w:pPr>
      <w:r>
        <w:t xml:space="preserve">诗眼/词眼细读卡</w:t>
      </w:r>
    </w:p>
    <w:p>
      <w:pPr>
        <w:numPr>
          <w:ilvl w:val="0"/>
          <w:numId w:val="1013"/>
        </w:numPr>
        <w:pStyle w:val="Compact"/>
      </w:pPr>
      <w:r>
        <w:t xml:space="preserve">我认为的诗眼/词眼。</w:t>
      </w:r>
    </w:p>
    <w:p>
      <w:pPr>
        <w:numPr>
          <w:ilvl w:val="0"/>
          <w:numId w:val="1013"/>
        </w:numPr>
        <w:pStyle w:val="Compact"/>
      </w:pPr>
      <w:r>
        <w:t xml:space="preserve">表面意思。</w:t>
      </w:r>
    </w:p>
    <w:p>
      <w:pPr>
        <w:numPr>
          <w:ilvl w:val="0"/>
          <w:numId w:val="1013"/>
        </w:numPr>
        <w:pStyle w:val="Compact"/>
      </w:pPr>
      <w:r>
        <w:t xml:space="preserve">为什么不能替换。</w:t>
      </w:r>
    </w:p>
    <w:p>
      <w:pPr>
        <w:numPr>
          <w:ilvl w:val="0"/>
          <w:numId w:val="1013"/>
        </w:numPr>
        <w:pStyle w:val="Compact"/>
      </w:pPr>
      <w:r>
        <w:t xml:space="preserve">它连接的景物、情绪、人生处境和作者姿态。</w:t>
      </w:r>
    </w:p>
    <w:p>
      <w:pPr>
        <w:numPr>
          <w:ilvl w:val="0"/>
          <w:numId w:val="1013"/>
        </w:numPr>
        <w:pStyle w:val="Compact"/>
      </w:pPr>
      <w:r>
        <w:t xml:space="preserve">它在全篇中的位置。</w:t>
      </w:r>
    </w:p>
    <w:p>
      <w:pPr>
        <w:numPr>
          <w:ilvl w:val="0"/>
          <w:numId w:val="1013"/>
        </w:numPr>
        <w:pStyle w:val="Compact"/>
      </w:pPr>
      <w:r>
        <w:t xml:space="preserve">我的判断和可发展问题。</w:t>
      </w:r>
    </w:p>
    <w:bookmarkEnd w:id="34"/>
    <w:bookmarkStart w:id="35" w:name="意象与情绪卡"/>
    <w:p>
      <w:pPr>
        <w:pStyle w:val="Heading4"/>
      </w:pPr>
      <w:r>
        <w:t xml:space="preserve">意象与情绪卡</w:t>
      </w:r>
    </w:p>
    <w:p>
      <w:pPr>
        <w:numPr>
          <w:ilvl w:val="0"/>
          <w:numId w:val="1014"/>
        </w:numPr>
        <w:pStyle w:val="Compact"/>
      </w:pPr>
      <w:r>
        <w:t xml:space="preserve">主要意象。</w:t>
      </w:r>
    </w:p>
    <w:p>
      <w:pPr>
        <w:numPr>
          <w:ilvl w:val="0"/>
          <w:numId w:val="1014"/>
        </w:numPr>
        <w:pStyle w:val="Compact"/>
      </w:pPr>
      <w:r>
        <w:t xml:space="preserve">第一感觉：寒冷、开阔、孤独、明亮、压抑、荒凉等。</w:t>
      </w:r>
    </w:p>
    <w:p>
      <w:pPr>
        <w:numPr>
          <w:ilvl w:val="0"/>
          <w:numId w:val="1014"/>
        </w:numPr>
        <w:pStyle w:val="Compact"/>
      </w:pPr>
      <w:r>
        <w:t xml:space="preserve">意象如何变化：远近、动静、明暗、外景到内心。</w:t>
      </w:r>
    </w:p>
    <w:p>
      <w:pPr>
        <w:numPr>
          <w:ilvl w:val="0"/>
          <w:numId w:val="1014"/>
        </w:numPr>
        <w:pStyle w:val="Compact"/>
      </w:pPr>
      <w:r>
        <w:t xml:space="preserve">情绪如何推进。</w:t>
      </w:r>
    </w:p>
    <w:p>
      <w:pPr>
        <w:numPr>
          <w:ilvl w:val="0"/>
          <w:numId w:val="1014"/>
        </w:numPr>
        <w:pStyle w:val="Compact"/>
      </w:pPr>
      <w:r>
        <w:t xml:space="preserve">情和景的关系。</w:t>
      </w:r>
    </w:p>
    <w:p>
      <w:pPr>
        <w:numPr>
          <w:ilvl w:val="0"/>
          <w:numId w:val="1014"/>
        </w:numPr>
        <w:pStyle w:val="Compact"/>
      </w:pPr>
      <w:r>
        <w:t xml:space="preserve">一句话判断。</w:t>
      </w:r>
    </w:p>
    <w:bookmarkEnd w:id="35"/>
    <w:bookmarkStart w:id="36" w:name="章法结构卡"/>
    <w:p>
      <w:pPr>
        <w:pStyle w:val="Heading4"/>
      </w:pPr>
      <w:r>
        <w:t xml:space="preserve">章法结构卡</w:t>
      </w:r>
    </w:p>
    <w:p>
      <w:pPr>
        <w:numPr>
          <w:ilvl w:val="0"/>
          <w:numId w:val="1015"/>
        </w:numPr>
        <w:pStyle w:val="Compact"/>
      </w:pPr>
      <w:r>
        <w:t xml:space="preserve">开头写什么，定下什么气氛。</w:t>
      </w:r>
    </w:p>
    <w:p>
      <w:pPr>
        <w:numPr>
          <w:ilvl w:val="0"/>
          <w:numId w:val="1015"/>
        </w:numPr>
        <w:pStyle w:val="Compact"/>
      </w:pPr>
      <w:r>
        <w:t xml:space="preserve">中间如何推进：扩大、转折、对比或加深。</w:t>
      </w:r>
    </w:p>
    <w:p>
      <w:pPr>
        <w:numPr>
          <w:ilvl w:val="0"/>
          <w:numId w:val="1015"/>
        </w:numPr>
        <w:pStyle w:val="Compact"/>
      </w:pPr>
      <w:r>
        <w:t xml:space="preserve">结尾如何收束。</w:t>
      </w:r>
    </w:p>
    <w:p>
      <w:pPr>
        <w:numPr>
          <w:ilvl w:val="0"/>
          <w:numId w:val="1015"/>
        </w:numPr>
        <w:pStyle w:val="Compact"/>
      </w:pPr>
      <w:r>
        <w:t xml:space="preserve">全篇最重要的转折在哪里。</w:t>
      </w:r>
    </w:p>
    <w:p>
      <w:pPr>
        <w:numPr>
          <w:ilvl w:val="0"/>
          <w:numId w:val="1015"/>
        </w:numPr>
        <w:pStyle w:val="Compact"/>
      </w:pPr>
      <w:r>
        <w:t xml:space="preserve">去掉这个转折会损失什么。</w:t>
      </w:r>
    </w:p>
    <w:p>
      <w:pPr>
        <w:numPr>
          <w:ilvl w:val="0"/>
          <w:numId w:val="1015"/>
        </w:numPr>
        <w:pStyle w:val="Compact"/>
      </w:pPr>
      <w:r>
        <w:t xml:space="preserve">一句话结构判断。</w:t>
      </w:r>
    </w:p>
    <w:bookmarkEnd w:id="36"/>
    <w:bookmarkStart w:id="37" w:name="抒情主体卡"/>
    <w:p>
      <w:pPr>
        <w:pStyle w:val="Heading4"/>
      </w:pPr>
      <w:r>
        <w:t xml:space="preserve">抒情主体卡</w:t>
      </w:r>
    </w:p>
    <w:p>
      <w:pPr>
        <w:numPr>
          <w:ilvl w:val="0"/>
          <w:numId w:val="1016"/>
        </w:numPr>
        <w:pStyle w:val="Compact"/>
      </w:pPr>
      <w:r>
        <w:t xml:space="preserve">谁在说话：游子、老者、贬官、闺中人、战士、隐者等。</w:t>
      </w:r>
    </w:p>
    <w:p>
      <w:pPr>
        <w:numPr>
          <w:ilvl w:val="0"/>
          <w:numId w:val="1016"/>
        </w:numPr>
        <w:pStyle w:val="Compact"/>
      </w:pPr>
      <w:r>
        <w:t xml:space="preserve">他/她处在什么状态。</w:t>
      </w:r>
    </w:p>
    <w:p>
      <w:pPr>
        <w:numPr>
          <w:ilvl w:val="0"/>
          <w:numId w:val="1016"/>
        </w:numPr>
        <w:pStyle w:val="Compact"/>
      </w:pPr>
      <w:r>
        <w:t xml:space="preserve">他/她面对什么：自然、时间、政治、命运、爱情、死亡、自我。</w:t>
      </w:r>
    </w:p>
    <w:p>
      <w:pPr>
        <w:numPr>
          <w:ilvl w:val="0"/>
          <w:numId w:val="1016"/>
        </w:numPr>
        <w:pStyle w:val="Compact"/>
      </w:pPr>
      <w:r>
        <w:t xml:space="preserve">姿态是什么：抗争、忍受、追忆、放下、自嘲、悲叹、超越。</w:t>
      </w:r>
    </w:p>
    <w:p>
      <w:pPr>
        <w:numPr>
          <w:ilvl w:val="0"/>
          <w:numId w:val="1016"/>
        </w:numPr>
        <w:pStyle w:val="Compact"/>
      </w:pPr>
      <w:r>
        <w:t xml:space="preserve">姿态有没有变化。</w:t>
      </w:r>
    </w:p>
    <w:p>
      <w:pPr>
        <w:numPr>
          <w:ilvl w:val="0"/>
          <w:numId w:val="1016"/>
        </w:numPr>
        <w:pStyle w:val="Compact"/>
      </w:pPr>
      <w:r>
        <w:t xml:space="preserve">一句话判断。</w:t>
      </w:r>
    </w:p>
    <w:bookmarkEnd w:id="37"/>
    <w:bookmarkEnd w:id="38"/>
    <w:bookmarkStart w:id="44" w:name="人物传记卡"/>
    <w:p>
      <w:pPr>
        <w:pStyle w:val="Heading3"/>
      </w:pPr>
      <w:r>
        <w:t xml:space="preserve">4. 人物传记卡</w:t>
      </w:r>
    </w:p>
    <w:bookmarkStart w:id="39" w:name="传主素描卡"/>
    <w:p>
      <w:pPr>
        <w:pStyle w:val="Heading4"/>
      </w:pPr>
      <w:r>
        <w:t xml:space="preserve">传主素描卡</w:t>
      </w:r>
    </w:p>
    <w:p>
      <w:pPr>
        <w:numPr>
          <w:ilvl w:val="0"/>
          <w:numId w:val="1017"/>
        </w:numPr>
        <w:pStyle w:val="Compact"/>
      </w:pPr>
      <w:r>
        <w:t xml:space="preserve">传主姓名、传记书名、作者。</w:t>
      </w:r>
    </w:p>
    <w:p>
      <w:pPr>
        <w:numPr>
          <w:ilvl w:val="0"/>
          <w:numId w:val="1017"/>
        </w:numPr>
        <w:pStyle w:val="Compact"/>
      </w:pPr>
      <w:r>
        <w:t xml:space="preserve">三个核心身份。</w:t>
      </w:r>
    </w:p>
    <w:p>
      <w:pPr>
        <w:numPr>
          <w:ilvl w:val="0"/>
          <w:numId w:val="1017"/>
        </w:numPr>
        <w:pStyle w:val="Compact"/>
      </w:pPr>
      <w:r>
        <w:t xml:space="preserve">一生最重要的三个阶段。</w:t>
      </w:r>
    </w:p>
    <w:p>
      <w:pPr>
        <w:numPr>
          <w:ilvl w:val="0"/>
          <w:numId w:val="1017"/>
        </w:numPr>
        <w:pStyle w:val="Compact"/>
      </w:pPr>
      <w:r>
        <w:t xml:space="preserve">核心生命矛盾。</w:t>
      </w:r>
    </w:p>
    <w:p>
      <w:pPr>
        <w:numPr>
          <w:ilvl w:val="0"/>
          <w:numId w:val="1017"/>
        </w:numPr>
        <w:pStyle w:val="Compact"/>
      </w:pPr>
      <w:r>
        <w:t xml:space="preserve">最重要的成就。</w:t>
      </w:r>
    </w:p>
    <w:p>
      <w:pPr>
        <w:numPr>
          <w:ilvl w:val="0"/>
          <w:numId w:val="1017"/>
        </w:numPr>
        <w:pStyle w:val="Compact"/>
      </w:pPr>
      <w:r>
        <w:t xml:space="preserve">最重要的失败或代价。</w:t>
      </w:r>
    </w:p>
    <w:p>
      <w:pPr>
        <w:numPr>
          <w:ilvl w:val="0"/>
          <w:numId w:val="1017"/>
        </w:numPr>
        <w:pStyle w:val="Compact"/>
      </w:pPr>
      <w:r>
        <w:t xml:space="preserve">我的初步判断和可写题目。</w:t>
      </w:r>
    </w:p>
    <w:bookmarkEnd w:id="39"/>
    <w:bookmarkStart w:id="40" w:name="关键转折卡"/>
    <w:p>
      <w:pPr>
        <w:pStyle w:val="Heading4"/>
      </w:pPr>
      <w:r>
        <w:t xml:space="preserve">关键转折卡</w:t>
      </w:r>
    </w:p>
    <w:p>
      <w:pPr>
        <w:numPr>
          <w:ilvl w:val="0"/>
          <w:numId w:val="1018"/>
        </w:numPr>
        <w:pStyle w:val="Compact"/>
      </w:pPr>
      <w:r>
        <w:t xml:space="preserve">转折事件和发生时间。</w:t>
      </w:r>
    </w:p>
    <w:p>
      <w:pPr>
        <w:numPr>
          <w:ilvl w:val="0"/>
          <w:numId w:val="1018"/>
        </w:numPr>
        <w:pStyle w:val="Compact"/>
      </w:pPr>
      <w:r>
        <w:t xml:space="preserve">转折前处在什么状态。</w:t>
      </w:r>
    </w:p>
    <w:p>
      <w:pPr>
        <w:numPr>
          <w:ilvl w:val="0"/>
          <w:numId w:val="1018"/>
        </w:numPr>
        <w:pStyle w:val="Compact"/>
      </w:pPr>
      <w:r>
        <w:t xml:space="preserve">事件改变了身份、关系、处境、心理或思想中的什么。</w:t>
      </w:r>
    </w:p>
    <w:p>
      <w:pPr>
        <w:numPr>
          <w:ilvl w:val="0"/>
          <w:numId w:val="1018"/>
        </w:numPr>
        <w:pStyle w:val="Compact"/>
      </w:pPr>
      <w:r>
        <w:t xml:space="preserve">当时有哪些选择，实际选择了什么。</w:t>
      </w:r>
    </w:p>
    <w:p>
      <w:pPr>
        <w:numPr>
          <w:ilvl w:val="0"/>
          <w:numId w:val="1018"/>
        </w:numPr>
        <w:pStyle w:val="Compact"/>
      </w:pPr>
      <w:r>
        <w:t xml:space="preserve">短期和长期后果。</w:t>
      </w:r>
    </w:p>
    <w:p>
      <w:pPr>
        <w:numPr>
          <w:ilvl w:val="0"/>
          <w:numId w:val="1018"/>
        </w:numPr>
        <w:pStyle w:val="Compact"/>
      </w:pPr>
      <w:r>
        <w:t xml:space="preserve">如果没有这个转折，可能怎样。</w:t>
      </w:r>
    </w:p>
    <w:p>
      <w:pPr>
        <w:numPr>
          <w:ilvl w:val="0"/>
          <w:numId w:val="1018"/>
        </w:numPr>
        <w:pStyle w:val="Compact"/>
      </w:pPr>
      <w:r>
        <w:t xml:space="preserve">一句话判断。</w:t>
      </w:r>
    </w:p>
    <w:bookmarkEnd w:id="40"/>
    <w:bookmarkStart w:id="41" w:name="决策卡"/>
    <w:p>
      <w:pPr>
        <w:pStyle w:val="Heading4"/>
      </w:pPr>
      <w:r>
        <w:t xml:space="preserve">决策卡</w:t>
      </w:r>
    </w:p>
    <w:p>
      <w:pPr>
        <w:numPr>
          <w:ilvl w:val="0"/>
          <w:numId w:val="1019"/>
        </w:numPr>
        <w:pStyle w:val="Compact"/>
      </w:pPr>
      <w:r>
        <w:t xml:space="preserve">决策事件。</w:t>
      </w:r>
    </w:p>
    <w:p>
      <w:pPr>
        <w:numPr>
          <w:ilvl w:val="0"/>
          <w:numId w:val="1019"/>
        </w:numPr>
        <w:pStyle w:val="Compact"/>
      </w:pPr>
      <w:r>
        <w:t xml:space="preserve">当时的压力、资源和不知道的信息。</w:t>
      </w:r>
    </w:p>
    <w:p>
      <w:pPr>
        <w:numPr>
          <w:ilvl w:val="0"/>
          <w:numId w:val="1019"/>
        </w:numPr>
        <w:pStyle w:val="Compact"/>
      </w:pPr>
      <w:r>
        <w:t xml:space="preserve">可选方案。</w:t>
      </w:r>
    </w:p>
    <w:p>
      <w:pPr>
        <w:numPr>
          <w:ilvl w:val="0"/>
          <w:numId w:val="1019"/>
        </w:numPr>
        <w:pStyle w:val="Compact"/>
      </w:pPr>
      <w:r>
        <w:t xml:space="preserve">实际选择。</w:t>
      </w:r>
    </w:p>
    <w:p>
      <w:pPr>
        <w:numPr>
          <w:ilvl w:val="0"/>
          <w:numId w:val="1019"/>
        </w:numPr>
        <w:pStyle w:val="Compact"/>
      </w:pPr>
      <w:r>
        <w:t xml:space="preserve">背后的性格、信念、关系、时代和现实利益。</w:t>
      </w:r>
    </w:p>
    <w:p>
      <w:pPr>
        <w:numPr>
          <w:ilvl w:val="0"/>
          <w:numId w:val="1019"/>
        </w:numPr>
        <w:pStyle w:val="Compact"/>
      </w:pPr>
      <w:r>
        <w:t xml:space="preserve">短期结果和长期结果。</w:t>
      </w:r>
    </w:p>
    <w:p>
      <w:pPr>
        <w:numPr>
          <w:ilvl w:val="0"/>
          <w:numId w:val="1019"/>
        </w:numPr>
        <w:pStyle w:val="Compact"/>
      </w:pPr>
      <w:r>
        <w:t xml:space="preserve">这个选择高明在哪里、危险在哪里。</w:t>
      </w:r>
    </w:p>
    <w:bookmarkEnd w:id="41"/>
    <w:bookmarkStart w:id="42" w:name="失败与代价卡"/>
    <w:p>
      <w:pPr>
        <w:pStyle w:val="Heading4"/>
      </w:pPr>
      <w:r>
        <w:t xml:space="preserve">失败与代价卡</w:t>
      </w:r>
    </w:p>
    <w:p>
      <w:pPr>
        <w:numPr>
          <w:ilvl w:val="0"/>
          <w:numId w:val="1020"/>
        </w:numPr>
        <w:pStyle w:val="Compact"/>
      </w:pPr>
      <w:r>
        <w:t xml:space="preserve">表面失败是什么。</w:t>
      </w:r>
    </w:p>
    <w:p>
      <w:pPr>
        <w:numPr>
          <w:ilvl w:val="0"/>
          <w:numId w:val="1020"/>
        </w:numPr>
        <w:pStyle w:val="Compact"/>
      </w:pPr>
      <w:r>
        <w:t xml:space="preserve">深层原因：性格、判断、时代、关系、制度。</w:t>
      </w:r>
    </w:p>
    <w:p>
      <w:pPr>
        <w:numPr>
          <w:ilvl w:val="0"/>
          <w:numId w:val="1020"/>
        </w:numPr>
        <w:pStyle w:val="Compact"/>
      </w:pPr>
      <w:r>
        <w:t xml:space="preserve">暴露了什么局限。</w:t>
      </w:r>
    </w:p>
    <w:p>
      <w:pPr>
        <w:numPr>
          <w:ilvl w:val="0"/>
          <w:numId w:val="1020"/>
        </w:numPr>
        <w:pStyle w:val="Compact"/>
      </w:pPr>
      <w:r>
        <w:t xml:space="preserve">他/她如何回应失败。</w:t>
      </w:r>
    </w:p>
    <w:p>
      <w:pPr>
        <w:numPr>
          <w:ilvl w:val="0"/>
          <w:numId w:val="1020"/>
        </w:numPr>
        <w:pStyle w:val="Compact"/>
      </w:pPr>
      <w:r>
        <w:t xml:space="preserve">失败后来是否变成资源。</w:t>
      </w:r>
    </w:p>
    <w:p>
      <w:pPr>
        <w:numPr>
          <w:ilvl w:val="0"/>
          <w:numId w:val="1020"/>
        </w:numPr>
        <w:pStyle w:val="Compact"/>
      </w:pPr>
      <w:r>
        <w:t xml:space="preserve">这个失败不能简单理解为什么，更应理解为什么。</w:t>
      </w:r>
    </w:p>
    <w:bookmarkEnd w:id="42"/>
    <w:bookmarkStart w:id="43" w:name="作者立场与史料卡"/>
    <w:p>
      <w:pPr>
        <w:pStyle w:val="Heading4"/>
      </w:pPr>
      <w:r>
        <w:t xml:space="preserve">作者立场与史料卡</w:t>
      </w:r>
    </w:p>
    <w:p>
      <w:pPr>
        <w:numPr>
          <w:ilvl w:val="0"/>
          <w:numId w:val="1021"/>
        </w:numPr>
        <w:pStyle w:val="Compact"/>
      </w:pPr>
      <w:r>
        <w:t xml:space="preserve">作者和传主是什么关系。</w:t>
      </w:r>
    </w:p>
    <w:p>
      <w:pPr>
        <w:numPr>
          <w:ilvl w:val="0"/>
          <w:numId w:val="1021"/>
        </w:numPr>
        <w:pStyle w:val="Compact"/>
      </w:pPr>
      <w:r>
        <w:t xml:space="preserve">作者明显欣赏什么。</w:t>
      </w:r>
    </w:p>
    <w:p>
      <w:pPr>
        <w:numPr>
          <w:ilvl w:val="0"/>
          <w:numId w:val="1021"/>
        </w:numPr>
        <w:pStyle w:val="Compact"/>
      </w:pPr>
      <w:r>
        <w:t xml:space="preserve">作者可能淡化什么。</w:t>
      </w:r>
    </w:p>
    <w:p>
      <w:pPr>
        <w:numPr>
          <w:ilvl w:val="0"/>
          <w:numId w:val="1021"/>
        </w:numPr>
        <w:pStyle w:val="Compact"/>
      </w:pPr>
      <w:r>
        <w:t xml:space="preserve">主要依赖什么材料。</w:t>
      </w:r>
    </w:p>
    <w:p>
      <w:pPr>
        <w:numPr>
          <w:ilvl w:val="0"/>
          <w:numId w:val="1021"/>
        </w:numPr>
        <w:pStyle w:val="Compact"/>
      </w:pPr>
      <w:r>
        <w:t xml:space="preserve">哪些地方可能是作者推测。</w:t>
      </w:r>
    </w:p>
    <w:p>
      <w:pPr>
        <w:numPr>
          <w:ilvl w:val="0"/>
          <w:numId w:val="1021"/>
        </w:numPr>
        <w:pStyle w:val="Compact"/>
      </w:pPr>
      <w:r>
        <w:t xml:space="preserve">如果换一个作者，传主形象可能哪里不同。</w:t>
      </w:r>
    </w:p>
    <w:p>
      <w:pPr>
        <w:numPr>
          <w:ilvl w:val="0"/>
          <w:numId w:val="1021"/>
        </w:numPr>
        <w:pStyle w:val="Compact"/>
      </w:pPr>
      <w:r>
        <w:t xml:space="preserve">这本传记给我的不是完整真相，而是什么。</w:t>
      </w:r>
    </w:p>
    <w:bookmarkEnd w:id="43"/>
    <w:bookmarkEnd w:id="44"/>
    <w:bookmarkStart w:id="45" w:name="输出草稿卡"/>
    <w:p>
      <w:pPr>
        <w:pStyle w:val="Heading3"/>
      </w:pPr>
      <w:r>
        <w:t xml:space="preserve">5. 输出草稿卡</w:t>
      </w:r>
    </w:p>
    <w:p>
      <w:pPr>
        <w:pStyle w:val="FirstParagraph"/>
      </w:pPr>
      <w:r>
        <w:t xml:space="preserve">适用：写周文章或月长文前。</w:t>
      </w:r>
    </w:p>
    <w:p>
      <w:pPr>
        <w:numPr>
          <w:ilvl w:val="0"/>
          <w:numId w:val="1022"/>
        </w:numPr>
        <w:pStyle w:val="Compact"/>
      </w:pPr>
      <w:r>
        <w:t xml:space="preserve">拟定标题。</w:t>
      </w:r>
    </w:p>
    <w:p>
      <w:pPr>
        <w:numPr>
          <w:ilvl w:val="0"/>
          <w:numId w:val="1022"/>
        </w:numPr>
        <w:pStyle w:val="Compact"/>
      </w:pPr>
      <w:r>
        <w:t xml:space="preserve">文章想回答的核心问题。</w:t>
      </w:r>
    </w:p>
    <w:p>
      <w:pPr>
        <w:numPr>
          <w:ilvl w:val="0"/>
          <w:numId w:val="1022"/>
        </w:numPr>
        <w:pStyle w:val="Compact"/>
      </w:pPr>
      <w:r>
        <w:t xml:space="preserve">准备用哪些卡片材料。</w:t>
      </w:r>
    </w:p>
    <w:p>
      <w:pPr>
        <w:numPr>
          <w:ilvl w:val="0"/>
          <w:numId w:val="1022"/>
        </w:numPr>
        <w:pStyle w:val="Compact"/>
      </w:pPr>
      <w:r>
        <w:t xml:space="preserve">中心判断。</w:t>
      </w:r>
    </w:p>
    <w:p>
      <w:pPr>
        <w:numPr>
          <w:ilvl w:val="0"/>
          <w:numId w:val="1022"/>
        </w:numPr>
        <w:pStyle w:val="Compact"/>
      </w:pPr>
      <w:r>
        <w:t xml:space="preserve">文章结构：开头、第一部分、第二部分、第三部分、结尾。</w:t>
      </w:r>
    </w:p>
    <w:p>
      <w:pPr>
        <w:numPr>
          <w:ilvl w:val="0"/>
          <w:numId w:val="1022"/>
        </w:numPr>
        <w:pStyle w:val="Compact"/>
      </w:pPr>
      <w:r>
        <w:t xml:space="preserve">最有力量的一个细节。</w:t>
      </w:r>
    </w:p>
    <w:p>
      <w:pPr>
        <w:numPr>
          <w:ilvl w:val="0"/>
          <w:numId w:val="1022"/>
        </w:numPr>
        <w:pStyle w:val="Compact"/>
      </w:pPr>
      <w:r>
        <w:t xml:space="preserve">必须避免的问题。</w:t>
      </w:r>
    </w:p>
    <w:p>
      <w:pPr>
        <w:numPr>
          <w:ilvl w:val="0"/>
          <w:numId w:val="1022"/>
        </w:numPr>
        <w:pStyle w:val="Compact"/>
      </w:pPr>
      <w:r>
        <w:t xml:space="preserve">最低完成版本和理想完成版本。</w:t>
      </w:r>
    </w:p>
    <w:bookmarkEnd w:id="45"/>
    <w:bookmarkEnd w:id="46"/>
    <w:bookmarkStart w:id="50" w:name="三每日每周每月输出要求"/>
    <w:p>
      <w:pPr>
        <w:pStyle w:val="Heading2"/>
      </w:pPr>
      <w:r>
        <w:t xml:space="preserve">三、每日、每周、每月输出要求</w:t>
      </w:r>
    </w:p>
    <w:bookmarkStart w:id="47" w:name="每日输出"/>
    <w:p>
      <w:pPr>
        <w:pStyle w:val="Heading3"/>
      </w:pPr>
      <w:r>
        <w:t xml:space="preserve">1. 每日输出</w:t>
      </w:r>
    </w:p>
    <w:p>
      <w:pPr>
        <w:numPr>
          <w:ilvl w:val="0"/>
          <w:numId w:val="1023"/>
        </w:numPr>
        <w:pStyle w:val="Compact"/>
      </w:pPr>
      <w:r>
        <w:t xml:space="preserve">频率：每天。</w:t>
      </w:r>
    </w:p>
    <w:p>
      <w:pPr>
        <w:numPr>
          <w:ilvl w:val="0"/>
          <w:numId w:val="1023"/>
        </w:numPr>
        <w:pStyle w:val="Compact"/>
      </w:pPr>
      <w:r>
        <w:t xml:space="preserve">字数：200到400字即可。</w:t>
      </w:r>
    </w:p>
    <w:p>
      <w:pPr>
        <w:numPr>
          <w:ilvl w:val="0"/>
          <w:numId w:val="1023"/>
        </w:numPr>
        <w:pStyle w:val="Compact"/>
      </w:pPr>
      <w:r>
        <w:t xml:space="preserve">目标：训练敏感度，不追求完整文章。</w:t>
      </w:r>
    </w:p>
    <w:p>
      <w:pPr>
        <w:numPr>
          <w:ilvl w:val="0"/>
          <w:numId w:val="1023"/>
        </w:numPr>
        <w:pStyle w:val="Compact"/>
      </w:pPr>
      <w:r>
        <w:t xml:space="preserve">必须包含：一个停顿点、一个文本证据、一个问题、一个初步判断。</w:t>
      </w:r>
    </w:p>
    <w:p>
      <w:pPr>
        <w:numPr>
          <w:ilvl w:val="0"/>
          <w:numId w:val="1023"/>
        </w:numPr>
        <w:pStyle w:val="Compact"/>
      </w:pPr>
      <w:r>
        <w:t xml:space="preserve">合格标准：达到2到3星问题即可。</w:t>
      </w:r>
    </w:p>
    <w:p>
      <w:pPr>
        <w:pStyle w:val="FirstParagraph"/>
      </w:pPr>
      <w:r>
        <w:t xml:space="preserve">每日模板：</w:t>
      </w:r>
    </w:p>
    <w:p>
      <w:pPr>
        <w:pStyle w:val="SourceCode"/>
      </w:pPr>
      <w:r>
        <w:rPr>
          <w:rStyle w:val="VerbatimChar"/>
        </w:rPr>
        <w:t xml:space="preserve">今天我停在：</w:t>
      </w:r>
      <w:r>
        <w:br/>
      </w:r>
      <w:r>
        <w:rPr>
          <w:rStyle w:val="VerbatimChar"/>
        </w:rPr>
        <w:t xml:space="preserve">文本证据是：</w:t>
      </w:r>
      <w:r>
        <w:br/>
      </w:r>
      <w:r>
        <w:rPr>
          <w:rStyle w:val="VerbatimChar"/>
        </w:rPr>
        <w:t xml:space="preserve">它让我停下来的原因是：</w:t>
      </w:r>
      <w:r>
        <w:br/>
      </w:r>
      <w:r>
        <w:rPr>
          <w:rStyle w:val="VerbatimChar"/>
        </w:rPr>
        <w:t xml:space="preserve">我提出的问题是：</w:t>
      </w:r>
      <w:r>
        <w:br/>
      </w:r>
      <w:r>
        <w:rPr>
          <w:rStyle w:val="VerbatimChar"/>
        </w:rPr>
        <w:t xml:space="preserve">我的临时判断是：</w:t>
      </w:r>
      <w:r>
        <w:br/>
      </w:r>
      <w:r>
        <w:rPr>
          <w:rStyle w:val="VerbatimChar"/>
        </w:rPr>
        <w:t xml:space="preserve">以后可以扩写成：</w:t>
      </w:r>
    </w:p>
    <w:bookmarkEnd w:id="47"/>
    <w:bookmarkStart w:id="48" w:name="每周输出"/>
    <w:p>
      <w:pPr>
        <w:pStyle w:val="Heading3"/>
      </w:pPr>
      <w:r>
        <w:t xml:space="preserve">2. 每周输出</w:t>
      </w:r>
    </w:p>
    <w:p>
      <w:pPr>
        <w:numPr>
          <w:ilvl w:val="0"/>
          <w:numId w:val="1024"/>
        </w:numPr>
        <w:pStyle w:val="Compact"/>
      </w:pPr>
      <w:r>
        <w:t xml:space="preserve">频率：每周至少两篇短评、一篇周文章、一次口头串讲。</w:t>
      </w:r>
    </w:p>
    <w:p>
      <w:pPr>
        <w:numPr>
          <w:ilvl w:val="0"/>
          <w:numId w:val="1024"/>
        </w:numPr>
        <w:pStyle w:val="Compact"/>
      </w:pPr>
      <w:r>
        <w:t xml:space="preserve">短评字数：500到800字。</w:t>
      </w:r>
    </w:p>
    <w:p>
      <w:pPr>
        <w:numPr>
          <w:ilvl w:val="0"/>
          <w:numId w:val="1024"/>
        </w:numPr>
        <w:pStyle w:val="Compact"/>
      </w:pPr>
      <w:r>
        <w:t xml:space="preserve">周文章字数：1000到1500字。</w:t>
      </w:r>
    </w:p>
    <w:p>
      <w:pPr>
        <w:numPr>
          <w:ilvl w:val="0"/>
          <w:numId w:val="1024"/>
        </w:numPr>
        <w:pStyle w:val="Compact"/>
      </w:pPr>
      <w:r>
        <w:t xml:space="preserve">目标：从本周每日问题卡里选一个最有价值的问题扩写，不另开新题。</w:t>
      </w:r>
    </w:p>
    <w:p>
      <w:pPr>
        <w:numPr>
          <w:ilvl w:val="0"/>
          <w:numId w:val="1024"/>
        </w:numPr>
        <w:pStyle w:val="Compact"/>
      </w:pPr>
      <w:r>
        <w:t xml:space="preserve">合格标准：有问题、有证据、有判断、有一点复杂性。</w:t>
      </w:r>
    </w:p>
    <w:p>
      <w:pPr>
        <w:pStyle w:val="FirstParagraph"/>
      </w:pPr>
      <w:r>
        <w:t xml:space="preserve">每周节奏建议：</w:t>
      </w:r>
    </w:p>
    <w:p>
      <w:pPr>
        <w:numPr>
          <w:ilvl w:val="0"/>
          <w:numId w:val="1025"/>
        </w:numPr>
        <w:pStyle w:val="Compact"/>
      </w:pPr>
      <w:r>
        <w:t xml:space="preserve">周一：问题卡，写本周要解决什么问题。</w:t>
      </w:r>
    </w:p>
    <w:p>
      <w:pPr>
        <w:numPr>
          <w:ilvl w:val="0"/>
          <w:numId w:val="1025"/>
        </w:numPr>
        <w:pStyle w:val="Compact"/>
      </w:pPr>
      <w:r>
        <w:t xml:space="preserve">周二：人物、场景或句子细读卡。</w:t>
      </w:r>
    </w:p>
    <w:p>
      <w:pPr>
        <w:numPr>
          <w:ilvl w:val="0"/>
          <w:numId w:val="1025"/>
        </w:numPr>
        <w:pStyle w:val="Compact"/>
      </w:pPr>
      <w:r>
        <w:t xml:space="preserve">周三：500到800字短评。</w:t>
      </w:r>
    </w:p>
    <w:p>
      <w:pPr>
        <w:numPr>
          <w:ilvl w:val="0"/>
          <w:numId w:val="1025"/>
        </w:numPr>
        <w:pStyle w:val="Compact"/>
      </w:pPr>
      <w:r>
        <w:t xml:space="preserve">周四：对照笔记。</w:t>
      </w:r>
    </w:p>
    <w:p>
      <w:pPr>
        <w:numPr>
          <w:ilvl w:val="0"/>
          <w:numId w:val="1025"/>
        </w:numPr>
        <w:pStyle w:val="Compact"/>
      </w:pPr>
      <w:r>
        <w:t xml:space="preserve">周五：第二篇500到800字短评。</w:t>
      </w:r>
    </w:p>
    <w:p>
      <w:pPr>
        <w:numPr>
          <w:ilvl w:val="0"/>
          <w:numId w:val="1025"/>
        </w:numPr>
        <w:pStyle w:val="Compact"/>
      </w:pPr>
      <w:r>
        <w:t xml:space="preserve">周六：1000到1500字周文章。</w:t>
      </w:r>
    </w:p>
    <w:p>
      <w:pPr>
        <w:numPr>
          <w:ilvl w:val="0"/>
          <w:numId w:val="1025"/>
        </w:numPr>
        <w:pStyle w:val="Compact"/>
      </w:pPr>
      <w:r>
        <w:t xml:space="preserve">周日：整理3张最有价值的卡，录3到10分钟口头表达，规划下周问题。</w:t>
      </w:r>
    </w:p>
    <w:p>
      <w:pPr>
        <w:pStyle w:val="FirstParagraph"/>
      </w:pPr>
      <w:r>
        <w:t xml:space="preserve">周文章结构：</w:t>
      </w:r>
    </w:p>
    <w:p>
      <w:pPr>
        <w:pStyle w:val="SourceCode"/>
      </w:pPr>
      <w:r>
        <w:rPr>
          <w:rStyle w:val="VerbatimChar"/>
        </w:rPr>
        <w:t xml:space="preserve">开头：从一个具体细节进入。</w:t>
      </w:r>
      <w:r>
        <w:br/>
      </w:r>
      <w:r>
        <w:rPr>
          <w:rStyle w:val="VerbatimChar"/>
        </w:rPr>
        <w:t xml:space="preserve">第一段：细读文本证据。</w:t>
      </w:r>
      <w:r>
        <w:br/>
      </w:r>
      <w:r>
        <w:rPr>
          <w:rStyle w:val="VerbatimChar"/>
        </w:rPr>
        <w:t xml:space="preserve">第二段：提出人物、情绪或主题判断。</w:t>
      </w:r>
      <w:r>
        <w:br/>
      </w:r>
      <w:r>
        <w:rPr>
          <w:rStyle w:val="VerbatimChar"/>
        </w:rPr>
        <w:t xml:space="preserve">第三段：加入背景、对照或反向追问。</w:t>
      </w:r>
      <w:r>
        <w:br/>
      </w:r>
      <w:r>
        <w:rPr>
          <w:rStyle w:val="VerbatimChar"/>
        </w:rPr>
        <w:t xml:space="preserve">结尾：形成一句更准确的判断。</w:t>
      </w:r>
    </w:p>
    <w:bookmarkEnd w:id="48"/>
    <w:bookmarkStart w:id="49" w:name="每月输出"/>
    <w:p>
      <w:pPr>
        <w:pStyle w:val="Heading3"/>
      </w:pPr>
      <w:r>
        <w:t xml:space="preserve">3. 每月输出</w:t>
      </w:r>
    </w:p>
    <w:p>
      <w:pPr>
        <w:numPr>
          <w:ilvl w:val="0"/>
          <w:numId w:val="1026"/>
        </w:numPr>
        <w:pStyle w:val="Compact"/>
      </w:pPr>
      <w:r>
        <w:t xml:space="preserve">频率：每月1篇长文。</w:t>
      </w:r>
    </w:p>
    <w:p>
      <w:pPr>
        <w:numPr>
          <w:ilvl w:val="0"/>
          <w:numId w:val="1026"/>
        </w:numPr>
        <w:pStyle w:val="Compact"/>
      </w:pPr>
      <w:r>
        <w:t xml:space="preserve">第1到3个月最低合格线：1500到2000字。</w:t>
      </w:r>
    </w:p>
    <w:p>
      <w:pPr>
        <w:numPr>
          <w:ilvl w:val="0"/>
          <w:numId w:val="1026"/>
        </w:numPr>
        <w:pStyle w:val="Compact"/>
      </w:pPr>
      <w:r>
        <w:t xml:space="preserve">理想目标：2500到4000字。</w:t>
      </w:r>
    </w:p>
    <w:p>
      <w:pPr>
        <w:numPr>
          <w:ilvl w:val="0"/>
          <w:numId w:val="1026"/>
        </w:numPr>
        <w:pStyle w:val="Compact"/>
      </w:pPr>
      <w:r>
        <w:t xml:space="preserve">目标：整合本月核心作家、主题、代表作品、背景和对照阅读。</w:t>
      </w:r>
    </w:p>
    <w:p>
      <w:pPr>
        <w:numPr>
          <w:ilvl w:val="0"/>
          <w:numId w:val="1026"/>
        </w:numPr>
        <w:pStyle w:val="Compact"/>
      </w:pPr>
      <w:r>
        <w:t xml:space="preserve">来源：每日问题卡、周短评、周文章、人物卡、主题卡、对照卡。</w:t>
      </w:r>
    </w:p>
    <w:p>
      <w:pPr>
        <w:pStyle w:val="FirstParagraph"/>
      </w:pPr>
      <w:r>
        <w:t xml:space="preserve">月长文结构：</w:t>
      </w:r>
    </w:p>
    <w:p>
      <w:pPr>
        <w:pStyle w:val="SourceCode"/>
      </w:pPr>
      <w:r>
        <w:rPr>
          <w:rStyle w:val="VerbatimChar"/>
        </w:rPr>
        <w:t xml:space="preserve">一、我这个月真正想回答的问题。</w:t>
      </w:r>
      <w:r>
        <w:br/>
      </w:r>
      <w:r>
        <w:rPr>
          <w:rStyle w:val="VerbatimChar"/>
        </w:rPr>
        <w:t xml:space="preserve">二、核心人物、文本现象或关键句。</w:t>
      </w:r>
      <w:r>
        <w:br/>
      </w:r>
      <w:r>
        <w:rPr>
          <w:rStyle w:val="VerbatimChar"/>
        </w:rPr>
        <w:t xml:space="preserve">三、三个核心证据。</w:t>
      </w:r>
      <w:r>
        <w:br/>
      </w:r>
      <w:r>
        <w:rPr>
          <w:rStyle w:val="VerbatimChar"/>
        </w:rPr>
        <w:t xml:space="preserve">四、背景或对照如何加深理解。</w:t>
      </w:r>
      <w:r>
        <w:br/>
      </w:r>
      <w:r>
        <w:rPr>
          <w:rStyle w:val="VerbatimChar"/>
        </w:rPr>
        <w:t xml:space="preserve">五、我的判断：赞同什么，怀疑什么。</w:t>
      </w:r>
      <w:r>
        <w:br/>
      </w:r>
      <w:r>
        <w:rPr>
          <w:rStyle w:val="VerbatimChar"/>
        </w:rPr>
        <w:t xml:space="preserve">六、结尾：形成一个可迁移的阅读能力。</w:t>
      </w:r>
    </w:p>
    <w:p>
      <w:pPr>
        <w:pStyle w:val="FirstParagraph"/>
      </w:pPr>
      <w:r>
        <w:t xml:space="preserve">第一个月推荐月长文题目：</w:t>
      </w:r>
    </w:p>
    <w:p>
      <w:pPr>
        <w:numPr>
          <w:ilvl w:val="0"/>
          <w:numId w:val="1027"/>
        </w:numPr>
        <w:pStyle w:val="Compact"/>
      </w:pPr>
      <w:r>
        <w:t xml:space="preserve">《为什么我三十岁后开始感谢孙少安拒绝了润叶？》</w:t>
      </w:r>
    </w:p>
    <w:p>
      <w:pPr>
        <w:numPr>
          <w:ilvl w:val="0"/>
          <w:numId w:val="1027"/>
        </w:numPr>
        <w:pStyle w:val="Compact"/>
      </w:pPr>
      <w:r>
        <w:t xml:space="preserve">《路遥写的不是奋斗鸡血，而是普通人的尊严压力》</w:t>
      </w:r>
    </w:p>
    <w:p>
      <w:pPr>
        <w:numPr>
          <w:ilvl w:val="0"/>
          <w:numId w:val="1027"/>
        </w:numPr>
        <w:pStyle w:val="Compact"/>
      </w:pPr>
      <w:r>
        <w:t xml:space="preserve">《从润叶到孙少平：普通人如何在现实结构中保存自己？》</w:t>
      </w:r>
    </w:p>
    <w:p>
      <w:pPr>
        <w:pStyle w:val="FirstParagraph"/>
      </w:pPr>
      <w:r>
        <w:t xml:space="preserve">最推荐第一篇，因为它最容易写出你的个人生命经验。</w:t>
      </w:r>
    </w:p>
    <w:bookmarkEnd w:id="49"/>
    <w:bookmarkEnd w:id="50"/>
    <w:bookmarkStart w:id="55" w:name="四每天3到4小时执行表"/>
    <w:p>
      <w:pPr>
        <w:pStyle w:val="Heading2"/>
      </w:pPr>
      <w:r>
        <w:t xml:space="preserve">四、每天3到4小时执行表</w:t>
      </w:r>
    </w:p>
    <w:bookmarkStart w:id="51" w:name="标准版3.5小时"/>
    <w:p>
      <w:pPr>
        <w:pStyle w:val="Heading3"/>
      </w:pPr>
      <w:r>
        <w:t xml:space="preserve">1. 标准版：3.5小时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主读作品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只读当月核心作家作品，先和原文发生关系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35到40分钟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关键段落或场景细读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只精读一个点，问：这里有什么张力、异常、转折、价值颠倒？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30到40分钟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背景插针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只补当天作品需要的传记、时代、思想背景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25到30分钟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读一个很小的对照材料，用来照亮主作家，不要求完整读完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30到40分钟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写问题卡、短评片段或文章段落</w:t>
            </w:r>
          </w:p>
        </w:tc>
      </w:tr>
    </w:tbl>
    <w:bookmarkEnd w:id="51"/>
    <w:bookmarkStart w:id="52" w:name="小时加强版"/>
    <w:p>
      <w:pPr>
        <w:pStyle w:val="Heading3"/>
      </w:pPr>
      <w:r>
        <w:t xml:space="preserve">2. 4小时加强版</w:t>
      </w:r>
    </w:p>
    <w:p>
      <w:pPr>
        <w:pStyle w:val="FirstParagraph"/>
      </w:pPr>
      <w:r>
        <w:t xml:space="preserve">在标准版基础上增加20到30分钟，用于：</w:t>
      </w:r>
    </w:p>
    <w:p>
      <w:pPr>
        <w:numPr>
          <w:ilvl w:val="0"/>
          <w:numId w:val="1028"/>
        </w:numPr>
        <w:pStyle w:val="Compact"/>
      </w:pPr>
      <w:r>
        <w:t xml:space="preserve">摘抄。</w:t>
      </w:r>
    </w:p>
    <w:p>
      <w:pPr>
        <w:numPr>
          <w:ilvl w:val="0"/>
          <w:numId w:val="1028"/>
        </w:numPr>
        <w:pStyle w:val="Compact"/>
      </w:pPr>
      <w:r>
        <w:t xml:space="preserve">背诵。</w:t>
      </w:r>
    </w:p>
    <w:p>
      <w:pPr>
        <w:numPr>
          <w:ilvl w:val="0"/>
          <w:numId w:val="1028"/>
        </w:numPr>
        <w:pStyle w:val="Compact"/>
      </w:pPr>
      <w:r>
        <w:t xml:space="preserve">口头表达。</w:t>
      </w:r>
    </w:p>
    <w:p>
      <w:pPr>
        <w:numPr>
          <w:ilvl w:val="0"/>
          <w:numId w:val="1028"/>
        </w:numPr>
        <w:pStyle w:val="Compact"/>
      </w:pPr>
      <w:r>
        <w:t xml:space="preserve">回听自己的录音。</w:t>
      </w:r>
    </w:p>
    <w:p>
      <w:pPr>
        <w:numPr>
          <w:ilvl w:val="0"/>
          <w:numId w:val="1028"/>
        </w:numPr>
        <w:pStyle w:val="Compact"/>
      </w:pPr>
      <w:r>
        <w:t xml:space="preserve">重写当天最好的问题。</w:t>
      </w:r>
    </w:p>
    <w:bookmarkEnd w:id="52"/>
    <w:bookmarkStart w:id="53" w:name="小时压缩版"/>
    <w:p>
      <w:pPr>
        <w:pStyle w:val="Heading3"/>
      </w:pPr>
      <w:r>
        <w:t xml:space="preserve">3. 3小时压缩版</w:t>
      </w:r>
    </w:p>
    <w:p>
      <w:pPr>
        <w:numPr>
          <w:ilvl w:val="0"/>
          <w:numId w:val="1029"/>
        </w:numPr>
        <w:pStyle w:val="Compact"/>
      </w:pPr>
      <w:r>
        <w:t xml:space="preserve">主读作品90分钟不动。</w:t>
      </w:r>
    </w:p>
    <w:p>
      <w:pPr>
        <w:numPr>
          <w:ilvl w:val="0"/>
          <w:numId w:val="1029"/>
        </w:numPr>
        <w:pStyle w:val="Compact"/>
      </w:pPr>
      <w:r>
        <w:t xml:space="preserve">输出30分钟不动。</w:t>
      </w:r>
    </w:p>
    <w:p>
      <w:pPr>
        <w:numPr>
          <w:ilvl w:val="0"/>
          <w:numId w:val="1029"/>
        </w:numPr>
        <w:pStyle w:val="Compact"/>
      </w:pPr>
      <w:r>
        <w:t xml:space="preserve">背景插针和对照阅读二选一。</w:t>
      </w:r>
    </w:p>
    <w:p>
      <w:pPr>
        <w:numPr>
          <w:ilvl w:val="0"/>
          <w:numId w:val="1029"/>
        </w:numPr>
        <w:pStyle w:val="Compact"/>
      </w:pPr>
      <w:r>
        <w:t xml:space="preserve">当天状态不好时，也必须留下“一个问题 + 一个文本证据”。</w:t>
      </w:r>
    </w:p>
    <w:bookmarkEnd w:id="53"/>
    <w:bookmarkStart w:id="54" w:name="防崩和复位规则"/>
    <w:p>
      <w:pPr>
        <w:pStyle w:val="Heading3"/>
      </w:pPr>
      <w:r>
        <w:t xml:space="preserve">4. 防崩和复位规则</w:t>
      </w:r>
    </w:p>
    <w:p>
      <w:pPr>
        <w:numPr>
          <w:ilvl w:val="0"/>
          <w:numId w:val="1030"/>
        </w:numPr>
        <w:pStyle w:val="Compact"/>
      </w:pPr>
      <w:r>
        <w:t xml:space="preserve">最低动作日：读原文20分钟，标出一个停顿点，写下一个问题和一个文本证据。</w:t>
      </w:r>
    </w:p>
    <w:p>
      <w:pPr>
        <w:numPr>
          <w:ilvl w:val="0"/>
          <w:numId w:val="1030"/>
        </w:numPr>
        <w:pStyle w:val="Compact"/>
      </w:pPr>
      <w:r>
        <w:t xml:space="preserve">不补债原则：漏掉一天，不要第二天加倍补。第二天只回到当天计划。</w:t>
      </w:r>
    </w:p>
    <w:p>
      <w:pPr>
        <w:numPr>
          <w:ilvl w:val="0"/>
          <w:numId w:val="1030"/>
        </w:numPr>
        <w:pStyle w:val="Compact"/>
      </w:pPr>
      <w:r>
        <w:t xml:space="preserve">周复位：每周日只整理本周最有价值的3张卡，不整理全部笔记。</w:t>
      </w:r>
    </w:p>
    <w:p>
      <w:pPr>
        <w:numPr>
          <w:ilvl w:val="0"/>
          <w:numId w:val="1030"/>
        </w:numPr>
        <w:pStyle w:val="Compact"/>
      </w:pPr>
      <w:r>
        <w:t xml:space="preserve">月复位：如果本月主读没有完成，优先保留一篇月度长文和3张高质量卡片。</w:t>
      </w:r>
    </w:p>
    <w:p>
      <w:pPr>
        <w:numPr>
          <w:ilvl w:val="0"/>
          <w:numId w:val="1030"/>
        </w:numPr>
        <w:pStyle w:val="Compact"/>
      </w:pPr>
      <w:r>
        <w:t xml:space="preserve">低谷模式：连续三天只完成最低动作时，暂停对照和工具书扩展，只保留主读和输出。</w:t>
      </w:r>
    </w:p>
    <w:bookmarkEnd w:id="54"/>
    <w:bookmarkEnd w:id="55"/>
    <w:bookmarkStart w:id="61" w:name="五第一个月路遥专题精简执行方案"/>
    <w:p>
      <w:pPr>
        <w:pStyle w:val="Heading2"/>
      </w:pPr>
      <w:r>
        <w:t xml:space="preserve">五、第一个月路遥专题精简执行方案</w:t>
      </w:r>
    </w:p>
    <w:bookmarkStart w:id="56" w:name="月度定位"/>
    <w:p>
      <w:pPr>
        <w:pStyle w:val="Heading3"/>
      </w:pPr>
      <w:r>
        <w:t xml:space="preserve">1. 月度定位</w:t>
      </w:r>
    </w:p>
    <w:p>
      <w:pPr>
        <w:numPr>
          <w:ilvl w:val="0"/>
          <w:numId w:val="1031"/>
        </w:numPr>
        <w:pStyle w:val="Compact"/>
      </w:pPr>
      <w:r>
        <w:t xml:space="preserve">核心作家：路遥。</w:t>
      </w:r>
    </w:p>
    <w:p>
      <w:pPr>
        <w:numPr>
          <w:ilvl w:val="0"/>
          <w:numId w:val="1031"/>
        </w:numPr>
        <w:pStyle w:val="Compact"/>
      </w:pPr>
      <w:r>
        <w:t xml:space="preserve">核心主题：普通人的尊严与现实结构。</w:t>
      </w:r>
    </w:p>
    <w:p>
      <w:pPr>
        <w:numPr>
          <w:ilvl w:val="0"/>
          <w:numId w:val="1031"/>
        </w:numPr>
        <w:pStyle w:val="Compact"/>
      </w:pPr>
      <w:r>
        <w:t xml:space="preserve">核心问题：路遥如何写普通人在贫穷、爱情、家庭责任和城乡差异中保存尊严？</w:t>
      </w:r>
    </w:p>
    <w:p>
      <w:pPr>
        <w:numPr>
          <w:ilvl w:val="0"/>
          <w:numId w:val="1031"/>
        </w:numPr>
        <w:pStyle w:val="Compact"/>
      </w:pPr>
      <w:r>
        <w:t xml:space="preserve">主读：《人生》完整读；《平凡的世界》重点重读润叶线、孙少安线、孙少平线、田晓霞线；《早晨从中午开始》选读。</w:t>
      </w:r>
    </w:p>
    <w:p>
      <w:pPr>
        <w:numPr>
          <w:ilvl w:val="0"/>
          <w:numId w:val="1031"/>
        </w:numPr>
        <w:pStyle w:val="Compact"/>
      </w:pPr>
      <w:r>
        <w:t xml:space="preserve">对照：余华《活着》；张爱玲《半生缘》节选；史铁生《我与地坛》节选；斯坦贝克《人鼠之间》第一章或《愤怒的葡萄》节选。</w:t>
      </w:r>
    </w:p>
    <w:p>
      <w:pPr>
        <w:numPr>
          <w:ilvl w:val="0"/>
          <w:numId w:val="1031"/>
        </w:numPr>
        <w:pStyle w:val="Compact"/>
      </w:pPr>
      <w:r>
        <w:t xml:space="preserve">背景插针：改革开放初期城乡差异、现实主义小说、路遥创作背景。</w:t>
      </w:r>
    </w:p>
    <w:bookmarkEnd w:id="56"/>
    <w:bookmarkStart w:id="57" w:name="第1周润叶少安向前"/>
    <w:p>
      <w:pPr>
        <w:pStyle w:val="Heading3"/>
      </w:pPr>
      <w:r>
        <w:t xml:space="preserve">2. 第1周：润叶、少安、向前</w:t>
      </w:r>
    </w:p>
    <w:p>
      <w:pPr>
        <w:pStyle w:val="FirstParagraph"/>
      </w:pPr>
      <w:r>
        <w:t xml:space="preserve">目标：把你对润叶的强烈私人感受，转化为人物分析和主题问题。</w:t>
      </w:r>
    </w:p>
    <w:p>
      <w:pPr>
        <w:pStyle w:val="BodyText"/>
      </w:pPr>
      <w:r>
        <w:t xml:space="preserve">阅读重点：</w:t>
      </w:r>
    </w:p>
    <w:p>
      <w:pPr>
        <w:numPr>
          <w:ilvl w:val="0"/>
          <w:numId w:val="1032"/>
        </w:numPr>
        <w:pStyle w:val="Compact"/>
      </w:pPr>
      <w:r>
        <w:t xml:space="preserve">润叶如何表达感情。</w:t>
      </w:r>
    </w:p>
    <w:p>
      <w:pPr>
        <w:numPr>
          <w:ilvl w:val="0"/>
          <w:numId w:val="1032"/>
        </w:numPr>
        <w:pStyle w:val="Compact"/>
      </w:pPr>
      <w:r>
        <w:t xml:space="preserve">少安为什么拒绝润叶。</w:t>
      </w:r>
    </w:p>
    <w:p>
      <w:pPr>
        <w:numPr>
          <w:ilvl w:val="0"/>
          <w:numId w:val="1032"/>
        </w:numPr>
        <w:pStyle w:val="Compact"/>
      </w:pPr>
      <w:r>
        <w:t xml:space="preserve">向前的爱复杂在哪里。</w:t>
      </w:r>
    </w:p>
    <w:p>
      <w:pPr>
        <w:numPr>
          <w:ilvl w:val="0"/>
          <w:numId w:val="1032"/>
        </w:numPr>
        <w:pStyle w:val="Compact"/>
      </w:pPr>
      <w:r>
        <w:t xml:space="preserve">润叶的柔和硬分别体现在哪里。</w:t>
      </w:r>
    </w:p>
    <w:p>
      <w:pPr>
        <w:numPr>
          <w:ilvl w:val="0"/>
          <w:numId w:val="1032"/>
        </w:numPr>
        <w:pStyle w:val="Compact"/>
      </w:pPr>
      <w:r>
        <w:t xml:space="preserve">这段关系为什么不是简单三角恋。</w:t>
      </w:r>
    </w:p>
    <w:p>
      <w:pPr>
        <w:pStyle w:val="FirstParagraph"/>
      </w:pPr>
      <w:r>
        <w:t xml:space="preserve">每日笔记：人物卡或场景细读卡。</w:t>
      </w:r>
    </w:p>
    <w:p>
      <w:pPr>
        <w:pStyle w:val="BodyText"/>
      </w:pPr>
      <w:r>
        <w:t xml:space="preserve">短评题目：</w:t>
      </w:r>
    </w:p>
    <w:p>
      <w:pPr>
        <w:numPr>
          <w:ilvl w:val="0"/>
          <w:numId w:val="1033"/>
        </w:numPr>
        <w:pStyle w:val="Compact"/>
      </w:pPr>
      <w:r>
        <w:t xml:space="preserve">《润叶的柔软为什么不是软弱？》</w:t>
      </w:r>
    </w:p>
    <w:p>
      <w:pPr>
        <w:numPr>
          <w:ilvl w:val="0"/>
          <w:numId w:val="1033"/>
        </w:numPr>
        <w:pStyle w:val="Compact"/>
      </w:pPr>
      <w:r>
        <w:t xml:space="preserve">《孙少安拒绝润叶，是辜负还是负责？》</w:t>
      </w:r>
    </w:p>
    <w:p>
      <w:pPr>
        <w:numPr>
          <w:ilvl w:val="0"/>
          <w:numId w:val="1033"/>
        </w:numPr>
        <w:pStyle w:val="Compact"/>
      </w:pPr>
      <w:r>
        <w:t xml:space="preserve">《向前的爱为什么让我长大后开始感到复杂？》</w:t>
      </w:r>
    </w:p>
    <w:p>
      <w:pPr>
        <w:pStyle w:val="FirstParagraph"/>
      </w:pPr>
      <w:r>
        <w:t xml:space="preserve">周文章：</w:t>
      </w:r>
    </w:p>
    <w:p>
      <w:pPr>
        <w:numPr>
          <w:ilvl w:val="0"/>
          <w:numId w:val="1034"/>
        </w:numPr>
        <w:pStyle w:val="Compact"/>
      </w:pPr>
      <w:r>
        <w:t xml:space="preserve">《为什么我越长大，越理解孙少安拒绝润叶？》</w:t>
      </w:r>
    </w:p>
    <w:bookmarkEnd w:id="57"/>
    <w:bookmarkStart w:id="58" w:name="第2周孙少平和普通人的精神尊严"/>
    <w:p>
      <w:pPr>
        <w:pStyle w:val="Heading3"/>
      </w:pPr>
      <w:r>
        <w:t xml:space="preserve">3. 第2周：孙少平和普通人的精神尊严</w:t>
      </w:r>
    </w:p>
    <w:p>
      <w:pPr>
        <w:pStyle w:val="FirstParagraph"/>
      </w:pPr>
      <w:r>
        <w:t xml:space="preserve">阅读重点：</w:t>
      </w:r>
    </w:p>
    <w:p>
      <w:pPr>
        <w:numPr>
          <w:ilvl w:val="0"/>
          <w:numId w:val="1035"/>
        </w:numPr>
        <w:pStyle w:val="Compact"/>
      </w:pPr>
      <w:r>
        <w:t xml:space="preserve">孙少平为什么不满足于留在原地。</w:t>
      </w:r>
    </w:p>
    <w:p>
      <w:pPr>
        <w:numPr>
          <w:ilvl w:val="0"/>
          <w:numId w:val="1035"/>
        </w:numPr>
        <w:pStyle w:val="Compact"/>
      </w:pPr>
      <w:r>
        <w:t xml:space="preserve">他如何理解劳动。</w:t>
      </w:r>
    </w:p>
    <w:p>
      <w:pPr>
        <w:numPr>
          <w:ilvl w:val="0"/>
          <w:numId w:val="1035"/>
        </w:numPr>
        <w:pStyle w:val="Compact"/>
      </w:pPr>
      <w:r>
        <w:t xml:space="preserve">他如何在贫穷中保存自尊。</w:t>
      </w:r>
    </w:p>
    <w:p>
      <w:pPr>
        <w:numPr>
          <w:ilvl w:val="0"/>
          <w:numId w:val="1035"/>
        </w:numPr>
        <w:pStyle w:val="Compact"/>
      </w:pPr>
      <w:r>
        <w:t xml:space="preserve">田晓霞对他的意义是什么。</w:t>
      </w:r>
    </w:p>
    <w:p>
      <w:pPr>
        <w:pStyle w:val="FirstParagraph"/>
      </w:pPr>
      <w:r>
        <w:t xml:space="preserve">插针背景：改革开放初期农村青年处境、城乡差异、知识与命运流动。</w:t>
      </w:r>
    </w:p>
    <w:p>
      <w:pPr>
        <w:pStyle w:val="BodyText"/>
      </w:pPr>
      <w:r>
        <w:t xml:space="preserve">短评题目：</w:t>
      </w:r>
    </w:p>
    <w:p>
      <w:pPr>
        <w:numPr>
          <w:ilvl w:val="0"/>
          <w:numId w:val="1036"/>
        </w:numPr>
        <w:pStyle w:val="Compact"/>
      </w:pPr>
      <w:r>
        <w:t xml:space="preserve">《孙少平是在追求自由，还是在证明自己？》</w:t>
      </w:r>
    </w:p>
    <w:p>
      <w:pPr>
        <w:numPr>
          <w:ilvl w:val="0"/>
          <w:numId w:val="1036"/>
        </w:numPr>
        <w:pStyle w:val="Compact"/>
      </w:pPr>
      <w:r>
        <w:t xml:space="preserve">《为什么路遥笔下的劳动既沉重又有尊严？》</w:t>
      </w:r>
    </w:p>
    <w:p>
      <w:pPr>
        <w:numPr>
          <w:ilvl w:val="0"/>
          <w:numId w:val="1036"/>
        </w:numPr>
        <w:pStyle w:val="Compact"/>
      </w:pPr>
      <w:r>
        <w:t xml:space="preserve">《田晓霞是一个真实女性，还是孙少平精神世界里的光？》</w:t>
      </w:r>
    </w:p>
    <w:p>
      <w:pPr>
        <w:pStyle w:val="FirstParagraph"/>
      </w:pPr>
      <w:r>
        <w:t xml:space="preserve">周文章：</w:t>
      </w:r>
    </w:p>
    <w:p>
      <w:pPr>
        <w:numPr>
          <w:ilvl w:val="0"/>
          <w:numId w:val="1037"/>
        </w:numPr>
        <w:pStyle w:val="Compact"/>
      </w:pPr>
      <w:r>
        <w:t xml:space="preserve">《孙少平的尊严为什么必须经过苦难来确认？》</w:t>
      </w:r>
    </w:p>
    <w:bookmarkEnd w:id="58"/>
    <w:bookmarkStart w:id="59" w:name="第3周读人生对照平凡的世界"/>
    <w:p>
      <w:pPr>
        <w:pStyle w:val="Heading3"/>
      </w:pPr>
      <w:r>
        <w:t xml:space="preserve">4. 第3周：读《人生》，对照《平凡的世界》</w:t>
      </w:r>
    </w:p>
    <w:p>
      <w:pPr>
        <w:pStyle w:val="FirstParagraph"/>
      </w:pPr>
      <w:r>
        <w:t xml:space="preserve">阅读任务：完整读《人生》。</w:t>
      </w:r>
    </w:p>
    <w:p>
      <w:pPr>
        <w:pStyle w:val="BodyText"/>
      </w:pPr>
      <w:r>
        <w:t xml:space="preserve">对照问题：</w:t>
      </w:r>
    </w:p>
    <w:p>
      <w:pPr>
        <w:numPr>
          <w:ilvl w:val="0"/>
          <w:numId w:val="1038"/>
        </w:numPr>
        <w:pStyle w:val="Compact"/>
      </w:pPr>
      <w:r>
        <w:t xml:space="preserve">高加林和孙少平有什么相似？</w:t>
      </w:r>
    </w:p>
    <w:p>
      <w:pPr>
        <w:numPr>
          <w:ilvl w:val="0"/>
          <w:numId w:val="1038"/>
        </w:numPr>
        <w:pStyle w:val="Compact"/>
      </w:pPr>
      <w:r>
        <w:t xml:space="preserve">高加林和孙少安有什么不同？</w:t>
      </w:r>
    </w:p>
    <w:p>
      <w:pPr>
        <w:numPr>
          <w:ilvl w:val="0"/>
          <w:numId w:val="1038"/>
        </w:numPr>
        <w:pStyle w:val="Compact"/>
      </w:pPr>
      <w:r>
        <w:t xml:space="preserve">巧珍和润叶有什么不同？</w:t>
      </w:r>
    </w:p>
    <w:p>
      <w:pPr>
        <w:numPr>
          <w:ilvl w:val="0"/>
          <w:numId w:val="1038"/>
        </w:numPr>
        <w:pStyle w:val="Compact"/>
      </w:pPr>
      <w:r>
        <w:t xml:space="preserve">城市对路遥笔下的青年意味着什么？</w:t>
      </w:r>
    </w:p>
    <w:p>
      <w:pPr>
        <w:pStyle w:val="FirstParagraph"/>
      </w:pPr>
      <w:r>
        <w:t xml:space="preserve">短评题目：</w:t>
      </w:r>
    </w:p>
    <w:p>
      <w:pPr>
        <w:numPr>
          <w:ilvl w:val="0"/>
          <w:numId w:val="1039"/>
        </w:numPr>
        <w:pStyle w:val="Compact"/>
      </w:pPr>
      <w:r>
        <w:t xml:space="preserve">《高加林和孙少平，谁更像现代小镇青年？》</w:t>
      </w:r>
    </w:p>
    <w:p>
      <w:pPr>
        <w:numPr>
          <w:ilvl w:val="0"/>
          <w:numId w:val="1039"/>
        </w:numPr>
        <w:pStyle w:val="Compact"/>
      </w:pPr>
      <w:r>
        <w:t xml:space="preserve">《巧珍和润叶，谁更让人心疼？》</w:t>
      </w:r>
    </w:p>
    <w:p>
      <w:pPr>
        <w:numPr>
          <w:ilvl w:val="0"/>
          <w:numId w:val="1039"/>
        </w:numPr>
        <w:pStyle w:val="Compact"/>
      </w:pPr>
      <w:r>
        <w:t xml:space="preserve">《路遥为什么反复写农村青年离开土地？》</w:t>
      </w:r>
    </w:p>
    <w:p>
      <w:pPr>
        <w:pStyle w:val="FirstParagraph"/>
      </w:pPr>
      <w:r>
        <w:t xml:space="preserve">周文章：</w:t>
      </w:r>
    </w:p>
    <w:p>
      <w:pPr>
        <w:numPr>
          <w:ilvl w:val="0"/>
          <w:numId w:val="1040"/>
        </w:numPr>
        <w:pStyle w:val="Compact"/>
      </w:pPr>
      <w:r>
        <w:t xml:space="preserve">《从高加林到孙少平：路遥如何写农村青年的不甘？》</w:t>
      </w:r>
    </w:p>
    <w:bookmarkEnd w:id="59"/>
    <w:bookmarkStart w:id="60" w:name="第4周整合路遥专题"/>
    <w:p>
      <w:pPr>
        <w:pStyle w:val="Heading3"/>
      </w:pPr>
      <w:r>
        <w:t xml:space="preserve">5. 第4周：整合路遥专题</w:t>
      </w:r>
    </w:p>
    <w:p>
      <w:pPr>
        <w:pStyle w:val="FirstParagraph"/>
      </w:pPr>
      <w:r>
        <w:t xml:space="preserve">阅读任务：</w:t>
      </w:r>
    </w:p>
    <w:p>
      <w:pPr>
        <w:numPr>
          <w:ilvl w:val="0"/>
          <w:numId w:val="1041"/>
        </w:numPr>
        <w:pStyle w:val="Compact"/>
      </w:pPr>
      <w:r>
        <w:t xml:space="preserve">《早晨从中午开始》相关章节。</w:t>
      </w:r>
    </w:p>
    <w:p>
      <w:pPr>
        <w:numPr>
          <w:ilvl w:val="0"/>
          <w:numId w:val="1041"/>
        </w:numPr>
        <w:pStyle w:val="Compact"/>
      </w:pPr>
      <w:r>
        <w:t xml:space="preserve">回看前三周问题卡、人物卡、场景卡和短评。</w:t>
      </w:r>
    </w:p>
    <w:p>
      <w:pPr>
        <w:pStyle w:val="FirstParagraph"/>
      </w:pPr>
      <w:r>
        <w:t xml:space="preserve">整理任务：</w:t>
      </w:r>
    </w:p>
    <w:p>
      <w:pPr>
        <w:numPr>
          <w:ilvl w:val="0"/>
          <w:numId w:val="1042"/>
        </w:numPr>
        <w:pStyle w:val="Compact"/>
      </w:pPr>
      <w:r>
        <w:t xml:space="preserve">路遥作家卡。</w:t>
      </w:r>
    </w:p>
    <w:p>
      <w:pPr>
        <w:numPr>
          <w:ilvl w:val="0"/>
          <w:numId w:val="1042"/>
        </w:numPr>
        <w:pStyle w:val="Compact"/>
      </w:pPr>
      <w:r>
        <w:t xml:space="preserve">普通人的尊严主题卡。</w:t>
      </w:r>
    </w:p>
    <w:p>
      <w:pPr>
        <w:numPr>
          <w:ilvl w:val="0"/>
          <w:numId w:val="1042"/>
        </w:numPr>
        <w:pStyle w:val="Compact"/>
      </w:pPr>
      <w:r>
        <w:t xml:space="preserve">路遥人物关系与主题图。</w:t>
      </w:r>
    </w:p>
    <w:p>
      <w:pPr>
        <w:numPr>
          <w:ilvl w:val="0"/>
          <w:numId w:val="1042"/>
        </w:numPr>
        <w:pStyle w:val="Compact"/>
      </w:pPr>
      <w:r>
        <w:t xml:space="preserve">选出3张最有价值的卡片，为月长文服务。</w:t>
      </w:r>
    </w:p>
    <w:p>
      <w:pPr>
        <w:pStyle w:val="FirstParagraph"/>
      </w:pPr>
      <w:r>
        <w:t xml:space="preserve">月度长文三选一：</w:t>
      </w:r>
    </w:p>
    <w:p>
      <w:pPr>
        <w:numPr>
          <w:ilvl w:val="0"/>
          <w:numId w:val="1043"/>
        </w:numPr>
        <w:pStyle w:val="Compact"/>
      </w:pPr>
      <w:r>
        <w:t xml:space="preserve">《为什么我三十岁后开始感谢孙少安拒绝了润叶？》</w:t>
      </w:r>
    </w:p>
    <w:p>
      <w:pPr>
        <w:numPr>
          <w:ilvl w:val="0"/>
          <w:numId w:val="1043"/>
        </w:numPr>
        <w:pStyle w:val="Compact"/>
      </w:pPr>
      <w:r>
        <w:t xml:space="preserve">《路遥写的不是奋斗鸡血，而是普通人的尊严压力》</w:t>
      </w:r>
    </w:p>
    <w:p>
      <w:pPr>
        <w:numPr>
          <w:ilvl w:val="0"/>
          <w:numId w:val="1043"/>
        </w:numPr>
        <w:pStyle w:val="Compact"/>
      </w:pPr>
      <w:r>
        <w:t xml:space="preserve">《从润叶到孙少平：普通人如何在现实结构中保存自己？》</w:t>
      </w:r>
    </w:p>
    <w:p>
      <w:pPr>
        <w:pStyle w:val="FirstParagraph"/>
      </w:pPr>
      <w:r>
        <w:t xml:space="preserve">最低完成版本：1500到2000字，写清一个核心问题、三个文本证据、一个个人判断。</w:t>
      </w:r>
    </w:p>
    <w:p>
      <w:pPr>
        <w:pStyle w:val="BodyText"/>
      </w:pPr>
      <w:r>
        <w:t xml:space="preserve">理想完成版本：2500到4000字，加入路遥和余华、张爱玲或斯坦贝克的轻量对照。</w:t>
      </w:r>
    </w:p>
    <w:bookmarkEnd w:id="60"/>
    <w:bookmarkEnd w:id="61"/>
    <w:bookmarkStart w:id="62" w:name="最后提醒"/>
    <w:p>
      <w:pPr>
        <w:pStyle w:val="Heading2"/>
      </w:pPr>
      <w:r>
        <w:t xml:space="preserve">最后提醒</w:t>
      </w:r>
    </w:p>
    <w:p>
      <w:pPr>
        <w:pStyle w:val="FirstParagraph"/>
      </w:pPr>
      <w:r>
        <w:t xml:space="preserve">不要为了完成表格而读书。每天真正要完成的只有三件事：读到一个让你停下来的地方，写下一个有证据的问题，留下一个可以继续扩写的判断。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2026-06-11T15:25:32Z</dcterms:created>
  <dcterms:modified xsi:type="dcterms:W3CDTF">2026-06-11T15:25:32Z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