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617D3" w14:textId="77777777" w:rsidR="001C6287" w:rsidRDefault="001C6287" w:rsidP="001C6287">
      <w:pPr>
        <w:ind w:left="120"/>
        <w:jc w:val="center"/>
        <w:rPr>
          <w:b/>
          <w:i/>
          <w:sz w:val="28"/>
        </w:rPr>
      </w:pPr>
      <w:r>
        <w:rPr>
          <w:b/>
          <w:i/>
          <w:sz w:val="28"/>
        </w:rPr>
        <w:t>Задание №1</w:t>
      </w:r>
    </w:p>
    <w:p w14:paraId="38B617D4" w14:textId="77777777" w:rsidR="001C6287" w:rsidRDefault="001C6287" w:rsidP="001C6287">
      <w:pPr>
        <w:ind w:left="120"/>
        <w:jc w:val="center"/>
        <w:rPr>
          <w:b/>
          <w:i/>
          <w:sz w:val="28"/>
        </w:rPr>
      </w:pPr>
    </w:p>
    <w:p w14:paraId="38B617D5" w14:textId="77777777" w:rsidR="001C6287" w:rsidRDefault="001C6287" w:rsidP="001C6287">
      <w:pPr>
        <w:ind w:left="120" w:firstLine="242"/>
        <w:jc w:val="both"/>
      </w:pPr>
      <w:r>
        <w:t>1. Зашифровать сообщение одним из следующих методов:</w:t>
      </w:r>
    </w:p>
    <w:p w14:paraId="38B617D6" w14:textId="77777777" w:rsidR="001C6287" w:rsidRDefault="001C6287" w:rsidP="001C6287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496"/>
        <w:gridCol w:w="499"/>
        <w:gridCol w:w="495"/>
        <w:gridCol w:w="516"/>
        <w:gridCol w:w="498"/>
        <w:gridCol w:w="496"/>
        <w:gridCol w:w="498"/>
        <w:gridCol w:w="499"/>
        <w:gridCol w:w="516"/>
        <w:gridCol w:w="496"/>
      </w:tblGrid>
      <w:tr w:rsidR="001C6287" w:rsidRPr="00D37F7D" w14:paraId="38B617D8" w14:textId="77777777" w:rsidTr="00CB3086">
        <w:tc>
          <w:tcPr>
            <w:tcW w:w="6879" w:type="dxa"/>
            <w:gridSpan w:val="11"/>
          </w:tcPr>
          <w:p w14:paraId="38B617D7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Последняя цифра студенческого билета</w:t>
            </w:r>
          </w:p>
        </w:tc>
      </w:tr>
      <w:tr w:rsidR="001C6287" w:rsidRPr="00D37F7D" w14:paraId="38B617E4" w14:textId="77777777" w:rsidTr="00CB3086">
        <w:tc>
          <w:tcPr>
            <w:tcW w:w="1870" w:type="dxa"/>
          </w:tcPr>
          <w:p w14:paraId="38B617D9" w14:textId="77777777" w:rsidR="001C6287" w:rsidRPr="00D37F7D" w:rsidRDefault="001C6287" w:rsidP="00CB30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6" w:type="dxa"/>
          </w:tcPr>
          <w:p w14:paraId="38B617DA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38B617DB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2</w:t>
            </w:r>
          </w:p>
        </w:tc>
        <w:tc>
          <w:tcPr>
            <w:tcW w:w="495" w:type="dxa"/>
          </w:tcPr>
          <w:p w14:paraId="38B617DC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3</w:t>
            </w:r>
          </w:p>
        </w:tc>
        <w:tc>
          <w:tcPr>
            <w:tcW w:w="516" w:type="dxa"/>
          </w:tcPr>
          <w:p w14:paraId="38B617DD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4</w:t>
            </w:r>
          </w:p>
        </w:tc>
        <w:tc>
          <w:tcPr>
            <w:tcW w:w="498" w:type="dxa"/>
          </w:tcPr>
          <w:p w14:paraId="38B617DE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5</w:t>
            </w:r>
          </w:p>
        </w:tc>
        <w:tc>
          <w:tcPr>
            <w:tcW w:w="496" w:type="dxa"/>
          </w:tcPr>
          <w:p w14:paraId="38B617DF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6</w:t>
            </w:r>
          </w:p>
        </w:tc>
        <w:tc>
          <w:tcPr>
            <w:tcW w:w="498" w:type="dxa"/>
          </w:tcPr>
          <w:p w14:paraId="38B617E0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7</w:t>
            </w:r>
          </w:p>
        </w:tc>
        <w:tc>
          <w:tcPr>
            <w:tcW w:w="499" w:type="dxa"/>
          </w:tcPr>
          <w:p w14:paraId="38B617E1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8</w:t>
            </w:r>
          </w:p>
        </w:tc>
        <w:tc>
          <w:tcPr>
            <w:tcW w:w="516" w:type="dxa"/>
          </w:tcPr>
          <w:p w14:paraId="38B617E2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9</w:t>
            </w:r>
          </w:p>
        </w:tc>
        <w:tc>
          <w:tcPr>
            <w:tcW w:w="496" w:type="dxa"/>
          </w:tcPr>
          <w:p w14:paraId="38B617E3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0</w:t>
            </w:r>
          </w:p>
        </w:tc>
      </w:tr>
      <w:tr w:rsidR="001C6287" w:rsidRPr="00D37F7D" w14:paraId="38B617F0" w14:textId="77777777" w:rsidTr="00CB3086">
        <w:tc>
          <w:tcPr>
            <w:tcW w:w="1870" w:type="dxa"/>
          </w:tcPr>
          <w:p w14:paraId="38B617E5" w14:textId="77777777" w:rsidR="001C6287" w:rsidRPr="00D37F7D" w:rsidRDefault="001C6287" w:rsidP="00CB3086">
            <w:pPr>
              <w:jc w:val="both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Сообщение</w:t>
            </w:r>
          </w:p>
        </w:tc>
        <w:tc>
          <w:tcPr>
            <w:tcW w:w="496" w:type="dxa"/>
          </w:tcPr>
          <w:p w14:paraId="38B617E6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38B617E7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2</w:t>
            </w:r>
          </w:p>
        </w:tc>
        <w:tc>
          <w:tcPr>
            <w:tcW w:w="495" w:type="dxa"/>
          </w:tcPr>
          <w:p w14:paraId="38B617E8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3</w:t>
            </w:r>
          </w:p>
        </w:tc>
        <w:tc>
          <w:tcPr>
            <w:tcW w:w="516" w:type="dxa"/>
          </w:tcPr>
          <w:p w14:paraId="38B617E9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4</w:t>
            </w:r>
          </w:p>
        </w:tc>
        <w:tc>
          <w:tcPr>
            <w:tcW w:w="498" w:type="dxa"/>
          </w:tcPr>
          <w:p w14:paraId="38B617EA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5</w:t>
            </w:r>
          </w:p>
        </w:tc>
        <w:tc>
          <w:tcPr>
            <w:tcW w:w="496" w:type="dxa"/>
          </w:tcPr>
          <w:p w14:paraId="38B617EB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5</w:t>
            </w:r>
          </w:p>
        </w:tc>
        <w:tc>
          <w:tcPr>
            <w:tcW w:w="498" w:type="dxa"/>
          </w:tcPr>
          <w:p w14:paraId="38B617EC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4</w:t>
            </w:r>
          </w:p>
        </w:tc>
        <w:tc>
          <w:tcPr>
            <w:tcW w:w="499" w:type="dxa"/>
          </w:tcPr>
          <w:p w14:paraId="38B617ED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3</w:t>
            </w:r>
          </w:p>
        </w:tc>
        <w:tc>
          <w:tcPr>
            <w:tcW w:w="516" w:type="dxa"/>
          </w:tcPr>
          <w:p w14:paraId="38B617EE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2</w:t>
            </w:r>
          </w:p>
        </w:tc>
        <w:tc>
          <w:tcPr>
            <w:tcW w:w="496" w:type="dxa"/>
          </w:tcPr>
          <w:p w14:paraId="38B617EF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1</w:t>
            </w:r>
          </w:p>
        </w:tc>
      </w:tr>
      <w:tr w:rsidR="001C6287" w:rsidRPr="00D37F7D" w14:paraId="38B617FC" w14:textId="77777777" w:rsidTr="00CB3086">
        <w:tc>
          <w:tcPr>
            <w:tcW w:w="1870" w:type="dxa"/>
          </w:tcPr>
          <w:p w14:paraId="38B617F1" w14:textId="77777777" w:rsidR="001C6287" w:rsidRPr="00D37F7D" w:rsidRDefault="001C6287" w:rsidP="00CB3086">
            <w:pPr>
              <w:jc w:val="both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Метод</w:t>
            </w:r>
          </w:p>
        </w:tc>
        <w:tc>
          <w:tcPr>
            <w:tcW w:w="496" w:type="dxa"/>
          </w:tcPr>
          <w:p w14:paraId="38B617F2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38B617F3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2</w:t>
            </w:r>
          </w:p>
        </w:tc>
        <w:tc>
          <w:tcPr>
            <w:tcW w:w="495" w:type="dxa"/>
          </w:tcPr>
          <w:p w14:paraId="38B617F4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3</w:t>
            </w:r>
          </w:p>
        </w:tc>
        <w:tc>
          <w:tcPr>
            <w:tcW w:w="516" w:type="dxa"/>
          </w:tcPr>
          <w:p w14:paraId="38B617F5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4</w:t>
            </w:r>
          </w:p>
        </w:tc>
        <w:tc>
          <w:tcPr>
            <w:tcW w:w="498" w:type="dxa"/>
          </w:tcPr>
          <w:p w14:paraId="38B617F6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5</w:t>
            </w:r>
          </w:p>
        </w:tc>
        <w:tc>
          <w:tcPr>
            <w:tcW w:w="496" w:type="dxa"/>
          </w:tcPr>
          <w:p w14:paraId="38B617F7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1</w:t>
            </w:r>
          </w:p>
        </w:tc>
        <w:tc>
          <w:tcPr>
            <w:tcW w:w="498" w:type="dxa"/>
          </w:tcPr>
          <w:p w14:paraId="38B617F8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2</w:t>
            </w:r>
          </w:p>
        </w:tc>
        <w:tc>
          <w:tcPr>
            <w:tcW w:w="499" w:type="dxa"/>
          </w:tcPr>
          <w:p w14:paraId="38B617F9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5</w:t>
            </w:r>
          </w:p>
        </w:tc>
        <w:tc>
          <w:tcPr>
            <w:tcW w:w="516" w:type="dxa"/>
          </w:tcPr>
          <w:p w14:paraId="38B617FA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4</w:t>
            </w:r>
          </w:p>
        </w:tc>
        <w:tc>
          <w:tcPr>
            <w:tcW w:w="496" w:type="dxa"/>
          </w:tcPr>
          <w:p w14:paraId="38B617FB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3</w:t>
            </w:r>
          </w:p>
        </w:tc>
      </w:tr>
      <w:tr w:rsidR="001C6287" w:rsidRPr="00D37F7D" w14:paraId="38B617FE" w14:textId="77777777" w:rsidTr="00CB3086">
        <w:tc>
          <w:tcPr>
            <w:tcW w:w="6879" w:type="dxa"/>
            <w:gridSpan w:val="11"/>
          </w:tcPr>
          <w:p w14:paraId="38B617FD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Предпоследняя цифра студенческого билета</w:t>
            </w:r>
          </w:p>
        </w:tc>
      </w:tr>
      <w:tr w:rsidR="001C6287" w:rsidRPr="00D37F7D" w14:paraId="38B6180A" w14:textId="77777777" w:rsidTr="00CB3086">
        <w:tc>
          <w:tcPr>
            <w:tcW w:w="1870" w:type="dxa"/>
          </w:tcPr>
          <w:p w14:paraId="38B617FF" w14:textId="77777777" w:rsidR="001C6287" w:rsidRPr="00D37F7D" w:rsidRDefault="001C6287" w:rsidP="00CB308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96" w:type="dxa"/>
          </w:tcPr>
          <w:p w14:paraId="38B61800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1</w:t>
            </w:r>
          </w:p>
        </w:tc>
        <w:tc>
          <w:tcPr>
            <w:tcW w:w="499" w:type="dxa"/>
          </w:tcPr>
          <w:p w14:paraId="38B61801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2</w:t>
            </w:r>
          </w:p>
        </w:tc>
        <w:tc>
          <w:tcPr>
            <w:tcW w:w="495" w:type="dxa"/>
          </w:tcPr>
          <w:p w14:paraId="38B61802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3</w:t>
            </w:r>
          </w:p>
        </w:tc>
        <w:tc>
          <w:tcPr>
            <w:tcW w:w="516" w:type="dxa"/>
          </w:tcPr>
          <w:p w14:paraId="38B61803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4</w:t>
            </w:r>
          </w:p>
        </w:tc>
        <w:tc>
          <w:tcPr>
            <w:tcW w:w="498" w:type="dxa"/>
          </w:tcPr>
          <w:p w14:paraId="38B61804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5</w:t>
            </w:r>
          </w:p>
        </w:tc>
        <w:tc>
          <w:tcPr>
            <w:tcW w:w="496" w:type="dxa"/>
          </w:tcPr>
          <w:p w14:paraId="38B61805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6</w:t>
            </w:r>
          </w:p>
        </w:tc>
        <w:tc>
          <w:tcPr>
            <w:tcW w:w="498" w:type="dxa"/>
          </w:tcPr>
          <w:p w14:paraId="38B61806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7</w:t>
            </w:r>
          </w:p>
        </w:tc>
        <w:tc>
          <w:tcPr>
            <w:tcW w:w="499" w:type="dxa"/>
          </w:tcPr>
          <w:p w14:paraId="38B61807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8</w:t>
            </w:r>
          </w:p>
        </w:tc>
        <w:tc>
          <w:tcPr>
            <w:tcW w:w="516" w:type="dxa"/>
          </w:tcPr>
          <w:p w14:paraId="38B61808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9</w:t>
            </w:r>
          </w:p>
        </w:tc>
        <w:tc>
          <w:tcPr>
            <w:tcW w:w="496" w:type="dxa"/>
          </w:tcPr>
          <w:p w14:paraId="38B61809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0</w:t>
            </w:r>
          </w:p>
        </w:tc>
      </w:tr>
      <w:tr w:rsidR="001C6287" w:rsidRPr="00D37F7D" w14:paraId="38B61816" w14:textId="77777777" w:rsidTr="00CB3086">
        <w:trPr>
          <w:cantSplit/>
          <w:trHeight w:val="1383"/>
        </w:trPr>
        <w:tc>
          <w:tcPr>
            <w:tcW w:w="1870" w:type="dxa"/>
          </w:tcPr>
          <w:p w14:paraId="38B6180B" w14:textId="77777777" w:rsidR="001C6287" w:rsidRPr="00D37F7D" w:rsidRDefault="001C6287" w:rsidP="00CB3086">
            <w:pPr>
              <w:jc w:val="both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Ключевое слово/ магический квадрат/ размер блока</w:t>
            </w:r>
          </w:p>
        </w:tc>
        <w:tc>
          <w:tcPr>
            <w:tcW w:w="496" w:type="dxa"/>
          </w:tcPr>
          <w:p w14:paraId="38B6180C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-</w:t>
            </w:r>
          </w:p>
        </w:tc>
        <w:tc>
          <w:tcPr>
            <w:tcW w:w="499" w:type="dxa"/>
            <w:textDirection w:val="btLr"/>
          </w:tcPr>
          <w:p w14:paraId="38B6180D" w14:textId="77777777" w:rsidR="001C6287" w:rsidRPr="00D37F7D" w:rsidRDefault="001C6287" w:rsidP="00CB3086">
            <w:pPr>
              <w:ind w:left="113" w:right="113"/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Следующий</w:t>
            </w:r>
          </w:p>
        </w:tc>
        <w:tc>
          <w:tcPr>
            <w:tcW w:w="495" w:type="dxa"/>
          </w:tcPr>
          <w:p w14:paraId="38B6180E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-</w:t>
            </w:r>
          </w:p>
        </w:tc>
        <w:tc>
          <w:tcPr>
            <w:tcW w:w="516" w:type="dxa"/>
          </w:tcPr>
          <w:p w14:paraId="38B6180F" w14:textId="77777777" w:rsidR="001C6287" w:rsidRPr="00D37F7D" w:rsidRDefault="001C6287" w:rsidP="00CB3086">
            <w:pPr>
              <w:jc w:val="center"/>
              <w:rPr>
                <w:sz w:val="20"/>
                <w:szCs w:val="20"/>
                <w:lang w:val="en-US"/>
              </w:rPr>
            </w:pPr>
            <w:r w:rsidRPr="00D37F7D">
              <w:rPr>
                <w:sz w:val="20"/>
                <w:szCs w:val="20"/>
                <w:lang w:val="en-US"/>
              </w:rPr>
              <w:t>4</w:t>
            </w:r>
            <w:r w:rsidRPr="00D37F7D">
              <w:rPr>
                <w:sz w:val="20"/>
                <w:szCs w:val="20"/>
              </w:rPr>
              <w:t>х</w:t>
            </w:r>
            <w:r w:rsidRPr="00D37F7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98" w:type="dxa"/>
            <w:textDirection w:val="btLr"/>
          </w:tcPr>
          <w:p w14:paraId="38B61810" w14:textId="77777777" w:rsidR="001C6287" w:rsidRPr="00D37F7D" w:rsidRDefault="001C6287" w:rsidP="00CB3086">
            <w:pPr>
              <w:ind w:left="113" w:right="113"/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Самоучитель</w:t>
            </w:r>
          </w:p>
        </w:tc>
        <w:tc>
          <w:tcPr>
            <w:tcW w:w="496" w:type="dxa"/>
          </w:tcPr>
          <w:p w14:paraId="38B61811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-</w:t>
            </w:r>
          </w:p>
        </w:tc>
        <w:tc>
          <w:tcPr>
            <w:tcW w:w="498" w:type="dxa"/>
            <w:textDirection w:val="btLr"/>
          </w:tcPr>
          <w:p w14:paraId="38B61812" w14:textId="77777777" w:rsidR="001C6287" w:rsidRPr="00D37F7D" w:rsidRDefault="001C6287" w:rsidP="00CB3086">
            <w:pPr>
              <w:ind w:left="113" w:right="113"/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Волшебный</w:t>
            </w:r>
          </w:p>
        </w:tc>
        <w:tc>
          <w:tcPr>
            <w:tcW w:w="499" w:type="dxa"/>
            <w:textDirection w:val="btLr"/>
          </w:tcPr>
          <w:p w14:paraId="38B61813" w14:textId="77777777" w:rsidR="001C6287" w:rsidRPr="00D37F7D" w:rsidRDefault="001C6287" w:rsidP="00CB3086">
            <w:pPr>
              <w:ind w:left="113" w:right="113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Конвертация</w:t>
            </w:r>
          </w:p>
        </w:tc>
        <w:tc>
          <w:tcPr>
            <w:tcW w:w="516" w:type="dxa"/>
          </w:tcPr>
          <w:p w14:paraId="38B61814" w14:textId="77777777" w:rsidR="001C6287" w:rsidRPr="00D37F7D" w:rsidRDefault="001C6287" w:rsidP="00CB3086">
            <w:pPr>
              <w:jc w:val="center"/>
              <w:rPr>
                <w:sz w:val="20"/>
                <w:szCs w:val="20"/>
                <w:lang w:val="en-US"/>
              </w:rPr>
            </w:pPr>
            <w:r w:rsidRPr="00D37F7D">
              <w:rPr>
                <w:sz w:val="20"/>
                <w:szCs w:val="20"/>
                <w:lang w:val="en-US"/>
              </w:rPr>
              <w:t>4</w:t>
            </w:r>
            <w:r w:rsidRPr="00D37F7D">
              <w:rPr>
                <w:sz w:val="20"/>
                <w:szCs w:val="20"/>
              </w:rPr>
              <w:t>х</w:t>
            </w:r>
            <w:r w:rsidRPr="00D37F7D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96" w:type="dxa"/>
          </w:tcPr>
          <w:p w14:paraId="38B61815" w14:textId="77777777" w:rsidR="001C6287" w:rsidRPr="00D37F7D" w:rsidRDefault="001C6287" w:rsidP="00CB3086">
            <w:pPr>
              <w:jc w:val="center"/>
              <w:rPr>
                <w:sz w:val="20"/>
                <w:szCs w:val="20"/>
              </w:rPr>
            </w:pPr>
            <w:r w:rsidRPr="00D37F7D">
              <w:rPr>
                <w:sz w:val="20"/>
                <w:szCs w:val="20"/>
              </w:rPr>
              <w:t>-</w:t>
            </w:r>
          </w:p>
        </w:tc>
      </w:tr>
    </w:tbl>
    <w:p w14:paraId="38B61817" w14:textId="77777777" w:rsidR="001C6287" w:rsidRDefault="001C6287" w:rsidP="001C6287">
      <w:pPr>
        <w:jc w:val="both"/>
      </w:pPr>
    </w:p>
    <w:p w14:paraId="38B61818" w14:textId="77777777" w:rsidR="001C6287" w:rsidRPr="001073EF" w:rsidRDefault="001C6287" w:rsidP="001C6287">
      <w:pPr>
        <w:ind w:left="120" w:firstLine="242"/>
        <w:jc w:val="center"/>
        <w:rPr>
          <w:i/>
        </w:rPr>
      </w:pPr>
      <w:r w:rsidRPr="001073EF">
        <w:rPr>
          <w:i/>
        </w:rPr>
        <w:t>Варианты сообщений</w:t>
      </w:r>
    </w:p>
    <w:p w14:paraId="38B61819" w14:textId="77777777" w:rsidR="001C6287" w:rsidRPr="002316D0" w:rsidRDefault="001C6287" w:rsidP="001C6287">
      <w:pPr>
        <w:ind w:left="120" w:firstLine="242"/>
        <w:jc w:val="both"/>
      </w:pPr>
      <w:r>
        <w:t>1. Под информационной безопасностью следует понимать защиту интересов субъектов информационных отношений</w:t>
      </w:r>
    </w:p>
    <w:p w14:paraId="38B6181A" w14:textId="77777777" w:rsidR="001C6287" w:rsidRDefault="001C6287" w:rsidP="001C6287">
      <w:pPr>
        <w:ind w:left="120" w:firstLine="242"/>
        <w:jc w:val="both"/>
      </w:pPr>
      <w:r>
        <w:t>2. Под доступом к информации понимается ознакомление модификация и уничтожение информации</w:t>
      </w:r>
    </w:p>
    <w:p w14:paraId="38B6181B" w14:textId="77777777" w:rsidR="001C6287" w:rsidRDefault="001C6287" w:rsidP="001C6287">
      <w:pPr>
        <w:ind w:left="120" w:firstLine="242"/>
        <w:jc w:val="both"/>
      </w:pPr>
      <w:r>
        <w:t>3. Правила разграничения доступа служат для регламентации права доступа субъекта доступа к объекту доступа</w:t>
      </w:r>
    </w:p>
    <w:p w14:paraId="38B6181C" w14:textId="0FB103D1" w:rsidR="001C6287" w:rsidRDefault="001C6287" w:rsidP="001C6287">
      <w:pPr>
        <w:ind w:left="120" w:firstLine="242"/>
        <w:jc w:val="both"/>
      </w:pPr>
      <w:r>
        <w:t xml:space="preserve">4. </w:t>
      </w:r>
      <w:r w:rsidR="00D64153">
        <w:t>Доступность — это</w:t>
      </w:r>
      <w:bookmarkStart w:id="0" w:name="_GoBack"/>
      <w:bookmarkEnd w:id="0"/>
      <w:r>
        <w:t xml:space="preserve"> возможность за приемлемое время получить требуемую информационную услугу</w:t>
      </w:r>
    </w:p>
    <w:p w14:paraId="38B6181D" w14:textId="77777777" w:rsidR="001C6287" w:rsidRDefault="001C6287" w:rsidP="001C6287">
      <w:pPr>
        <w:ind w:left="120" w:firstLine="242"/>
        <w:jc w:val="both"/>
      </w:pPr>
      <w:r>
        <w:t>5. Конфиденциальность данных это статус предоставляемый данным и определяющий требуемую степень их защиты</w:t>
      </w:r>
    </w:p>
    <w:p w14:paraId="38B6181E" w14:textId="77777777" w:rsidR="001C6287" w:rsidRDefault="001C6287" w:rsidP="001C6287">
      <w:pPr>
        <w:ind w:left="120" w:firstLine="242"/>
        <w:jc w:val="both"/>
      </w:pPr>
    </w:p>
    <w:p w14:paraId="38B6181F" w14:textId="77777777" w:rsidR="001C6287" w:rsidRPr="001073EF" w:rsidRDefault="001C6287" w:rsidP="001C6287">
      <w:pPr>
        <w:ind w:left="120" w:firstLine="242"/>
        <w:jc w:val="center"/>
        <w:rPr>
          <w:i/>
        </w:rPr>
      </w:pPr>
      <w:r w:rsidRPr="001073EF">
        <w:rPr>
          <w:i/>
        </w:rPr>
        <w:t>Варианты методов</w:t>
      </w:r>
    </w:p>
    <w:p w14:paraId="38B61820" w14:textId="77777777" w:rsidR="001C6287" w:rsidRDefault="001C6287" w:rsidP="001C6287">
      <w:pPr>
        <w:ind w:left="120" w:firstLine="242"/>
        <w:jc w:val="both"/>
      </w:pPr>
      <w:r>
        <w:t>а) Метод простой перестановки</w:t>
      </w:r>
    </w:p>
    <w:p w14:paraId="38B61821" w14:textId="77777777" w:rsidR="001C6287" w:rsidRDefault="001C6287" w:rsidP="001C6287">
      <w:pPr>
        <w:ind w:left="120" w:firstLine="242"/>
        <w:jc w:val="both"/>
      </w:pPr>
      <w:r>
        <w:t>б) Метод одиночной перестановки по ключу</w:t>
      </w:r>
    </w:p>
    <w:p w14:paraId="38B61822" w14:textId="77777777" w:rsidR="001C6287" w:rsidRDefault="001C6287" w:rsidP="001C6287">
      <w:pPr>
        <w:ind w:left="120" w:firstLine="242"/>
        <w:jc w:val="both"/>
      </w:pPr>
      <w:r>
        <w:t>в) Метод двойной перестановки сообщения</w:t>
      </w:r>
    </w:p>
    <w:p w14:paraId="38B61823" w14:textId="77777777" w:rsidR="001C6287" w:rsidRDefault="001C6287" w:rsidP="001C6287">
      <w:pPr>
        <w:ind w:left="120" w:firstLine="242"/>
        <w:jc w:val="both"/>
      </w:pPr>
      <w:r>
        <w:t>г) Шифрование магическими квадратами</w:t>
      </w:r>
    </w:p>
    <w:p w14:paraId="38B61824" w14:textId="77777777" w:rsidR="001C6287" w:rsidRDefault="001C6287" w:rsidP="001C6287">
      <w:pPr>
        <w:ind w:left="120" w:firstLine="242"/>
        <w:jc w:val="both"/>
      </w:pPr>
      <w:r>
        <w:t>д) Биграммный шифр Плейфера</w:t>
      </w:r>
    </w:p>
    <w:p w14:paraId="38B61825" w14:textId="77777777" w:rsidR="001C6287" w:rsidRDefault="001C6287" w:rsidP="001C6287">
      <w:pPr>
        <w:ind w:left="120" w:firstLine="242"/>
        <w:jc w:val="both"/>
      </w:pPr>
    </w:p>
    <w:p w14:paraId="38B61826" w14:textId="77777777" w:rsidR="003B314E" w:rsidRDefault="003B314E"/>
    <w:sectPr w:rsidR="003B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87"/>
    <w:rsid w:val="001C6287"/>
    <w:rsid w:val="003B314E"/>
    <w:rsid w:val="00D6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17D3"/>
  <w15:chartTrackingRefBased/>
  <w15:docId w15:val="{0E13FDDB-C151-401D-8353-FD69C844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62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Ряполова Елена</dc:creator>
  <cp:keywords/>
  <dc:description/>
  <cp:lastModifiedBy>Сергей Патока</cp:lastModifiedBy>
  <cp:revision>2</cp:revision>
  <dcterms:created xsi:type="dcterms:W3CDTF">2020-02-14T08:59:00Z</dcterms:created>
  <dcterms:modified xsi:type="dcterms:W3CDTF">2020-03-12T11:53:00Z</dcterms:modified>
</cp:coreProperties>
</file>