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劳动争议仲裁申请书</w:t>
      </w:r>
    </w:p>
    <w:p>
      <w:pPr>
        <w:rPr>
          <w:rFonts w:hint="eastAsia"/>
          <w:sz w:val="24"/>
          <w:szCs w:val="32"/>
        </w:rPr>
      </w:pPr>
    </w:p>
    <w:p>
      <w:pPr>
        <w:spacing w:line="600" w:lineRule="auto"/>
        <w:rPr>
          <w:rFonts w:hint="eastAsia"/>
          <w:sz w:val="24"/>
          <w:szCs w:val="32"/>
        </w:rPr>
      </w:pPr>
    </w:p>
    <w:p>
      <w:pPr>
        <w:spacing w:line="6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申请</w:t>
      </w:r>
      <w:r>
        <w:rPr>
          <w:rFonts w:hint="eastAsia"/>
          <w:sz w:val="28"/>
          <w:szCs w:val="28"/>
          <w:lang w:eastAsia="zh-CN"/>
        </w:rPr>
        <w:t>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杨朝坪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男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出生年月: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1985</w:t>
      </w:r>
      <w:r>
        <w:rPr>
          <w:rFonts w:hint="eastAsia"/>
          <w:sz w:val="28"/>
          <w:szCs w:val="28"/>
          <w:u w:val="none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none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sz w:val="28"/>
          <w:szCs w:val="28"/>
          <w:u w:val="none"/>
          <w:lang w:val="en-US" w:eastAsia="zh-CN"/>
        </w:rPr>
        <w:t>日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家庭住址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贵州省贵阳市观山湖区建材机械厂新2栋一单元201室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电话:</w:t>
      </w:r>
      <w:r>
        <w:rPr>
          <w:rFonts w:hint="eastAsia"/>
          <w:sz w:val="28"/>
          <w:szCs w:val="28"/>
          <w:u w:val="single"/>
          <w:lang w:val="en-US" w:eastAsia="zh-CN"/>
        </w:rPr>
        <w:t>18275138173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身份证地址：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贵州省锦屏县三江镇合冲村一组 </w:t>
      </w:r>
    </w:p>
    <w:p>
      <w:pPr>
        <w:spacing w:line="600" w:lineRule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lang w:eastAsia="zh-CN"/>
        </w:rPr>
        <w:t>被申请人</w:t>
      </w:r>
      <w:r>
        <w:rPr>
          <w:rFonts w:hint="eastAsia"/>
          <w:sz w:val="28"/>
          <w:szCs w:val="28"/>
        </w:rPr>
        <w:t>(用人单位名称)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中国第四冶金建设有限责任公司贵州分公司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1"/>
          <w:szCs w:val="21"/>
          <w:u w:val="single"/>
          <w:lang w:eastAsia="zh-CN"/>
        </w:rPr>
        <w:t>贵州省贵阳市云岩区外环东路嘉信华庭</w:t>
      </w:r>
      <w:r>
        <w:rPr>
          <w:rFonts w:hint="eastAsia"/>
          <w:sz w:val="21"/>
          <w:szCs w:val="21"/>
          <w:u w:val="single"/>
          <w:lang w:val="en-US" w:eastAsia="zh-CN"/>
        </w:rPr>
        <w:t>15层F号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电话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>0851-84855051、84856652</w:t>
      </w:r>
    </w:p>
    <w:p>
      <w:pPr>
        <w:spacing w:line="600" w:lineRule="auto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有效地址：</w:t>
      </w:r>
      <w:r>
        <w:rPr>
          <w:rFonts w:hint="eastAsia"/>
          <w:sz w:val="21"/>
          <w:szCs w:val="21"/>
          <w:u w:val="single"/>
          <w:lang w:val="en-US" w:eastAsia="zh-CN"/>
        </w:rPr>
        <w:t>贵州省贵阳市观山湖区世纪金源购物中心D座16楼</w:t>
      </w:r>
      <w:r>
        <w:rPr>
          <w:rFonts w:hint="eastAsia"/>
          <w:sz w:val="21"/>
          <w:szCs w:val="21"/>
          <w:lang w:val="en-US" w:eastAsia="zh-CN"/>
        </w:rPr>
        <w:t xml:space="preserve"> 电话：</w:t>
      </w:r>
      <w:r>
        <w:rPr>
          <w:rFonts w:hint="eastAsia"/>
          <w:sz w:val="28"/>
          <w:szCs w:val="28"/>
          <w:u w:val="single"/>
          <w:lang w:val="en-US" w:eastAsia="zh-CN"/>
        </w:rPr>
        <w:t>0851-84855051、84856652</w:t>
      </w:r>
    </w:p>
    <w:p>
      <w:pPr>
        <w:spacing w:line="600" w:lineRule="auto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有效联系人：</w:t>
      </w:r>
      <w:r>
        <w:rPr>
          <w:rFonts w:hint="eastAsia"/>
          <w:b w:val="0"/>
          <w:bCs w:val="0"/>
          <w:sz w:val="24"/>
          <w:szCs w:val="24"/>
          <w:u w:val="single"/>
          <w:lang w:eastAsia="zh-CN"/>
        </w:rPr>
        <w:t>黄俊（项目经理）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 何亮（人事主管）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电话：</w:t>
      </w:r>
      <w:r>
        <w:rPr>
          <w:rFonts w:hint="eastAsia"/>
          <w:sz w:val="28"/>
          <w:szCs w:val="28"/>
          <w:u w:val="single"/>
          <w:lang w:val="en-US" w:eastAsia="zh-CN"/>
        </w:rPr>
        <w:t>0851-84855051、18665613137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法定代表人: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罗太平 </w:t>
      </w:r>
      <w:r>
        <w:rPr>
          <w:rFonts w:hint="eastAsia"/>
          <w:sz w:val="28"/>
          <w:szCs w:val="28"/>
          <w:lang w:val="en-US" w:eastAsia="zh-CN"/>
        </w:rPr>
        <w:t xml:space="preserve">                          </w:t>
      </w:r>
      <w:r>
        <w:rPr>
          <w:rFonts w:hint="eastAsia"/>
          <w:sz w:val="28"/>
          <w:szCs w:val="28"/>
        </w:rPr>
        <w:t>职务:</w:t>
      </w:r>
      <w:r>
        <w:rPr>
          <w:rFonts w:hint="eastAsia"/>
          <w:sz w:val="28"/>
          <w:szCs w:val="28"/>
          <w:u w:val="single"/>
          <w:lang w:eastAsia="zh-CN"/>
        </w:rPr>
        <w:t>总经理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申请事项: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</w:p>
    <w:p>
      <w:pPr>
        <w:spacing w:line="60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1、</w:t>
      </w:r>
      <w:r>
        <w:rPr>
          <w:rFonts w:hint="eastAsia"/>
          <w:sz w:val="28"/>
          <w:szCs w:val="28"/>
          <w:lang w:eastAsia="zh-CN"/>
        </w:rPr>
        <w:t>依法裁决</w:t>
      </w:r>
      <w:r>
        <w:rPr>
          <w:rFonts w:hint="eastAsia"/>
          <w:sz w:val="28"/>
          <w:szCs w:val="28"/>
        </w:rPr>
        <w:t>被申请人支付</w:t>
      </w:r>
      <w:r>
        <w:rPr>
          <w:rFonts w:hint="eastAsia"/>
          <w:sz w:val="28"/>
          <w:szCs w:val="28"/>
          <w:lang w:val="en-US" w:eastAsia="zh-CN"/>
        </w:rPr>
        <w:t>没有提前三十天违法</w:t>
      </w:r>
      <w:r>
        <w:rPr>
          <w:rFonts w:hint="eastAsia"/>
          <w:sz w:val="28"/>
          <w:szCs w:val="28"/>
        </w:rPr>
        <w:t>解除劳动合同的</w:t>
      </w:r>
      <w:r>
        <w:rPr>
          <w:rFonts w:hint="eastAsia"/>
          <w:sz w:val="28"/>
          <w:szCs w:val="28"/>
          <w:lang w:val="en-US" w:eastAsia="zh-CN"/>
        </w:rPr>
        <w:t>2017年08月25日至2017年12月27日赔偿金合计77793.10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eastAsia="zh-CN"/>
        </w:rPr>
        <w:t>人民币。</w:t>
      </w:r>
    </w:p>
    <w:p>
      <w:pPr>
        <w:spacing w:line="60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赔偿金计算方式：(9000÷21.75×7×2)+(9000×4×2)=77793.10人民币。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  <w:lang w:val="en-US" w:eastAsia="zh-CN"/>
        </w:rPr>
        <w:t>依法裁决被申请人支付未依法签订书面劳动合同2017年08月25日至2017年12月27日的双倍工资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38896.55</w:t>
      </w:r>
      <w:r>
        <w:rPr>
          <w:rFonts w:hint="eastAsia"/>
          <w:sz w:val="28"/>
          <w:szCs w:val="28"/>
          <w:lang w:val="en-US" w:eastAsia="zh-CN"/>
        </w:rPr>
        <w:t>元人民币。</w:t>
      </w:r>
    </w:p>
    <w:p>
      <w:pPr>
        <w:spacing w:line="60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计算方式为：(9000÷21.75×7天)+(9000×3月)=29896.55（元）。</w:t>
      </w:r>
    </w:p>
    <w:p>
      <w:pPr>
        <w:spacing w:line="600" w:lineRule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  <w:lang w:val="en-US" w:eastAsia="zh-CN"/>
        </w:rPr>
        <w:t>依法裁决被申请人支付未依法支付2017年08月25日至2017年12月27日申请人工作日加班、休息日加班、法定休息日加班及</w:t>
      </w:r>
      <w:r>
        <w:rPr>
          <w:rFonts w:hint="eastAsia"/>
          <w:sz w:val="28"/>
          <w:szCs w:val="28"/>
          <w:lang w:eastAsia="zh-CN"/>
        </w:rPr>
        <w:t>不支付延长工作时间</w:t>
      </w:r>
      <w:r>
        <w:rPr>
          <w:rFonts w:hint="eastAsia"/>
          <w:sz w:val="28"/>
          <w:szCs w:val="28"/>
          <w:lang w:val="en-US" w:eastAsia="zh-CN"/>
        </w:rPr>
        <w:t>加班费为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67302.30</w:t>
      </w:r>
      <w:r>
        <w:rPr>
          <w:rFonts w:hint="eastAsia"/>
          <w:sz w:val="28"/>
          <w:szCs w:val="28"/>
          <w:lang w:val="en-US" w:eastAsia="zh-CN"/>
        </w:rPr>
        <w:t>元人民币，</w:t>
      </w:r>
      <w:r>
        <w:rPr>
          <w:rFonts w:hint="eastAsia"/>
          <w:sz w:val="28"/>
          <w:szCs w:val="28"/>
          <w:lang w:eastAsia="zh-CN"/>
        </w:rPr>
        <w:t>加付赔偿金</w:t>
      </w:r>
      <w:r>
        <w:rPr>
          <w:rFonts w:hint="eastAsia"/>
          <w:sz w:val="28"/>
          <w:szCs w:val="28"/>
          <w:lang w:val="en-US" w:eastAsia="zh-CN"/>
        </w:rPr>
        <w:t>为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96747.07</w:t>
      </w:r>
      <w:r>
        <w:rPr>
          <w:rFonts w:hint="eastAsia"/>
          <w:sz w:val="28"/>
          <w:szCs w:val="28"/>
          <w:lang w:val="en-US" w:eastAsia="zh-CN"/>
        </w:rPr>
        <w:t>元人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民币。具体加班时间等见附件《</w:t>
      </w:r>
      <w:r>
        <w:rPr>
          <w:rFonts w:hint="eastAsia"/>
          <w:b w:val="0"/>
          <w:bCs w:val="0"/>
          <w:sz w:val="28"/>
          <w:szCs w:val="28"/>
          <w:vertAlign w:val="baseline"/>
          <w:lang w:eastAsia="zh-CN"/>
        </w:rPr>
        <w:t>工作日、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休息日及法定休息日</w:t>
      </w:r>
      <w:r>
        <w:rPr>
          <w:rFonts w:hint="eastAsia"/>
          <w:b w:val="0"/>
          <w:bCs w:val="0"/>
          <w:sz w:val="28"/>
          <w:szCs w:val="28"/>
          <w:vertAlign w:val="baseline"/>
          <w:lang w:eastAsia="zh-CN"/>
        </w:rPr>
        <w:t>延长工作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加班</w:t>
      </w:r>
      <w:r>
        <w:rPr>
          <w:rFonts w:hint="eastAsia"/>
          <w:b w:val="0"/>
          <w:bCs w:val="0"/>
          <w:sz w:val="28"/>
          <w:szCs w:val="28"/>
          <w:lang w:eastAsia="zh-CN"/>
        </w:rPr>
        <w:t>表</w:t>
      </w:r>
      <w:r>
        <w:rPr>
          <w:rFonts w:hint="eastAsia"/>
          <w:b w:val="0"/>
          <w:bCs w:val="0"/>
          <w:sz w:val="24"/>
          <w:szCs w:val="24"/>
          <w:lang w:eastAsia="zh-CN"/>
        </w:rPr>
        <w:t>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</w:p>
    <w:p>
      <w:pPr>
        <w:spacing w:line="600" w:lineRule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  <w:lang w:val="en-US" w:eastAsia="zh-CN"/>
        </w:rPr>
        <w:t>依法裁决被申请人依法为申请人补缴2017年08月至2017年12月社保。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  <w:lang w:val="en-US" w:eastAsia="zh-CN"/>
        </w:rPr>
        <w:t>依法裁决被申请人支付申请人2017年08月25日至2017年12月27日的绩效工资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36000.00</w:t>
      </w:r>
      <w:r>
        <w:rPr>
          <w:rFonts w:hint="eastAsia"/>
          <w:sz w:val="28"/>
          <w:szCs w:val="28"/>
          <w:lang w:val="en-US" w:eastAsia="zh-CN"/>
        </w:rPr>
        <w:t xml:space="preserve">元人民币。  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6、公司不开离职证明对我造成的损失，失业保险待遇损失，未能就业工资损失。损失费用共计80000.00元。    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事实和理由:</w:t>
      </w:r>
    </w:p>
    <w:p>
      <w:pPr>
        <w:spacing w:line="60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申请人</w:t>
      </w:r>
      <w:r>
        <w:rPr>
          <w:rFonts w:hint="eastAsia"/>
          <w:sz w:val="28"/>
          <w:szCs w:val="28"/>
          <w:lang w:eastAsia="zh-CN"/>
        </w:rPr>
        <w:t>杨朝坪</w:t>
      </w:r>
      <w:r>
        <w:rPr>
          <w:rFonts w:hint="eastAsia"/>
          <w:sz w:val="28"/>
          <w:szCs w:val="28"/>
        </w:rPr>
        <w:t>于20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08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25日</w:t>
      </w:r>
      <w:r>
        <w:rPr>
          <w:rFonts w:hint="eastAsia"/>
          <w:sz w:val="28"/>
          <w:szCs w:val="28"/>
        </w:rPr>
        <w:t>进入中国第四冶金建设有限责任公司贵州分公司工作，从事</w:t>
      </w:r>
      <w:r>
        <w:rPr>
          <w:rFonts w:hint="eastAsia"/>
          <w:sz w:val="28"/>
          <w:szCs w:val="28"/>
          <w:lang w:eastAsia="zh-CN"/>
        </w:rPr>
        <w:t>项目资料主管</w:t>
      </w:r>
      <w:r>
        <w:rPr>
          <w:rFonts w:hint="eastAsia"/>
          <w:sz w:val="28"/>
          <w:szCs w:val="28"/>
        </w:rPr>
        <w:t>。20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年12月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申请人</w:t>
      </w:r>
      <w:r>
        <w:rPr>
          <w:rFonts w:hint="eastAsia"/>
          <w:sz w:val="28"/>
          <w:szCs w:val="28"/>
          <w:lang w:eastAsia="zh-CN"/>
        </w:rPr>
        <w:t>杨朝坪</w:t>
      </w:r>
      <w:r>
        <w:rPr>
          <w:rFonts w:hint="eastAsia"/>
          <w:sz w:val="28"/>
          <w:szCs w:val="28"/>
        </w:rPr>
        <w:t>与中国第四冶金建设有限责任公司贵州分公司的劳动关系因此终止</w:t>
      </w:r>
      <w:r>
        <w:rPr>
          <w:rFonts w:hint="eastAsia"/>
          <w:sz w:val="28"/>
          <w:szCs w:val="28"/>
          <w:lang w:eastAsia="zh-CN"/>
        </w:rPr>
        <w:t>（属于公司辞退）</w:t>
      </w:r>
      <w:r>
        <w:rPr>
          <w:rFonts w:hint="eastAsia"/>
          <w:sz w:val="28"/>
          <w:szCs w:val="28"/>
        </w:rPr>
        <w:t>。申请人在中国第四冶金建设有限责任公司贵州分公司工作期间，被申请人安排申请人每周</w:t>
      </w:r>
      <w:r>
        <w:rPr>
          <w:rFonts w:hint="eastAsia"/>
          <w:sz w:val="28"/>
          <w:szCs w:val="28"/>
          <w:lang w:eastAsia="zh-CN"/>
        </w:rPr>
        <w:t>星期六星期天加班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sz w:val="28"/>
          <w:szCs w:val="28"/>
          <w:lang w:eastAsia="zh-CN"/>
        </w:rPr>
        <w:t>晚上</w:t>
      </w:r>
      <w:r>
        <w:rPr>
          <w:rFonts w:hint="eastAsia"/>
          <w:sz w:val="28"/>
          <w:szCs w:val="28"/>
        </w:rPr>
        <w:t>加班</w:t>
      </w:r>
      <w:r>
        <w:rPr>
          <w:rFonts w:hint="eastAsia"/>
          <w:sz w:val="28"/>
          <w:szCs w:val="28"/>
          <w:lang w:eastAsia="zh-CN"/>
        </w:rPr>
        <w:t>及法定国家节假日加班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只允许每个月调休三天，</w:t>
      </w:r>
      <w:r>
        <w:rPr>
          <w:rFonts w:hint="eastAsia"/>
          <w:sz w:val="28"/>
          <w:szCs w:val="28"/>
        </w:rPr>
        <w:t>但从未支付过加班费，被申请人也一直没有为申请人购买过社保，未签订书面劳动合同</w:t>
      </w:r>
      <w:r>
        <w:rPr>
          <w:rFonts w:hint="eastAsia"/>
          <w:sz w:val="28"/>
          <w:szCs w:val="28"/>
          <w:lang w:eastAsia="zh-CN"/>
        </w:rPr>
        <w:t>，没有提前三十天进行辞退，属于违法辞退，</w:t>
      </w:r>
      <w:r>
        <w:rPr>
          <w:rFonts w:hint="eastAsia"/>
          <w:sz w:val="28"/>
          <w:szCs w:val="28"/>
          <w:lang w:val="en-US" w:eastAsia="zh-CN"/>
        </w:rPr>
        <w:t>四个月</w:t>
      </w:r>
      <w:r>
        <w:rPr>
          <w:rFonts w:hint="eastAsia"/>
          <w:sz w:val="28"/>
          <w:szCs w:val="28"/>
          <w:lang w:eastAsia="zh-CN"/>
        </w:rPr>
        <w:t>的绩效工资没有发，</w:t>
      </w:r>
      <w:r>
        <w:rPr>
          <w:rFonts w:hint="eastAsia"/>
          <w:sz w:val="28"/>
          <w:szCs w:val="28"/>
          <w:lang w:val="en-US" w:eastAsia="zh-CN"/>
        </w:rPr>
        <w:t>公司不开离职证明对我造成的损失，失业保险待遇损失，未能就业工资损失</w:t>
      </w:r>
      <w:r>
        <w:rPr>
          <w:rFonts w:hint="eastAsia"/>
          <w:sz w:val="28"/>
          <w:szCs w:val="28"/>
        </w:rPr>
        <w:t>。为维护自身合法权益，申请人依据中华人民共和国相关劳动法律、法规向贵仲裁委提出以上仲裁请求，望贵委依法裁决。</w:t>
      </w:r>
    </w:p>
    <w:p>
      <w:pPr>
        <w:spacing w:line="6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此致</w:t>
      </w:r>
    </w:p>
    <w:p>
      <w:pPr>
        <w:spacing w:line="600" w:lineRule="auto"/>
        <w:rPr>
          <w:rFonts w:hint="eastAsia"/>
          <w:sz w:val="28"/>
          <w:szCs w:val="28"/>
          <w:lang w:eastAsia="zh-CN"/>
        </w:rPr>
      </w:pPr>
    </w:p>
    <w:p>
      <w:pPr>
        <w:spacing w:line="600" w:lineRule="auto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附</w:t>
      </w:r>
      <w:r>
        <w:rPr>
          <w:rFonts w:hint="eastAsia"/>
          <w:b/>
          <w:bCs/>
          <w:sz w:val="28"/>
          <w:szCs w:val="28"/>
          <w:lang w:val="en-US" w:eastAsia="zh-CN"/>
        </w:rPr>
        <w:t>件</w:t>
      </w:r>
    </w:p>
    <w:p>
      <w:pPr>
        <w:spacing w:line="600" w:lineRule="auto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相关证据资料文件</w:t>
      </w:r>
    </w:p>
    <w:p>
      <w:pPr>
        <w:spacing w:line="600" w:lineRule="auto"/>
        <w:ind w:firstLine="5622" w:firstLineChars="2000"/>
        <w:rPr>
          <w:rFonts w:hint="eastAsia"/>
          <w:b/>
          <w:bCs/>
          <w:sz w:val="28"/>
          <w:szCs w:val="28"/>
        </w:rPr>
      </w:pPr>
    </w:p>
    <w:p>
      <w:pPr>
        <w:spacing w:line="600" w:lineRule="auto"/>
        <w:ind w:firstLine="5622" w:firstLineChars="2000"/>
        <w:rPr>
          <w:rFonts w:hint="eastAsia"/>
          <w:b/>
          <w:bCs/>
          <w:sz w:val="28"/>
          <w:szCs w:val="28"/>
        </w:rPr>
      </w:pPr>
    </w:p>
    <w:p>
      <w:pPr>
        <w:spacing w:line="600" w:lineRule="auto"/>
        <w:ind w:firstLine="5622" w:firstLineChars="2000"/>
        <w:rPr>
          <w:rFonts w:hint="eastAsia"/>
          <w:b/>
          <w:bCs/>
          <w:sz w:val="28"/>
          <w:szCs w:val="28"/>
        </w:rPr>
      </w:pPr>
    </w:p>
    <w:p>
      <w:pPr>
        <w:spacing w:line="600" w:lineRule="auto"/>
        <w:ind w:firstLine="5622" w:firstLineChars="20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申请人签字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spacing w:line="600" w:lineRule="auto"/>
        <w:ind w:firstLine="6465" w:firstLineChars="2300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期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sectPr>
      <w:footerReference r:id="rId3" w:type="default"/>
      <w:pgSz w:w="11906" w:h="16838"/>
      <w:pgMar w:top="1440" w:right="1134" w:bottom="1440" w:left="1134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35FC6"/>
    <w:rsid w:val="00DD68A0"/>
    <w:rsid w:val="010C10B4"/>
    <w:rsid w:val="023D0504"/>
    <w:rsid w:val="03EF52D8"/>
    <w:rsid w:val="04B43AF1"/>
    <w:rsid w:val="054503EA"/>
    <w:rsid w:val="05CA7763"/>
    <w:rsid w:val="062F5E78"/>
    <w:rsid w:val="063A7C05"/>
    <w:rsid w:val="068B39AB"/>
    <w:rsid w:val="08B87D7B"/>
    <w:rsid w:val="08D53AF3"/>
    <w:rsid w:val="0A8926C2"/>
    <w:rsid w:val="0A9C4CB0"/>
    <w:rsid w:val="0C1B079C"/>
    <w:rsid w:val="0D6F6DBE"/>
    <w:rsid w:val="0E360758"/>
    <w:rsid w:val="0E9C7B85"/>
    <w:rsid w:val="0F9118D4"/>
    <w:rsid w:val="0FD27F15"/>
    <w:rsid w:val="105B280E"/>
    <w:rsid w:val="10BC5CF4"/>
    <w:rsid w:val="11B0258E"/>
    <w:rsid w:val="11B04ED4"/>
    <w:rsid w:val="11BA37BD"/>
    <w:rsid w:val="11E7599B"/>
    <w:rsid w:val="121A2E3E"/>
    <w:rsid w:val="127814B3"/>
    <w:rsid w:val="128865DB"/>
    <w:rsid w:val="13081DA9"/>
    <w:rsid w:val="13F4515E"/>
    <w:rsid w:val="15490C2D"/>
    <w:rsid w:val="15955B1A"/>
    <w:rsid w:val="173337C1"/>
    <w:rsid w:val="17A27D77"/>
    <w:rsid w:val="18207AC0"/>
    <w:rsid w:val="191D71CE"/>
    <w:rsid w:val="1952728E"/>
    <w:rsid w:val="19E169E5"/>
    <w:rsid w:val="19FC3719"/>
    <w:rsid w:val="1A4267F6"/>
    <w:rsid w:val="1B777558"/>
    <w:rsid w:val="1CBC61C0"/>
    <w:rsid w:val="1D8F291C"/>
    <w:rsid w:val="1DD55C09"/>
    <w:rsid w:val="1E016793"/>
    <w:rsid w:val="1E8F5D4C"/>
    <w:rsid w:val="1F605066"/>
    <w:rsid w:val="1F6A39EB"/>
    <w:rsid w:val="21904010"/>
    <w:rsid w:val="21A632A9"/>
    <w:rsid w:val="21C16592"/>
    <w:rsid w:val="22D37463"/>
    <w:rsid w:val="233A3424"/>
    <w:rsid w:val="24FE271F"/>
    <w:rsid w:val="257A2619"/>
    <w:rsid w:val="25DA6740"/>
    <w:rsid w:val="26F4453C"/>
    <w:rsid w:val="277335DE"/>
    <w:rsid w:val="28703284"/>
    <w:rsid w:val="2978395C"/>
    <w:rsid w:val="2A114235"/>
    <w:rsid w:val="2A697134"/>
    <w:rsid w:val="2A8E0F05"/>
    <w:rsid w:val="2A953D47"/>
    <w:rsid w:val="2AFC331A"/>
    <w:rsid w:val="2BA34C70"/>
    <w:rsid w:val="2BD26984"/>
    <w:rsid w:val="2CD8511B"/>
    <w:rsid w:val="2D7D4416"/>
    <w:rsid w:val="2F250018"/>
    <w:rsid w:val="31667779"/>
    <w:rsid w:val="3167364C"/>
    <w:rsid w:val="32584D05"/>
    <w:rsid w:val="32A76918"/>
    <w:rsid w:val="32C94605"/>
    <w:rsid w:val="34ED7B51"/>
    <w:rsid w:val="35DF017E"/>
    <w:rsid w:val="366D32C0"/>
    <w:rsid w:val="36DB7957"/>
    <w:rsid w:val="37363284"/>
    <w:rsid w:val="376D1100"/>
    <w:rsid w:val="37771AE9"/>
    <w:rsid w:val="39410F71"/>
    <w:rsid w:val="3AA46D07"/>
    <w:rsid w:val="3ACE0D5D"/>
    <w:rsid w:val="3B390CB7"/>
    <w:rsid w:val="3B3B0D27"/>
    <w:rsid w:val="3C1D2BD6"/>
    <w:rsid w:val="3D484705"/>
    <w:rsid w:val="3DE65CF4"/>
    <w:rsid w:val="3E2242EB"/>
    <w:rsid w:val="3E8E24FC"/>
    <w:rsid w:val="3ED072D9"/>
    <w:rsid w:val="3F1D705E"/>
    <w:rsid w:val="417238FD"/>
    <w:rsid w:val="42460820"/>
    <w:rsid w:val="42515011"/>
    <w:rsid w:val="4301540D"/>
    <w:rsid w:val="43C54F1C"/>
    <w:rsid w:val="43CF33CE"/>
    <w:rsid w:val="443011ED"/>
    <w:rsid w:val="44F419E2"/>
    <w:rsid w:val="453F416A"/>
    <w:rsid w:val="4561111B"/>
    <w:rsid w:val="45A06BBD"/>
    <w:rsid w:val="46A71892"/>
    <w:rsid w:val="4721747F"/>
    <w:rsid w:val="480C7138"/>
    <w:rsid w:val="48972734"/>
    <w:rsid w:val="4917524B"/>
    <w:rsid w:val="49892FD7"/>
    <w:rsid w:val="4AD1167D"/>
    <w:rsid w:val="4B070250"/>
    <w:rsid w:val="4CBB09F7"/>
    <w:rsid w:val="4D0A1534"/>
    <w:rsid w:val="4D213542"/>
    <w:rsid w:val="4D335FC6"/>
    <w:rsid w:val="4D944DDD"/>
    <w:rsid w:val="4F207BD6"/>
    <w:rsid w:val="50136546"/>
    <w:rsid w:val="50B71742"/>
    <w:rsid w:val="5196539F"/>
    <w:rsid w:val="51EE0CD1"/>
    <w:rsid w:val="52B14D80"/>
    <w:rsid w:val="53C10ADB"/>
    <w:rsid w:val="54FA557D"/>
    <w:rsid w:val="554824BE"/>
    <w:rsid w:val="555C77B0"/>
    <w:rsid w:val="55960849"/>
    <w:rsid w:val="567010DC"/>
    <w:rsid w:val="57FA6645"/>
    <w:rsid w:val="58465E0A"/>
    <w:rsid w:val="58E70B86"/>
    <w:rsid w:val="59282F03"/>
    <w:rsid w:val="59721100"/>
    <w:rsid w:val="59B014BB"/>
    <w:rsid w:val="5A200B4D"/>
    <w:rsid w:val="5A215B3F"/>
    <w:rsid w:val="5AA14EC3"/>
    <w:rsid w:val="5ABE78CE"/>
    <w:rsid w:val="5C9C4EF3"/>
    <w:rsid w:val="5D6C1DD8"/>
    <w:rsid w:val="5E4741E3"/>
    <w:rsid w:val="5E7A175C"/>
    <w:rsid w:val="617135C4"/>
    <w:rsid w:val="62824391"/>
    <w:rsid w:val="62896323"/>
    <w:rsid w:val="62F353C9"/>
    <w:rsid w:val="639A51C6"/>
    <w:rsid w:val="639D7793"/>
    <w:rsid w:val="64B77F5C"/>
    <w:rsid w:val="64C50187"/>
    <w:rsid w:val="651938F5"/>
    <w:rsid w:val="657C55B8"/>
    <w:rsid w:val="67072864"/>
    <w:rsid w:val="6898484F"/>
    <w:rsid w:val="69F04802"/>
    <w:rsid w:val="6A5B5842"/>
    <w:rsid w:val="6A9B2480"/>
    <w:rsid w:val="6AD46CEE"/>
    <w:rsid w:val="6CB960C5"/>
    <w:rsid w:val="6CC74387"/>
    <w:rsid w:val="6D631DB5"/>
    <w:rsid w:val="6DB841F3"/>
    <w:rsid w:val="6DF667F4"/>
    <w:rsid w:val="6F4C0EE8"/>
    <w:rsid w:val="70040CDF"/>
    <w:rsid w:val="71350447"/>
    <w:rsid w:val="713F58AA"/>
    <w:rsid w:val="71584033"/>
    <w:rsid w:val="715D384F"/>
    <w:rsid w:val="71E6660C"/>
    <w:rsid w:val="73B26C7C"/>
    <w:rsid w:val="759A15D2"/>
    <w:rsid w:val="769D2D86"/>
    <w:rsid w:val="7743506B"/>
    <w:rsid w:val="77D87CA4"/>
    <w:rsid w:val="78496BCB"/>
    <w:rsid w:val="7C3B00DB"/>
    <w:rsid w:val="7CD849AB"/>
    <w:rsid w:val="7D5540B5"/>
    <w:rsid w:val="7DB21427"/>
    <w:rsid w:val="7DC77725"/>
    <w:rsid w:val="7E5A1EFB"/>
    <w:rsid w:val="7E871C74"/>
    <w:rsid w:val="7F4138C7"/>
    <w:rsid w:val="7F5F57E2"/>
    <w:rsid w:val="7F8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2018-02-09T02:49:00Z</dcterms:created>
  <dc:creator>Administrator</dc:creator>
  <cp:lastModifiedBy>Administrator</cp:lastModifiedBy>
  <cp:lastPrinted>2018-06-24T16:18:18Z</cp:lastPrinted>
  <dcterms:modified xsi:type="dcterms:W3CDTF">2018-06-24T16:18:24Z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