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HDICU-ZKB01A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医疗舱控制系统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完整部署文档 V2.0</w:t>
      </w:r>
    </w:p>
    <w:p/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007700"/>
          <w:sz w:val="24"/>
          <w:szCs w:val="24"/>
        </w:rPr>
        <w:t xml:space="preserve">2026-04-06 | PASS WITH RISKS | 可进入PCB部署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</w:rPr>
        <w:t xml:space="preserve">一、项目概述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MCU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STM32F103VET6 (72MHz, 512KB Flash, 64KB RAM)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操作系统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FreeRTOS 6任务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固件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22KB / Flash 4.3% / RAM 58%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工具链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STM32CubeIDE 2.1.0 + arm-none-eabi-gcc 14.3.1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烧录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J-Link V9 SWD + JFlash Lite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仓库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github.com/leopark123/Medical-warehouse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审计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12轮Codex, PASS WITH RISKS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测试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84/84 PC端 + 真机实测242秒</w:t>
            </w:r>
          </w:p>
        </w:tc>
      </w:tr>
    </w:tbl>
    <w:p/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</w:rPr>
        <w:t xml:space="preserve">二、所需工具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2.1 硬件工具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型号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J-Link仿真器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V9或兼容器, SWD接口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烧录+调试+寄存器读写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逻辑分析仪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8ch 24MHz Saleae兼容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UART解码+PWM波形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串口模块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CH343/CH340 USB转TTL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串口协议联调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万用表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数字万用表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电压/通断/继电器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可调电源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0-30V 3A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供电+限流+ADC测试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杜邦线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公对母+母对母各 20根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接线</w:t>
            </w:r>
          </w:p>
        </w:tc>
      </w:tr>
    </w:tbl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2.2 软件工具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STM32CubeIDE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2.1.0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编译+导入Makefile工程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SEGGER J-Link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V7.84f+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JLink.exe + JFlashLite.exe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Saleae Logic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1.2.17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UART Async Serial解码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Python 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3.10+</w:t>
            </w:r>
          </w:p>
        </w:tc>
        <w:tc>
          <w:tcPr>
            <w:tcW w:type="dxa" w:w="3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pip install pyserial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</w:rPr>
        <w:t xml:space="preserve">三、部署流程（9步）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⭐ 每步确认通过后再进入下一步，不允许跳步！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⭐ 第5步确认继电器引脚之前，禁止连接220V负载！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第1步：裸板上电检查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目标：确认PCB供电正常，无短路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工具：可调电源 + 万用表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前提：PCB已焊接，不接外设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操作：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目视检查: 无桥连/虚焊; MCU方向正确; 8MHz晶振已焊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万用表通断模式: 3.3V和GND之间不短路(阻值&gt;1kΩ)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可调电源设5V/300mA限流，接入PCB供电接口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量3.3V LDO输出: 应为3.3V±0.1V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5. 量MCU VDD和VDDA: 应为3.3V±0.1V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6. 观察电流: 空载应&lt;50mA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✅ 通过: 电压在容差内 + 电流正常 + 无短路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❌ 失败: 电压异常→检查LDO | 电流过大→检查短路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第2步：J-Link SWD连接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目标：确认J-Link识别MCU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工具：J-Link + 杜邦线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接线 (J-Link 20pin → PCB SWD):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J-Link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PCB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Pin 7 (SWDIO)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PA13 / SWDIO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数据线 (必接)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Pin 9 (SWCLK)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PA14 / SWCLK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时钟线 (必接)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Pin 4 (GND)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GND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共地 (必接)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Pin 1 (VTref)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3V3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电压检测 (建议接)</w:t>
            </w:r>
          </w:p>
        </w:tc>
      </w:tr>
    </w:tbl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操作：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J-Link USB直接插电脑(不用集线器)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打开 D:\Program Files\SEGGER\JLink\JLink.exe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输入: connect → STM32F103VE → SWD → 1000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应看到: Found Cortex-M3 r1p1, Little endian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5. VTref应≈ 3.3V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✅ 通过: Cortex-M3 + VTref 3.3V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❌ Big endian→SWDIO/SWCLK接反 | No probe→USB接触 | Failed→检查供电+GND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第3步：烧诊断固件检查时钟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目标：HSE/PLL状态 + UART波特率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工具：JFlash Lite + 逻辑分析仪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固件：diag.bin (3KB)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操作：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打开 JFlash Lite: D:\Program Files\SEGGER\JLink\JFlashLite.exe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Device: STM32F103VE | SWD | 1000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Erase Chip(卡死时按住Reset再松)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Data File: diag.bin | Addr: 0x08000000 | Program Device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5. 逻辑分析仪接PA9(TX1)+GND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6. Saleae: 4MHz采样 | 10秒 | Async Serial 115200 8N1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7. 点Start采集 → 按Reset按钮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预期输出：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[DIAG] HDICU Diagnostic Start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[DIAG] Clock: HSI 8MHz 或 HSE+PLL: OK SYSCLK=72MHz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[DIAG] GPIO/ADC/TIM6...OK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[DIAG] alive cnt=0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第4步：GPIO逐路测试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目标：确认9路继电器+PWM+LED的GPIO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固件：pcb_test.bin (7KB)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操作：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JFlash Lite烧pcb_test.bin到0x08000000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逻辑分析仪接PA9看UART1输出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固件自动测: LED→蜂鸣器→ADC→输入→PWM→继电器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继电器每路ON 2s/OFF 1s，听吸合声或万用表量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5. 记录每路GPIO对应哪个继电器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继电器不动→万用表追踪 MCU引脚→ULN→继电器线圈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第5步：更新继电器GPIO映射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目标：把确认的引脚写入代码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操作：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打开 Drivers/gpio/relay_driver.c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找到 s_relay_map[] 数组(约第20行)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替换每路的GPIOX+GPIO_PIN_X为实际引脚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更新 HARDWARE_PIN_MATRIX.md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5. STM32CubeIDE中 Ctrl+B编译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第6步：烧录正式固件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目标：部署production版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操作：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STM32CubeIDE编译(不加-DHDICU_DEBUG)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JFlash Lite烧 build/firmware.bin 到0x08000000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逻辑分析仪确认双板帧AA 55 01 1A...ED每100ms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第7步：传感器逐路联调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参照 SENSOR_COMMISSIONING.md 逐个接入:</w:t>
      </w:r>
    </w:p>
    <w:p/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1. NTC(PA0/PA1/PA4/PA5) → T=XX.X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2. CO2 MWD1006E(UART3 PB10/PB11 9600) → CO2=XXX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3. O2 OCS-3RL-2.0(UART4 PC10/PC11 9600) → O2=XX H=XX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4. JFC103(UART5 PC12/PD2 38400) → HR=XX SpO2=XX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传感器TX接MCU的RX，交叉连接！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第8步：协议联调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iPad(UART2 PA2/PA3 115200):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USB转TTL: RXD→PA2, TXD→PA3, GND→GND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python Tests/ipad_protocol_test.py COM5 --all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屏幕板(UART1 PA9/PA10 115200):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python Tests/screen_protocol_test.py COM5 --monitor</w:t>
      </w:r>
    </w:p>
    <w:p/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</w:rPr>
        <w:t xml:space="preserve">第9步：18项验收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按 ACCEPTANCE_PLAN.md 逐项执行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通过标准: 16/18 PASS + Critical全PASS + 24h无崩溃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</w:rPr>
        <w:t xml:space="preserve">四、留存风险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9路继电器GPIO占位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第4步确认后更新relay_driver.c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外循环/新风GPIO未落地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确认硬件路径后补全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HSE/PLL未验证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第3步diag检查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AppData无锁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单核可用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heap_1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足够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雾化优先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允许</w:t>
            </w:r>
          </w:p>
        </w:tc>
      </w:tr>
    </w:tbl>
    <w:p/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</w:rPr>
        <w:t xml:space="preserve">五、18项验收进度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000"/>
        <w:gridCol w:w="1000"/>
        <w:gridCol w:w="53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硬件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温度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23.8°C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湿度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待O2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氧浓度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待O2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CO2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待CO2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心率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待JFC103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血氧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待JFC103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风机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待PWM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护理灯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待LED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照明灯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检查灯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红外/紫外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继电器待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雾化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继电器待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消毒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继电器待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供氧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待实物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循环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GPIO待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报警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待传感器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双板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100ms+1s实测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iPad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待App</w:t>
            </w:r>
          </w:p>
        </w:tc>
      </w:tr>
    </w:tbl>
    <w:p/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</w:rPr>
        <w:t xml:space="preserve">六、签署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本文档确认固件可进入医疗仓PCB部署。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软件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硬件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测试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>项目经理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HDICU-ZKB01A 部署文档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2026-04-07T14:37:05.275Z</dcterms:created>
  <dcterms:modified xsi:type="dcterms:W3CDTF">2026-04-07T14:37:05.281Z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