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HDICU 系统功能检查 + 测试清单</w:t>
      </w:r>
    </w:p>
    <w:p>
      <w:pPr>
        <w:jc w:val="center"/>
      </w:pPr>
      <w:r>
        <w:rPr>
          <w:color w:val="808080"/>
          <w:sz w:val="20"/>
        </w:rPr>
        <w:t>与代码严格对齐    日期: 2026-04-19</w:t>
      </w:r>
    </w:p>
    <w:p>
      <w:pPr>
        <w:pStyle w:val="Heading1"/>
      </w:pPr>
      <w:r>
        <w:rPr>
          <w:color w:val="003366"/>
        </w:rPr>
        <w:t>一、当前按键映射 (严格对码)</w:t>
      </w:r>
    </w:p>
    <w:p>
      <w:pPr>
        <w:pStyle w:val="Heading2"/>
      </w:pPr>
      <w:r>
        <w:rPr>
          <w:color w:val="003366"/>
        </w:rPr>
        <w:t>1.1 按键与功能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CN座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key_id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原理图功能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实际行为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护理等级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单击循环 1→2→3→1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照明灯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硬件断路, 不响应 (已由CN8替代)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检查灯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单击独立翻转检查灯 (bit0)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PB15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红蓝光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单击三态循环: 灭→蓝→红→灭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开放供氧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单击忽略, 长按2秒才翻转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内循环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单击独立翻转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新风系统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单击独立翻转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PC9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照明灯(替代CN3)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单击独立翻转照明灯 (bit1)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0x09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报警确认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单击 蜂鸣器停止</w:t>
            </w:r>
          </w:p>
        </w:tc>
      </w:tr>
    </w:tbl>
    <w:p>
      <w:r>
        <w:rPr>
          <w:b/>
          <w:i w:val="0"/>
        </w:rPr>
        <w:t>重点变更 (vs v1.0):</w:t>
      </w:r>
    </w:p>
    <w:p>
      <w:r>
        <w:rPr>
          <w:b w:val="0"/>
          <w:i w:val="0"/>
        </w:rPr>
        <w:t>• CN5与CN8 现在各自独立翻转, 不互锁</w:t>
      </w:r>
    </w:p>
    <w:p>
      <w:r>
        <w:rPr>
          <w:b w:val="0"/>
          <w:i w:val="0"/>
        </w:rPr>
        <w:t>• CN7 三态循环, 不是同时亮红蓝</w:t>
      </w:r>
    </w:p>
    <w:p>
      <w:r>
        <w:rPr>
          <w:b w:val="0"/>
          <w:i w:val="0"/>
        </w:rPr>
        <w:t>• CN2 必须长按 2 秒 (防误触)</w:t>
      </w:r>
    </w:p>
    <w:p>
      <w:pPr>
        <w:pStyle w:val="Heading2"/>
      </w:pPr>
      <w:r>
        <w:rPr>
          <w:color w:val="003366"/>
        </w:rPr>
        <w:t>1.2 按键对物理输出的影响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按键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其他反馈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PB1/PB0/PC5轮换高电平; LEDA1常亮(只要nursing≥1)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U32“检查灯”引脚 12V↔12V 反转; LEDA3 亮/灭跟随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U32“蓝光”/“红光”引脚循环; LEDA4亮(任一色开) 灭(全关)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U16继电器咔声; LEDA5亮; LEDA7联动亮(互锁强制新风); DIGA13亮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PE7推拉电磁铁12V↔0V; LEDA6亮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PTC风机快速转动(有风机才能听到); LEDA7亮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U32“照明灯”引脚 12V↔0V; LEDA2和LEDA8同步亮(同一bit)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有报警时 蜂鸣器停</w:t>
            </w:r>
          </w:p>
        </w:tc>
      </w:tr>
    </w:tbl>
    <w:p>
      <w:pPr>
        <w:pStyle w:val="Heading1"/>
      </w:pPr>
      <w:r>
        <w:rPr>
          <w:color w:val="003366"/>
        </w:rPr>
        <w:t>二、自动控制逻辑</w:t>
      </w:r>
    </w:p>
    <w:p>
      <w:pPr>
        <w:pStyle w:val="Heading2"/>
      </w:pPr>
      <w:r>
        <w:rPr>
          <w:color w:val="003366"/>
        </w:rPr>
        <w:t>2.1 温度控制</w:t>
      </w:r>
    </w:p>
    <w:p>
      <w:r>
        <w:rPr>
          <w:b w:val="0"/>
          <w:i w:val="0"/>
        </w:rPr>
        <w:t>只用 NTC通邓2 (PA4) 作为控制依据 (其他4路仅上报)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继电器动作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温度 &lt; target - 1°C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U8(PTC) + U12(底热) 吸合 + PTC风机80%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温度 = target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所有加热/制冷释放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COOLING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温度 &gt; target + 1°C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U23(压缩机) + U20(外风机) 吸合</w:t>
            </w:r>
          </w:p>
        </w:tc>
      </w:tr>
    </w:tbl>
    <w:p>
      <w:pPr>
        <w:pStyle w:val="Heading2"/>
      </w:pPr>
      <w:r>
        <w:rPr>
          <w:color w:val="003366"/>
        </w:rPr>
        <w:t>2.2 供氧控制 (多源 OR)</w:t>
      </w:r>
    </w:p>
    <w:p>
      <w:r>
        <w:rPr>
          <w:b w:val="0"/>
          <w:i w:val="0"/>
        </w:rPr>
        <w:t>以下任一成立 → O2阀(U16)开:</w:t>
      </w:r>
    </w:p>
    <w:p>
      <w:r>
        <w:rPr>
          <w:b w:val="0"/>
          <w:i w:val="0"/>
        </w:rPr>
        <w:t>• 传感器读数 &lt; target_o2 - 2% (自动供氧)</w:t>
      </w:r>
    </w:p>
    <w:p>
      <w:r>
        <w:rPr>
          <w:b w:val="0"/>
          <w:i w:val="0"/>
        </w:rPr>
        <w:t>• setpoint.open_o2 = 1 (开放模式, CN2长按或2s 或 iPad设置)</w:t>
      </w:r>
    </w:p>
    <w:p>
      <w:r>
        <w:rPr>
          <w:b w:val="0"/>
          <w:i w:val="0"/>
        </w:rPr>
        <w:t>• PD8 低电平 (总制氧机信号) - 同时PB5变低</w:t>
      </w:r>
    </w:p>
    <w:p>
      <w:r>
        <w:rPr>
          <w:b w:val="0"/>
          <w:i w:val="0"/>
        </w:rPr>
        <w:t>• PB6 低电平 (制氧机信号) - PB5不变</w:t>
      </w:r>
    </w:p>
    <w:p>
      <w:r>
        <w:rPr>
          <w:b w:val="0"/>
          <w:i/>
        </w:rPr>
        <w:t>互锁: 雾化中或UV中 → 阻止 PD8/PB6 请求开阀 (安全优先)</w:t>
      </w:r>
    </w:p>
    <w:p>
      <w:pPr>
        <w:pStyle w:val="Heading2"/>
      </w:pPr>
      <w:r>
        <w:rPr>
          <w:color w:val="003366"/>
        </w:rPr>
        <w:t>2.3 加湿控制</w:t>
      </w:r>
    </w:p>
    <w:p>
      <w:r>
        <w:rPr>
          <w:b w:val="0"/>
          <w:i w:val="0"/>
        </w:rPr>
        <w:t>传感器读数 &lt; target - 3% → U18加湿器吸合</w:t>
      </w:r>
    </w:p>
    <w:p>
      <w:pPr>
        <w:pStyle w:val="Heading2"/>
      </w:pPr>
      <w:r>
        <w:rPr>
          <w:color w:val="003366"/>
        </w:rPr>
        <w:t>2.4 安全互锁 (应用在控制决策后)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逻辑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加热与制冷互斥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UV消毒 与 开放供氧 互斥; 外部O2请求(PD8/PB6) 让步给UV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雾化 与 UV 互斥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开放供氧模式 → 强制外循环 + 强制新风 + 禁加热/雾化/UV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雾化中 → 禁止开放供氧 与 阻止外部O2请求 (安全防爆)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开放供氧 → 禁加热 (冗余保护)</w:t>
            </w:r>
          </w:p>
        </w:tc>
      </w:tr>
    </w:tbl>
    <w:p>
      <w:pPr>
        <w:pStyle w:val="Heading1"/>
      </w:pPr>
      <w:r>
        <w:rPr>
          <w:color w:val="003366"/>
        </w:rPr>
        <w:t>三、显示逻辑</w:t>
      </w:r>
    </w:p>
    <w:p>
      <w:pPr>
        <w:pStyle w:val="Heading2"/>
      </w:pPr>
      <w:r>
        <w:rPr>
          <w:color w:val="003366"/>
        </w:rPr>
        <w:t>3.1 上排 U9 数码管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显示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温度 3位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应用校准后的PA4温度 (±10.0℃格式)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湿度 2位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应用校准后的湿度%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O2 2位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应用校准后的O2%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CO2 4位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应用校准后的CO2 ppm</w:t>
            </w:r>
          </w:p>
        </w:tc>
      </w:tr>
    </w:tbl>
    <w:p>
      <w:pPr>
        <w:pStyle w:val="Heading2"/>
      </w:pPr>
      <w:r>
        <w:rPr>
          <w:color w:val="003366"/>
        </w:rPr>
        <w:t>3.2 下排 U1 数码管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显示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雾化计时 2位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剩余分钟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消毒计时 2位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剩余分钟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供氧计时 6位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HH:MM:SS累计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DIGA11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雾化进度桡4档 (75/50/25/0%)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DIGA12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消毒进度桡4档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DIGA13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供氧指示灯 (O2阀开=亮)</w:t>
            </w:r>
          </w:p>
        </w:tc>
      </w:tr>
    </w:tbl>
    <w:p>
      <w:pPr>
        <w:pStyle w:val="Heading2"/>
      </w:pPr>
      <w:r>
        <w:rPr>
          <w:color w:val="003366"/>
        </w:rPr>
        <w:t>3.3 LEDA 指示灯 (8额, active-low)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LEDA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亮灯条件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LEDA1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nursing_level &gt; 0 (常亮)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LEDA2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PC4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light_status bit1 (照明灯开)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LEDA3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PC5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light_status bit0 (检查灯开)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LEDA4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PB10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light_status bit2|bit3 (红或蓝任一开)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LEDA5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PC13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relay O2 bit4 (O2阀开, CN2长按)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LEDA6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switch bit0 (内循环, CN4)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LEDA7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PC15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switch bit1 (新风, CN6或互锁强制)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LEDA8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light_status bit1 (同LEDA2, CN8同步)</w:t>
            </w:r>
          </w:p>
        </w:tc>
      </w:tr>
    </w:tbl>
    <w:p>
      <w:pPr>
        <w:pStyle w:val="Heading1"/>
      </w:pPr>
      <w:r>
        <w:rPr>
          <w:color w:val="003366"/>
        </w:rPr>
        <w:t>四、v2.1 协议新增 (需iPad或串口工具)</w:t>
      </w:r>
    </w:p>
    <w:p>
      <w:pPr>
        <w:pStyle w:val="Heading2"/>
      </w:pPr>
      <w:r>
        <w:rPr>
          <w:color w:val="003366"/>
        </w:rPr>
        <w:t>4.1 0x03 包扩展 22→30字节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0-17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与v1.0一致 (温湿O2CO2/计时/开关)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18-21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取消标志 (0=取消不更新对应target)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22-29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校准偏移值 (4×int16, ×10)</w:t>
            </w:r>
          </w:p>
        </w:tc>
      </w:tr>
    </w:tbl>
    <w:p>
      <w:pPr>
        <w:pStyle w:val="Heading2"/>
      </w:pPr>
      <w:r>
        <w:rPr>
          <w:color w:val="003366"/>
        </w:rPr>
        <w:t>4.2 0x02 响应扩展 34→46字节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字节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0-33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与v1.0一致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34-37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当前取消标志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38-45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当前校准值 (从 Flash 加载)</w:t>
            </w:r>
          </w:p>
        </w:tc>
      </w:tr>
    </w:tbl>
    <w:p>
      <w:pPr>
        <w:pStyle w:val="Heading2"/>
      </w:pPr>
      <w:r>
        <w:rPr>
          <w:color w:val="003366"/>
        </w:rPr>
        <w:t>4.3 新命令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长度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写出厂限值 (Flash永久保存, 下限≥上限会被拒)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读出厂限值 (返回18B)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0x0B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恢复出厂默认 (校准与限值全重置, runtime保留)</w:t>
            </w:r>
          </w:p>
        </w:tc>
      </w:tr>
    </w:tbl>
    <w:p>
      <w:pPr>
        <w:pStyle w:val="Heading2"/>
      </w:pPr>
      <w:r>
        <w:rPr>
          <w:color w:val="003366"/>
        </w:rPr>
        <w:t>4.4 校准值应用</w:t>
      </w:r>
    </w:p>
    <w:p>
      <w:r>
        <w:rPr>
          <w:b w:val="0"/>
          <w:i w:val="0"/>
        </w:rPr>
        <w:t>SensorTask 每次读传感器后: 上报值 = 传感器原始值 + 校准偏移</w:t>
      </w:r>
    </w:p>
    <w:p>
      <w:r>
        <w:rPr>
          <w:b w:val="0"/>
          <w:i w:val="0"/>
        </w:rPr>
        <w:t>影响范围: 0x02上报/0x01屏幕包/温控决策 全部使用校准后值</w:t>
      </w:r>
    </w:p>
    <w:p>
      <w:pPr>
        <w:pStyle w:val="Heading2"/>
      </w:pPr>
      <w:r>
        <w:rPr>
          <w:color w:val="003366"/>
        </w:rPr>
        <w:t>4.5 动态 OOB</w:t>
      </w:r>
    </w:p>
    <w:p>
      <w:r>
        <w:rPr>
          <w:b w:val="0"/>
          <w:i w:val="0"/>
        </w:rPr>
        <w:t>0x03 写 target_temp/humid/o2 使用 Flash 中的限值作为边界, 不再用硬编码[100,400]等</w:t>
      </w:r>
    </w:p>
    <w:p>
      <w:r>
        <w:rPr>
          <w:b w:val="0"/>
          <w:i w:val="0"/>
        </w:rPr>
        <w:t>首次上电 Flash空 → 使用默认限值 (同v1.0)</w:t>
      </w:r>
    </w:p>
    <w:p>
      <w:pPr>
        <w:pStyle w:val="Heading1"/>
      </w:pPr>
      <w:r>
        <w:rPr>
          <w:color w:val="003366"/>
        </w:rPr>
        <w:t>五、测试清单</w:t>
      </w:r>
    </w:p>
    <w:p>
      <w:pPr>
        <w:pStyle w:val="Heading2"/>
      </w:pPr>
      <w:r>
        <w:rPr>
          <w:color w:val="003366"/>
        </w:rPr>
        <w:t>5.1 上电基础 (必测)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预期现象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通过于否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全亮灯测1秒后灭, 温湿O2CO2数码管显示数据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蜂鸣器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默认不响 (除非有报警条件)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LEDA1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常亮(默认nursing=1)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003366"/>
        </w:rPr>
        <w:t>5.2 灯按键 (独立)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预期现象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CN5单击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LEDA3亮, U32“检查灯”12V→0V; 再按灯灭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CN8单击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LEDA2和LEDA8同时亮, U32“照明灯”12V→0V; 再按灭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CN5开 + CN8开 同时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两者独立点亮, 互不影响 (验证取消互锁)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CN7第1次单击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LEDA4亮, U32“蓝光”12V→0V (红不亮)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CN7第2次单击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蓝灭, U32“红光”12V→0V (仅红亮); LEDA4仍亮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CN7第3次单击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红灭, 全部灭, LEDA4灭</w:t>
            </w:r>
          </w:p>
        </w:tc>
      </w:tr>
    </w:tbl>
    <w:p>
      <w:pPr>
        <w:pStyle w:val="Heading2"/>
      </w:pPr>
      <w:r>
        <w:rPr>
          <w:color w:val="003366"/>
        </w:rPr>
        <w:t>5.3 其他按键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预期现象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CN1单击×3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JLink读PB1/PB0/PC5轮换高电平 (需JLink, 可跳过)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CN2单击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无任何反应 (防误触, 重要验证)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CN2长按2秒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U16咔声吸合, LEDA5亮, LEDA7同时亮(互锁强制新风), DIGA13亮, 供氧计时走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CN2再长按2秒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U16释放, LEDA5灭, LEDA7灭, DIGA13灭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CN4单击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PE7电磁铁输出变化(万用表U31 12V↔0V), LEDA6亮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CN6单击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LEDA7亮 (接了PTC风机能听到转速变快)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CN9单击 (在报警中)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蜂鸣器立即停</w:t>
            </w:r>
          </w:p>
        </w:tc>
      </w:tr>
    </w:tbl>
    <w:p>
      <w:pPr>
        <w:pStyle w:val="Heading2"/>
      </w:pPr>
      <w:r>
        <w:rPr>
          <w:color w:val="003366"/>
        </w:rPr>
        <w:t>5.4 传感器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预期现象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NTC2(PA4)接上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上排温度显示合理数值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手朶NTC2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温度显示上升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CO2传感器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上排CO2显示 (需几分钟预热)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O2传感器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上排O2显示21%, 湿度显示环境值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JFC103夛手指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几秒后心率/血氧起作用 (JLink验证)</w:t>
            </w:r>
          </w:p>
        </w:tc>
      </w:tr>
    </w:tbl>
    <w:p>
      <w:pPr>
        <w:pStyle w:val="Heading2"/>
      </w:pPr>
      <w:r>
        <w:rPr>
          <w:color w:val="003366"/>
        </w:rPr>
        <w:t>5.5 安全互锁 (重要)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预期现象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CN2长按开供氧后 手摸NTC加热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U8/U12 不吸合 (互锁规则6禁加热)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启动雾化后 再长按CN2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U16不吸合 (互锁规则5)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启动消毒(iPad)后 CN2长按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UV让步供氧进入, U14释放, U16吸合 (互锁规则2)</w:t>
            </w:r>
          </w:p>
        </w:tc>
      </w:tr>
    </w:tbl>
    <w:p>
      <w:pPr>
        <w:pStyle w:val="Heading2"/>
      </w:pPr>
      <w:r>
        <w:rPr>
          <w:color w:val="003366"/>
        </w:rPr>
        <w:t>5.6 v2.1新协议 (需iPad或串口工具)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预期现象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发0x01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收到46字节的响应 (v1.0是34)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发22字节0x03 (旧格式)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返回0x04 错误码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发30字节0x03 byte18-21全为1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按原处理逻辑更新参数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发30字节0x03 byte18=0 且target_temp=99(越限)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温度不检查OOB 返回成功 (取消不更新不检查)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发0x09写限值, 上限&lt;下限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返回0x04 err=0x0A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发0x09写合法限值 重启后 发0x0A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读到刚写的限值 (Flash永久保存)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发0x0B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U30雾化继电器释放 (如果之前在跑)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发0x03写temp_calibration=+50, 下个0x02响应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上报温度增加5°C; 屏幕显示也增加5°C(同步)</w:t>
            </w:r>
          </w:p>
        </w:tc>
      </w:tr>
    </w:tbl>
    <w:p>
      <w:pPr>
        <w:pStyle w:val="Heading1"/>
      </w:pPr>
      <w:r>
        <w:rPr>
          <w:color w:val="003366"/>
        </w:rPr>
        <w:t>六、已知边界与限制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CN3硬件断路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仅CN8能控照明灯, CN3本身不工作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紫外灯不能按键控制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仅iPad/定时器启停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红外上限字段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仅存在协议, 主板不控制(预留)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runtime保存频率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1小时写一次Flash, 掉电丢失1小时记录(以内)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v2.1旧iPad不兼容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0x03 22字节会被拒绝, APP必须同步升级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