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0"/>
        </w:rPr>
        <w:t>HDICU-ZKB01A 医疗仓控制系统</w:t>
      </w:r>
    </w:p>
    <w:p>
      <w:pPr>
        <w:jc w:val="center"/>
      </w:pPr>
      <w:r>
        <w:rPr>
          <w:color w:val="646478"/>
          <w:sz w:val="24"/>
        </w:rPr>
        <w:t>项目逻辑功能文档</w:t>
      </w:r>
    </w:p>
    <w:p>
      <w:pPr>
        <w:jc w:val="center"/>
      </w:pPr>
      <w:r>
        <w:rPr>
          <w:color w:val="808080"/>
          <w:sz w:val="20"/>
        </w:rPr>
        <w:t>版本日期: 2026-04-18</w:t>
      </w:r>
    </w:p>
    <w:p>
      <w:pPr>
        <w:pStyle w:val="Heading1"/>
      </w:pPr>
      <w:r>
        <w:rPr>
          <w:color w:val="003366"/>
        </w:rPr>
        <w:t>一、产品概述</w:t>
      </w:r>
    </w:p>
    <w:p>
      <w:r>
        <w:rPr>
          <w:b w:val="0"/>
          <w:i w:val="0"/>
        </w:rPr>
        <w:t>新生儿/宠物培养箱控制系统。通过密闭舱控制内部环境(温度/湿度/氧浓度/CO2), 监测生命体征, 支持雾化治疗/消毒杀菌/供氧治疗等功能。</w:t>
      </w:r>
    </w:p>
    <w:p>
      <w:pPr>
        <w:pStyle w:val="Heading1"/>
      </w:pPr>
      <w:r>
        <w:rPr>
          <w:color w:val="003366"/>
        </w:rPr>
        <w:t>二、硬件架构</w:t>
      </w:r>
    </w:p>
    <w:p>
      <w:pPr>
        <w:pStyle w:val="Heading2"/>
      </w:pPr>
      <w:r>
        <w:rPr>
          <w:color w:val="003366"/>
        </w:rPr>
        <w:t>2.1 双 MCU 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项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主板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屏幕板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MCU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STM32F103VET6 (Cortex-M3, 72MHz, 512KB Flash)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GD32F303RCT6 (Cortex-M4, 72MHz, 256KB Flash)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系统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FreeRTOS 6任务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裸机 main loop + SysTick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运行代码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4421 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1342 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固件大小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~25 KB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~5 KB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控制决策/传感器采集/报警/协议处理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数码管显示/按键扫描/HMI交互</w:t>
            </w:r>
          </w:p>
        </w:tc>
      </w:tr>
    </w:tbl>
    <w:p>
      <w:pPr>
        <w:pStyle w:val="Heading2"/>
      </w:pPr>
      <w:r>
        <w:rPr>
          <w:color w:val="003366"/>
        </w:rPr>
        <w:t>2.2 通信架构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UART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波特率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UART1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屏幕板通信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CN3 (PA9/PA10)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115200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UART2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iPad APP 通信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CN4 (PA2/PA3)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115200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UART3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CO2传感器 MWD1006E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CN5 (PB10/PB11)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9600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UART4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O2传感器 OCS-3RL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CN16 (PC10/PC11)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9600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UART5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生命体征 JFC103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CN1 (PC12/PD2)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38400</w:t>
            </w:r>
          </w:p>
        </w:tc>
      </w:tr>
    </w:tbl>
    <w:p>
      <w:pPr>
        <w:pStyle w:val="Heading2"/>
      </w:pPr>
      <w:r>
        <w:rPr>
          <w:color w:val="003366"/>
        </w:rPr>
        <w:t>2.3 9路继电器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GPIO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电压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控制逻辑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PTC加热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220V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温控HEATING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底部加热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220V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温控HEATING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PB9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红外灯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220V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空置不用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PB8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紫外消毒灯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220V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消毒定时器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PB7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O2电磁阀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供氧控制(多源OR)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加湿器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220V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湿控HUMIDIFY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空调外风机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220V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制冷/除湿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空调压缩机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220V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制冷/除湿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PB4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雾化器气泵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雾化定时器</w:t>
            </w:r>
          </w:p>
        </w:tc>
      </w:tr>
    </w:tbl>
    <w:p>
      <w:pPr>
        <w:pStyle w:val="Heading2"/>
      </w:pPr>
      <w:r>
        <w:rPr>
          <w:color w:val="003366"/>
        </w:rPr>
        <w:t>2.4 MOSFET驱动输出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GPIO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电压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空调内风机1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PE9 (PWM) + PE6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PTC风机调速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PC13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空调内风机2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推拉电磁铁(内外循环)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PE10-PE13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U32照明灯4色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12V</w:t>
            </w:r>
          </w:p>
        </w:tc>
      </w:tr>
    </w:tbl>
    <w:p>
      <w:pPr>
        <w:pStyle w:val="Heading2"/>
      </w:pPr>
      <w:r>
        <w:rPr>
          <w:color w:val="003366"/>
        </w:rPr>
        <w:t>2.5 输入信号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GPIO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PA0-PA5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4路NTC温度ADC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温控取PA4单通道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PB14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液位检测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active-low pullup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PB15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尿液检测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active-low pullup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PD8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总制氧机信号(新)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LOW=请求开O2+PB5LOW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PB6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制氧机信号(新)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LOW=请求开O2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PB2/PA6/PA7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旋转编码器 CN17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A/B相+Push</w:t>
            </w:r>
          </w:p>
        </w:tc>
      </w:tr>
    </w:tbl>
    <w:p>
      <w:pPr>
        <w:pStyle w:val="Heading1"/>
      </w:pPr>
      <w:r>
        <w:rPr>
          <w:color w:val="003366"/>
        </w:rPr>
        <w:t>三、17项功能规格与实现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实现方式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控制周期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舱内温度控制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NTC(PA4)采集→粮差(±1°C)状态机→PTC+底热(加热)/压缩机+外风机(制冷)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湿度控制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O2传感器读湿度→状态机(±3%)→加湿器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氧浓度控制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O2传感器→状态机(±2%)→O2电磁阀+开放供氧模式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CO2浓度监测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MWD1006E纯UART输出, 仅监测+报警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生命体征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JFC103 88字节帧, 心率血氧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紫外消毒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定时器(0~3600s)→紫外灯继电器, 有互锁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1s tick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雾化治疗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定时器(0~3600s)→雾化气泵继电器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1s tick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照明4灯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CN5/CN7/CN8→light_ctrl 4bit→PE10-13 (方案B互锁)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事件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内/外循环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CN4按键→inner_cycle→PE7电磁铁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事件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新风净化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CN6按键→fresh_air→PTC风机100%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事件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护理等级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CN1循环1-2-3→PB0/PB1/PC5突变(HULI LED)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事件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开放式供氧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CN2或iPad→open_o2→强制新风+禁加热/雾化/UV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事件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风速调节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iPad设0-3档→PWM驱动PE5/PC13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供氧计时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O2阀开时每秒+1, 编码器长按清零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1s tick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运行时间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SystemTask累加(分钟), Flash持久化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报警系统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7种报警+间歇蜂鸣器+KEY9/0x85确认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屏幕通信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0x01显示/0x04心跳/0x06编码器/0x82按键/0x85报警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100ms</w:t>
            </w:r>
          </w:p>
        </w:tc>
      </w:tr>
    </w:tbl>
    <w:p>
      <w:pPr>
        <w:pStyle w:val="Heading1"/>
      </w:pPr>
      <w:r>
        <w:rPr>
          <w:color w:val="003366"/>
        </w:rPr>
        <w:t>四、控制逻辑状态机</w:t>
      </w:r>
    </w:p>
    <w:p>
      <w:pPr>
        <w:pStyle w:val="Heading2"/>
      </w:pPr>
      <w:r>
        <w:rPr>
          <w:color w:val="003366"/>
        </w:rPr>
        <w:t>4.1 温度控制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进入条件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输出动作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温度 ∈ [setpoint-1, setpoint+1]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所有加热/制冷关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HEATING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温度 &lt; setpoint-1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PTC开+底热开+PTC风机80%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COOLING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温度 &gt; setpoint+1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压缩机+外风机</w:t>
            </w:r>
          </w:p>
        </w:tc>
      </w:tr>
    </w:tbl>
    <w:p>
      <w:r>
        <w:rPr>
          <w:b w:val="0"/>
          <w:i/>
        </w:rPr>
        <w:t>fail-safe: 温度传感器无效(-999) → 所有热/冷关闭, 防窃加热</w:t>
      </w:r>
    </w:p>
    <w:p>
      <w:pPr>
        <w:pStyle w:val="Heading2"/>
      </w:pPr>
      <w:r>
        <w:rPr>
          <w:color w:val="003366"/>
        </w:rPr>
        <w:t>4.2 湿度控制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进入条件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湿度在范围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加湿器关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HUMIDIFY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湿度 &lt; setpoint-3%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加湿器开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DEHUMIDIFY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湿度 &gt; setpoint+3%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压缩机+外风机(与制冷共用)</w:t>
            </w:r>
          </w:p>
        </w:tc>
      </w:tr>
    </w:tbl>
    <w:p>
      <w:pPr>
        <w:pStyle w:val="Heading2"/>
      </w:pPr>
      <w:r>
        <w:rPr>
          <w:color w:val="003366"/>
        </w:rPr>
        <w:t>4.3 O2控制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进入条件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O2 ≥ setpoint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O2阀关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SUPPLYING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O2 &lt; setpoint-2%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O2阀开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OPEN_MODE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setpoint.open_o2=1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O2阀开 + 强制外循环/新风/禁热</w:t>
            </w:r>
          </w:p>
        </w:tc>
      </w:tr>
    </w:tbl>
    <w:p>
      <w:r>
        <w:rPr>
          <w:b w:val="0"/>
          <w:i/>
        </w:rPr>
        <w:t>O2阀以OR逻辑: SUPPLYING || OPEN_MODE || PD8低 || PB6低 (任一成立即开)</w:t>
      </w:r>
    </w:p>
    <w:p>
      <w:r>
        <w:rPr>
          <w:b w:val="0"/>
          <w:i/>
        </w:rPr>
        <w:t>互锁优先于OR: 雾化中或UV中 → 外部请求被阻止</w:t>
      </w:r>
    </w:p>
    <w:p>
      <w:pPr>
        <w:pStyle w:val="Heading1"/>
      </w:pPr>
      <w:r>
        <w:rPr>
          <w:color w:val="003366"/>
        </w:rPr>
        <w:t>五、安全互锁规则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实现逻辑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加热↔制冷 互斥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两者同时→强制关加热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UV消毒↔开放供氧 互斥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UV让步给开放供氧; 外部O2请求让步给UV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雾化↔UV消毒 互斥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UV让步给雾化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开放供氧 → 强制外循+新风+禁加热/雾化/UV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Rule 4复合联动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雾化中 → 禁止开放供氧或外部O2请求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防爆炸(纯氧+残留气溶胶)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开放供氧 → 禁止加热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冗余保护, 与Rule 4一致</w:t>
            </w:r>
          </w:p>
        </w:tc>
      </w:tr>
    </w:tbl>
    <w:p>
      <w:r>
        <w:rPr>
          <w:b w:val="0"/>
          <w:i/>
        </w:rPr>
        <w:t>互锁在interlock_apply()中执行, 作为状态机输出的最终裁决级。报警状态会在对应互锁触发时日志.</w:t>
      </w:r>
    </w:p>
    <w:p>
      <w:pPr>
        <w:pStyle w:val="Heading1"/>
      </w:pPr>
      <w:r>
        <w:rPr>
          <w:color w:val="003366"/>
        </w:rPr>
        <w:t>六、报警系统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报警ID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延时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ALARM_TEMP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温度偏差&gt;5°C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舱内温度跨大范围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ALARM_HUMID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湿度偏差&gt;5%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湿度无法制…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ALARM_O2_CO2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O2偏差&gt;5%或CO2&gt;5000ppm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严重气体环境问题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ALARM_HEART_RATE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心率50-140外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JFC103驾驶者忽略方式已联动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ALARM_SPO2_LOW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血氧&lt;85%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JFC103有效值才触发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ALARM_COMM_FAULT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屏幕板心跳超时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双MCU通信异常</w:t>
            </w:r>
          </w:p>
        </w:tc>
      </w:tr>
    </w:tbl>
    <w:p>
      <w:r>
        <w:rPr>
          <w:b w:val="0"/>
          <w:i/>
        </w:rPr>
        <w:t>蜂鸣器: 有报警时间歇鸣500ms开500ms关. 按键CN9或iPad 0x85 确认后自跁停. 报警条件持续不除时, KEY9只停蜂鸣器, 不清除报警标志.</w:t>
      </w:r>
    </w:p>
    <w:p>
      <w:pPr>
        <w:pStyle w:val="Heading1"/>
      </w:pPr>
      <w:r>
        <w:rPr>
          <w:color w:val="003366"/>
        </w:rPr>
        <w:t>七、双板通信协议摘要</w:t>
      </w:r>
    </w:p>
    <w:p>
      <w:r>
        <w:rPr>
          <w:b w:val="0"/>
          <w:i w:val="0"/>
        </w:rPr>
        <w:t>帧格式: AA 55 [CMD] [LEN] [DATA...] [CS] ED, CS=(CMD+LEN+DATA) &amp; 0xFF, 不含帧头帧尾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长度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主板→屏幕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0x01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26字节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显示数据(全传感器+计时+状态)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主板→屏幕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0x04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8字节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心跳(运行时间)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主板→屏幕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0x06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2字节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编码器事件(按下/长按/旋转)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屏幕→主板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0x81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3字节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参数设置(编码器调参)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屏幕→主板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0x82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2字节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按键事件(key_id+action)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屏幕→主板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0x83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4字节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定时器控制(雾化/消毒)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屏幕→主板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0x84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8字节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心跳应答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屏幕→主板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0x85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1字节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报警确认(KEY9触发)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