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color w:val="1F497D"/>
        </w:rPr>
        <w:t>翻车机积煤检测系统 V3.0 部署手册</w:t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  <w:t xml:space="preserve">适用版本：V3.0（feature/project-restructure 分支）  </w:t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  <w:t xml:space="preserve">更新日期：2026-05-14  </w:t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  <w:t>仓库地址：https://github.com/leopark123/coal_detection_v3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目录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[系统概述](#1-系统概述)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[硬件清单与网络规划](#2-硬件清单与网络规划)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[工控机环境准备](#3-工控机环境准备)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[软件安装](#4-软件安装)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[拓扑配置](#5-拓扑配置)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[硬件连通性测试](#6-硬件连通性测试)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[启动服务](#7-启动服务)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[开机自启动](#8-开机自启动)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[Web 界面使用说明](#9-web-界面使用说明)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[运行状态监控](#10-运行状态监控)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[故障排查](#11-故障排查)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[维护与更新](#12-维护与更新)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1. 系统概述</w:t>
      </w:r>
    </w:p>
    <w:p>
      <w:pPr>
        <w:pStyle w:val="Heading3"/>
      </w:pPr>
      <w:r>
        <w:rPr>
          <w:rFonts w:ascii="微软雅黑" w:hAnsi="微软雅黑"/>
        </w:rPr>
        <w:t>功能</w:t>
      </w:r>
    </w:p>
    <w:p>
      <w:r>
        <w:rPr>
          <w:rFonts w:ascii="微软雅黑" w:hAnsi="微软雅黑"/>
          <w:sz w:val="21"/>
        </w:rPr>
        <w:t>实时检测翻车机格栅积煤状态，通过视觉算法判定是否可以翻车，结果写入 PLC 安全连锁信号。</w:t>
      </w:r>
    </w:p>
    <w:p>
      <w:pPr>
        <w:pStyle w:val="Heading3"/>
      </w:pPr>
      <w:r>
        <w:rPr>
          <w:rFonts w:ascii="微软雅黑" w:hAnsi="微软雅黑"/>
        </w:rPr>
        <w:t>核心链路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Basler 相机（GigE）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图像采集（5.5 FPS，1600×1200，Mono8→BGR）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质量自检 → ECC 配准 → CLAHE 增强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格栅孔计数 + 积煤面积检测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多帧投票判定（采集窗口内）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Allen Bradley PLC 写回（Vision_CanTip 等安全标签）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Web 界面实时展示</w:t>
      </w:r>
    </w:p>
    <w:p/>
    <w:p>
      <w:pPr>
        <w:pStyle w:val="Heading3"/>
      </w:pPr>
      <w:r>
        <w:rPr>
          <w:rFonts w:ascii="微软雅黑" w:hAnsi="微软雅黑"/>
        </w:rPr>
        <w:t>当前拓扑（本次部署）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设备</w:t>
            </w:r>
          </w:p>
        </w:tc>
        <w:tc>
          <w:tcPr>
            <w:tcW w:type="dxa" w:w="181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ID</w:t>
            </w:r>
          </w:p>
        </w:tc>
        <w:tc>
          <w:tcPr>
            <w:tcW w:type="dxa" w:w="181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PLC IP</w:t>
            </w:r>
          </w:p>
        </w:tc>
        <w:tc>
          <w:tcPr>
            <w:tcW w:type="dxa" w:w="181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漏斗数</w:t>
            </w:r>
          </w:p>
        </w:tc>
        <w:tc>
          <w:tcPr>
            <w:tcW w:type="dxa" w:w="181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相机 IP</w:t>
            </w:r>
          </w:p>
        </w:tc>
      </w:tr>
      <w:tr>
        <w:tc>
          <w:tcPr>
            <w:tcW w:type="dxa" w:w="181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9# 翻车机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machine-1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192.168.1.19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.12 / .13 / .14 / .15 / .16</w:t>
            </w:r>
          </w:p>
        </w:tc>
      </w:tr>
      <w:tr>
        <w:tc>
          <w:tcPr>
            <w:tcW w:type="dxa" w:w="181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2# 翻车机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machine-2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192.168.1.20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192.168.1.18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2. 硬件清单与网络规划</w:t>
      </w:r>
    </w:p>
    <w:p>
      <w:pPr>
        <w:pStyle w:val="Heading3"/>
      </w:pPr>
      <w:r>
        <w:rPr>
          <w:rFonts w:ascii="微软雅黑" w:hAnsi="微软雅黑"/>
        </w:rPr>
        <w:t>硬件清单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设备</w:t>
            </w:r>
          </w:p>
        </w:tc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型号</w:t>
            </w:r>
          </w:p>
        </w:tc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工控机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工业相机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Basler acA1600-60gm（GigE，Mono8）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6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PLC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AB CompactLogix 1769-L16ER/B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2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千兆交换机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GigE 网线（CAT6）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—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若干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网络地址规划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设备</w:t>
            </w:r>
          </w:p>
        </w:tc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IP 地址</w:t>
            </w:r>
          </w:p>
        </w:tc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工控机网卡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192.168.1.10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子网掩码 255.255.255.0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1# 漏斗相机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192.168.1.12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9# 翻车机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2# 漏斗相机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192.168.1.13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9# 翻车机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3# 漏斗相机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192.168.1.14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9# 翻车机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4# 漏斗相机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192.168.1.15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9# 翻车机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5# 漏斗相机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192.168.1.16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9# 翻车机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2# 漏斗相机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192.168.1.18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2# 翻车机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9# 翻车机 PLC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192.168.1.19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CompactLogix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2# 翻车机 PLC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192.168.1.20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CompactLogix</w:t>
            </w:r>
          </w:p>
        </w:tc>
      </w:tr>
    </w:tbl>
    <w:p/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</w:r>
      <w:r>
        <w:rPr>
          <w:b/>
          <w:i/>
          <w:color w:val="444444"/>
        </w:rPr>
        <w:t>重要</w:t>
      </w:r>
      <w:r>
        <w:rPr>
          <w:i/>
          <w:color w:val="444444"/>
        </w:rPr>
        <w:t>：工控机网卡必须与相机/PLC 处于同一子网（192.168.1.x）。</w:t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  <w:t>如有多块网卡，确保 192.168.1.x 的网卡是连接工业以太网的那块。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3. 工控机环境准备</w:t>
      </w:r>
    </w:p>
    <w:p>
      <w:pPr>
        <w:pStyle w:val="Heading3"/>
      </w:pPr>
      <w:r>
        <w:rPr>
          <w:rFonts w:ascii="微软雅黑" w:hAnsi="微软雅黑"/>
        </w:rPr>
        <w:t>3.1 操作系统</w:t>
      </w:r>
    </w:p>
    <w:p>
      <w:pPr>
        <w:pStyle w:val="ListBullet"/>
        <w:ind w:left="283"/>
      </w:pPr>
      <w:r>
        <w:rPr>
          <w:rFonts w:ascii="微软雅黑" w:hAnsi="微软雅黑"/>
          <w:sz w:val="20"/>
        </w:rPr>
        <w:t>Windows 10 / Windows 11（64 位）</w:t>
      </w:r>
    </w:p>
    <w:p>
      <w:pPr>
        <w:pStyle w:val="ListBullet"/>
        <w:ind w:left="283"/>
      </w:pPr>
      <w:r>
        <w:rPr>
          <w:rFonts w:ascii="微软雅黑" w:hAnsi="微软雅黑"/>
          <w:sz w:val="20"/>
        </w:rPr>
        <w:t>建议关闭 Windows 自动更新（防止重启中断服务）</w:t>
      </w:r>
    </w:p>
    <w:p>
      <w:pPr>
        <w:pStyle w:val="Heading3"/>
      </w:pPr>
      <w:r>
        <w:rPr>
          <w:rFonts w:ascii="微软雅黑" w:hAnsi="微软雅黑"/>
        </w:rPr>
        <w:t>3.2 网卡配置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打开「网络和共享中心」→「更改适配器设置」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右键连接交换机的网卡 → 属性 → IPv4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设置：</w:t>
      </w:r>
    </w:p>
    <w:p>
      <w:r>
        <w:rPr>
          <w:rFonts w:ascii="微软雅黑" w:hAnsi="微软雅黑"/>
          <w:sz w:val="21"/>
        </w:rPr>
        <w:t xml:space="preserve">   - IP 地址：</w:t>
      </w:r>
      <w:r>
        <w:rPr>
          <w:rFonts w:ascii="微软雅黑" w:hAnsi="微软雅黑"/>
          <w:color w:val="C72540"/>
          <w:sz w:val="21"/>
        </w:rPr>
        <w:t>192.168.1.10</w:t>
      </w:r>
      <w:r>
        <w:rPr>
          <w:rFonts w:ascii="微软雅黑" w:hAnsi="微软雅黑"/>
          <w:sz w:val="21"/>
        </w:rPr>
      </w:r>
    </w:p>
    <w:p>
      <w:r>
        <w:rPr>
          <w:rFonts w:ascii="微软雅黑" w:hAnsi="微软雅黑"/>
          <w:sz w:val="21"/>
        </w:rPr>
        <w:t xml:space="preserve">   - 子网掩码：</w:t>
      </w:r>
      <w:r>
        <w:rPr>
          <w:rFonts w:ascii="微软雅黑" w:hAnsi="微软雅黑"/>
          <w:color w:val="C72540"/>
          <w:sz w:val="21"/>
        </w:rPr>
        <w:t>255.255.255.0</w:t>
      </w:r>
      <w:r>
        <w:rPr>
          <w:rFonts w:ascii="微软雅黑" w:hAnsi="微软雅黑"/>
          <w:sz w:val="21"/>
        </w:rPr>
      </w:r>
    </w:p>
    <w:p>
      <w:r>
        <w:rPr>
          <w:rFonts w:ascii="微软雅黑" w:hAnsi="微软雅黑"/>
          <w:sz w:val="21"/>
        </w:rPr>
        <w:t xml:space="preserve">   - 默认网关：留空（工业隔离网络）</w:t>
      </w:r>
    </w:p>
    <w:p>
      <w:pPr>
        <w:pStyle w:val="Heading3"/>
      </w:pPr>
      <w:r>
        <w:rPr>
          <w:rFonts w:ascii="微软雅黑" w:hAnsi="微软雅黑"/>
        </w:rPr>
        <w:t>3.3 Basler Pylon SDK 安装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下载地址：https://www.baslerweb.com/downloads/software/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 xml:space="preserve">选择 </w:t>
      </w:r>
      <w:r>
        <w:rPr>
          <w:rFonts w:ascii="微软雅黑" w:hAnsi="微软雅黑"/>
          <w:b/>
          <w:sz w:val="20"/>
        </w:rPr>
        <w:t>Pylon Camera Software Suite</w:t>
      </w:r>
      <w:r>
        <w:rPr>
          <w:rFonts w:ascii="微软雅黑" w:hAnsi="微软雅黑"/>
          <w:sz w:val="20"/>
        </w:rPr>
        <w:t xml:space="preserve"> for Windows（版本 ≥ 7.0）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 xml:space="preserve">安装时勾选 </w:t>
      </w:r>
      <w:r>
        <w:rPr>
          <w:rFonts w:ascii="微软雅黑" w:hAnsi="微软雅黑"/>
          <w:b/>
          <w:sz w:val="20"/>
        </w:rPr>
        <w:t>GigE 相机支持</w:t>
      </w:r>
      <w:r>
        <w:rPr>
          <w:rFonts w:ascii="微软雅黑" w:hAnsi="微软雅黑"/>
          <w:sz w:val="20"/>
        </w:rPr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 xml:space="preserve">安装完成后，打开 </w:t>
      </w:r>
      <w:r>
        <w:rPr>
          <w:rFonts w:ascii="微软雅黑" w:hAnsi="微软雅黑"/>
          <w:b/>
          <w:sz w:val="20"/>
        </w:rPr>
        <w:t>pylon Viewer</w:t>
      </w:r>
      <w:r>
        <w:rPr>
          <w:rFonts w:ascii="微软雅黑" w:hAnsi="微软雅黑"/>
          <w:sz w:val="20"/>
        </w:rPr>
        <w:t xml:space="preserve"> 验证能否发现相机</w:t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</w:r>
      <w:r>
        <w:rPr>
          <w:b/>
          <w:i/>
          <w:color w:val="444444"/>
        </w:rPr>
        <w:t>注意</w:t>
      </w:r>
      <w:r>
        <w:rPr>
          <w:i/>
          <w:color w:val="444444"/>
        </w:rPr>
        <w:t>：安装 Pylon SDK 后，pypylon 才能正常工作。</w:t>
      </w:r>
    </w:p>
    <w:p>
      <w:pPr>
        <w:pStyle w:val="Heading3"/>
      </w:pPr>
      <w:r>
        <w:rPr>
          <w:rFonts w:ascii="微软雅黑" w:hAnsi="微软雅黑"/>
        </w:rPr>
        <w:t>3.4 Python 安装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下载 Python 3.10 或 3.11（64 位）：https://python.org/downloads/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 xml:space="preserve">安装时勾选 </w:t>
      </w:r>
      <w:r>
        <w:rPr>
          <w:rFonts w:ascii="微软雅黑" w:hAnsi="微软雅黑"/>
          <w:b/>
          <w:sz w:val="20"/>
        </w:rPr>
        <w:t>Add Python to PATH</w:t>
      </w:r>
      <w:r>
        <w:rPr>
          <w:rFonts w:ascii="微软雅黑" w:hAnsi="微软雅黑"/>
          <w:sz w:val="20"/>
        </w:rPr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验证：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python --version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# 应输出 Python 3.10.x 或 3.11.x</w:t>
      </w:r>
    </w:p>
    <w:p/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4. 软件安装</w:t>
      </w:r>
    </w:p>
    <w:p>
      <w:pPr>
        <w:pStyle w:val="Heading3"/>
      </w:pPr>
      <w:r>
        <w:rPr>
          <w:rFonts w:ascii="微软雅黑" w:hAnsi="微软雅黑"/>
        </w:rPr>
        <w:t>4.1 获取代码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方式 A：从 GitHub 克隆（需网络）</w:t>
      </w:r>
      <w:r>
        <w:rPr>
          <w:rFonts w:ascii="微软雅黑" w:hAnsi="微软雅黑"/>
          <w:sz w:val="21"/>
        </w:rPr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git clone https://github.com/leopark123/coal_detection_v3.git "D:\coal_detection_project 1"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"D:\coal_detection_project 1"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git checkout feature/project-restructure</w:t>
      </w:r>
    </w:p>
    <w:p/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方式 B：从部署包安装（无网络环境）</w:t>
      </w:r>
      <w:r>
        <w:rPr>
          <w:rFonts w:ascii="微软雅黑" w:hAnsi="微软雅黑"/>
          <w:sz w:val="21"/>
        </w:rPr>
      </w:r>
    </w:p>
    <w:p>
      <w:r>
        <w:rPr>
          <w:rFonts w:ascii="微软雅黑" w:hAnsi="微软雅黑"/>
          <w:sz w:val="21"/>
        </w:rPr>
        <w:t xml:space="preserve">在有网络的机器上运行 </w:t>
      </w:r>
      <w:r>
        <w:rPr>
          <w:rFonts w:ascii="微软雅黑" w:hAnsi="微软雅黑"/>
          <w:color w:val="C72540"/>
          <w:sz w:val="21"/>
        </w:rPr>
        <w:t>deploy_to_remote.bat</w:t>
      </w:r>
      <w:r>
        <w:rPr>
          <w:rFonts w:ascii="微软雅黑" w:hAnsi="微软雅黑"/>
          <w:sz w:val="21"/>
        </w:rPr>
        <w:t xml:space="preserve">，将生成的 </w:t>
      </w:r>
      <w:r>
        <w:rPr>
          <w:rFonts w:ascii="微软雅黑" w:hAnsi="微软雅黑"/>
          <w:color w:val="C72540"/>
          <w:sz w:val="21"/>
        </w:rPr>
        <w:t>coal_detection_deploy</w:t>
      </w:r>
      <w:r>
        <w:rPr>
          <w:rFonts w:ascii="微软雅黑" w:hAnsi="微软雅黑"/>
          <w:sz w:val="21"/>
        </w:rPr>
        <w:t xml:space="preserve"> 文件夹拷贝至工控机。</w:t>
      </w:r>
    </w:p>
    <w:p>
      <w:pPr>
        <w:pStyle w:val="Heading3"/>
      </w:pPr>
      <w:r>
        <w:rPr>
          <w:rFonts w:ascii="微软雅黑" w:hAnsi="微软雅黑"/>
        </w:rPr>
        <w:t>4.2 安装 Python 依赖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"D:\coal_detection_project 1"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pip install -r requirements.txt</w:t>
      </w:r>
    </w:p>
    <w:p/>
    <w:p>
      <w:r>
        <w:rPr>
          <w:rFonts w:ascii="微软雅黑" w:hAnsi="微软雅黑"/>
          <w:sz w:val="21"/>
        </w:rPr>
      </w:r>
      <w:r>
        <w:rPr>
          <w:rFonts w:ascii="微软雅黑" w:hAnsi="微软雅黑"/>
          <w:color w:val="C72540"/>
          <w:sz w:val="21"/>
        </w:rPr>
        <w:t>requirements.txt</w:t>
      </w:r>
      <w:r>
        <w:rPr>
          <w:rFonts w:ascii="微软雅黑" w:hAnsi="微软雅黑"/>
          <w:sz w:val="21"/>
        </w:rPr>
        <w:t xml:space="preserve"> 包含以下依赖：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包</w:t>
            </w:r>
          </w:p>
        </w:tc>
        <w:tc>
          <w:tcPr>
            <w:tcW w:type="dxa" w:w="4536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numpy, opencv-python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图像处理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loguru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日志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PyYAML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配置解析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fastapi, uvicorn, jinja2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Web 服务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pypylon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Basler 相机驱动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pycomm3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AB PLC 通信（EtherNet/IP）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psutil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系统资源监控</w:t>
            </w:r>
          </w:p>
        </w:tc>
      </w:tr>
    </w:tbl>
    <w:p/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  <w:t>若网络受限，可预先下载 whl 文件离线安装：</w:t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  <w:t>```powershell</w:t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  <w:t>pip install --no-index --find-links=.\wheels\ -r requirements.txt</w:t>
      </w:r>
    </w:p>
    <w:p>
      <w:pPr>
        <w:ind w:left="567"/>
        <w:pBdr>
          <w:left w:val="single" w:sz="12" w:space="4" w:color="4472C4"/>
        </w:pBdr>
      </w:pPr>
      <w:r>
        <w:rPr>
          <w:rFonts w:ascii="Courier New" w:hAnsi="Courier New"/>
          <w:i/>
          <w:color w:val="444444"/>
          <w:sz w:val="19"/>
        </w:rPr>
        <w:t>`</w:t>
      </w:r>
    </w:p>
    <w:p>
      <w:pPr>
        <w:pStyle w:val="Heading3"/>
      </w:pPr>
      <w:r>
        <w:rPr>
          <w:rFonts w:ascii="微软雅黑" w:hAnsi="微软雅黑"/>
        </w:rPr>
        <w:t>4.3 创建必要目录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"D:\coal_detection_project 1"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if not exist logs mkdir logs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if not exist "logs\images" mkdir logs\images</w:t>
      </w:r>
    </w:p>
    <w:p/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5. 拓扑配置</w:t>
      </w:r>
    </w:p>
    <w:p>
      <w:r>
        <w:rPr>
          <w:rFonts w:ascii="微软雅黑" w:hAnsi="微软雅黑"/>
          <w:sz w:val="21"/>
        </w:rPr>
        <w:t xml:space="preserve">编辑 </w:t>
      </w:r>
      <w:r>
        <w:rPr>
          <w:rFonts w:ascii="微软雅黑" w:hAnsi="微软雅黑"/>
          <w:color w:val="C72540"/>
          <w:sz w:val="21"/>
        </w:rPr>
        <w:t>config\devices.yaml</w:t>
      </w:r>
      <w:r>
        <w:rPr>
          <w:rFonts w:ascii="微软雅黑" w:hAnsi="微软雅黑"/>
          <w:sz w:val="21"/>
        </w:rPr>
        <w:t>，按实际现场设备填写：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machines: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- id: machine-1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name: 9#翻车机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plc_ip: 192.168.1.19        # PLC IP 地址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plc_timeout_ms: 3000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plc_heartbeat_interval_ms: 500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funnels: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- id: funnel-1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name: 1#漏斗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camera_ip: 192.168.1.12   # 相机 IP 地址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pixel_format: mono         # Basler acA1600-60gm 灰度相机填 mono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camera_timeout_ms: 5000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grid_count: 125            # 格栅口总数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grid_config_path: config/grid_manual.yaml  # 格栅标定文件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capture_cycle_s: 30.0      # 两次采集最短间隔（秒）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capture_window_s: 3.0      # 单次采集窗口时长（秒）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capture_delay_s: 2.0       # PLC 触发后的预热延迟（秒）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capture_vote_threshold: 0.6  # 多帧投票阈值（60% 帧报警才输出报警）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# ... 其余漏斗同上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- id: machine-2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name: 2#翻车机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plc_ip: 192.168.1.20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plc_timeout_ms: 3000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plc_heartbeat_interval_ms: 500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funnels: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- id: funnel-2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name: 2#漏斗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camera_ip: 192.168.1.18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pixel_format: mono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camera_timeout_ms: 5000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grid_count: 125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grid_config_path: config/grid_manual.yaml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capture_cycle_s: 30.0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capture_window_s: 3.0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capture_delay_s: 2.0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capture_vote_threshold: 0.6</w:t>
      </w:r>
    </w:p>
    <w:p/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</w:r>
      <w:r>
        <w:rPr>
          <w:b/>
          <w:i/>
          <w:color w:val="444444"/>
        </w:rPr>
        <w:t>注意</w:t>
      </w:r>
      <w:r>
        <w:rPr>
          <w:i/>
          <w:color w:val="444444"/>
        </w:rPr>
        <w:t>：</w:t>
      </w:r>
      <w:r>
        <w:rPr>
          <w:rFonts w:ascii="Courier New" w:hAnsi="Courier New"/>
          <w:i/>
          <w:color w:val="444444"/>
          <w:sz w:val="19"/>
        </w:rPr>
        <w:t>config\devices.yaml</w:t>
      </w:r>
      <w:r>
        <w:rPr>
          <w:i/>
          <w:color w:val="444444"/>
        </w:rPr>
        <w:t xml:space="preserve"> 会被运行时的管理界面写回，每次通过 Web 管理页面增删漏斗后该文件都会更新。如需还原，用 </w:t>
      </w:r>
      <w:r>
        <w:rPr>
          <w:rFonts w:ascii="Courier New" w:hAnsi="Courier New"/>
          <w:i/>
          <w:color w:val="444444"/>
          <w:sz w:val="19"/>
        </w:rPr>
        <w:t>git checkout -- config/devices.yaml</w:t>
      </w:r>
      <w:r>
        <w:rPr>
          <w:i/>
          <w:color w:val="444444"/>
        </w:rPr>
        <w:t>。</w:t>
      </w:r>
    </w:p>
    <w:p>
      <w:pPr>
        <w:pStyle w:val="Heading3"/>
      </w:pPr>
      <w:r>
        <w:rPr>
          <w:rFonts w:ascii="微软雅黑" w:hAnsi="微软雅黑"/>
        </w:rPr>
        <w:t>算法参数说明（`config/config.py` 默认值）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参数</w:t>
            </w:r>
          </w:p>
        </w:tc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默认值</w:t>
            </w:r>
          </w:p>
        </w:tc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GRID_VISIBLE_THRESHOLD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0.85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格栅可见率阈值，低于此值视为画质异常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COAL_COVERAGE_THRESHOLD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0.05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积煤面积阈值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VOTE_WINDOW_SIZE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5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多帧投票窗口帧数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VOTE_THRESHOLD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3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投票通过所需最少报警帧数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6. 硬件连通性测试</w:t>
      </w:r>
    </w:p>
    <w:p>
      <w:r>
        <w:rPr>
          <w:rFonts w:ascii="微软雅黑" w:hAnsi="微软雅黑"/>
          <w:sz w:val="21"/>
        </w:rPr>
        <w:t>启动服务前，先验证相机和 PLC 都能连通：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"D:\coal_detection_project 1"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python tools\hardware_test.py</w:t>
      </w:r>
    </w:p>
    <w:p/>
    <w:p>
      <w:r>
        <w:rPr>
          <w:rFonts w:ascii="微软雅黑" w:hAnsi="微软雅黑"/>
          <w:sz w:val="21"/>
        </w:rPr>
        <w:t>预期输出示例：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==============================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网络连通性测试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==============================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[PASS] 192.168.1.12 (相机) - 延迟 1ms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[PASS] 192.168.1.19 (PLC)  - 延迟 2ms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==============================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Basler 相机测试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==============================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[PASS] 相机连接 - acA1600-60gm SN=12345678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[PASS] 图像采集 - 1600x1200, 5帧正常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==============================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PLC 通信测试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==============================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[PASS] PLC 连接 - 192.168.1.19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[PASS] 标签读写 - IPC_Heartbeat OK</w:t>
      </w:r>
    </w:p>
    <w:p/>
    <w:p>
      <w:r>
        <w:rPr>
          <w:rFonts w:ascii="微软雅黑" w:hAnsi="微软雅黑"/>
          <w:sz w:val="21"/>
        </w:rPr>
        <w:t xml:space="preserve">若有 </w:t>
      </w:r>
      <w:r>
        <w:rPr>
          <w:rFonts w:ascii="微软雅黑" w:hAnsi="微软雅黑"/>
          <w:color w:val="C72540"/>
          <w:sz w:val="21"/>
        </w:rPr>
        <w:t>[FAIL]</w:t>
      </w:r>
      <w:r>
        <w:rPr>
          <w:rFonts w:ascii="微软雅黑" w:hAnsi="微软雅黑"/>
          <w:sz w:val="21"/>
        </w:rPr>
        <w:t xml:space="preserve"> 项，参考第 11 节故障排查。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7. 启动服务</w:t>
      </w:r>
    </w:p>
    <w:p>
      <w:pPr>
        <w:pStyle w:val="Heading3"/>
      </w:pPr>
      <w:r>
        <w:rPr>
          <w:rFonts w:ascii="微软雅黑" w:hAnsi="微软雅黑"/>
        </w:rPr>
        <w:t>7.1 日常启动</w:t>
      </w:r>
    </w:p>
    <w:p>
      <w:r>
        <w:rPr>
          <w:rFonts w:ascii="微软雅黑" w:hAnsi="微软雅黑"/>
          <w:sz w:val="21"/>
        </w:rPr>
        <w:t xml:space="preserve">双击运行 </w:t>
      </w:r>
      <w:r>
        <w:rPr>
          <w:rFonts w:ascii="微软雅黑" w:hAnsi="微软雅黑"/>
          <w:color w:val="C72540"/>
          <w:sz w:val="21"/>
        </w:rPr>
        <w:t>start_production.bat</w:t>
      </w:r>
      <w:r>
        <w:rPr>
          <w:rFonts w:ascii="微软雅黑" w:hAnsi="微软雅黑"/>
          <w:sz w:val="21"/>
        </w:rPr>
        <w:t>，或在 PowerShell 中：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"D:\coal_detection_project 1"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.\start_production.bat</w:t>
      </w:r>
    </w:p>
    <w:p/>
    <w:p>
      <w:r>
        <w:rPr>
          <w:rFonts w:ascii="微软雅黑" w:hAnsi="微软雅黑"/>
          <w:sz w:val="21"/>
        </w:rPr>
        <w:t>脚本内置</w:t>
      </w:r>
      <w:r>
        <w:rPr>
          <w:rFonts w:ascii="微软雅黑" w:hAnsi="微软雅黑"/>
          <w:b/>
          <w:sz w:val="21"/>
        </w:rPr>
        <w:t>看门狗循环</w:t>
      </w:r>
      <w:r>
        <w:rPr>
          <w:rFonts w:ascii="微软雅黑" w:hAnsi="微软雅黑"/>
          <w:sz w:val="21"/>
        </w:rPr>
        <w:t>：服务异常退出后 5 秒自动重启，无需人工干预。</w:t>
      </w:r>
    </w:p>
    <w:p>
      <w:pPr>
        <w:pStyle w:val="Heading3"/>
      </w:pPr>
      <w:r>
        <w:rPr>
          <w:rFonts w:ascii="微软雅黑" w:hAnsi="微软雅黑"/>
        </w:rPr>
        <w:t>7.2 确认启动成功</w:t>
      </w:r>
    </w:p>
    <w:p>
      <w:r>
        <w:rPr>
          <w:rFonts w:ascii="微软雅黑" w:hAnsi="微软雅黑"/>
          <w:sz w:val="21"/>
        </w:rPr>
        <w:t>观察控制台日志，出现以下内容说明正常：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[UnifiedApp] 加载配置: 2 台翻车机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[StateManager] PLC 192.168.1.19 已连接 (9#翻车机)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[BaslerCamera] 连接成功 - acA1600-60gm, SN=...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...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INFO:     Application startup complete.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INFO:     Uvicorn running on http://0.0.0.0:8080</w:t>
      </w:r>
    </w:p>
    <w:p/>
    <w:p>
      <w:r>
        <w:rPr>
          <w:rFonts w:ascii="微软雅黑" w:hAnsi="微软雅黑"/>
          <w:sz w:val="21"/>
        </w:rPr>
        <w:t xml:space="preserve">打开浏览器访问 </w:t>
      </w:r>
      <w:r>
        <w:rPr>
          <w:rFonts w:ascii="微软雅黑" w:hAnsi="微软雅黑"/>
          <w:b/>
          <w:sz w:val="21"/>
        </w:rPr>
        <w:t>http://localhost:8080</w:t>
      </w:r>
      <w:r>
        <w:rPr>
          <w:rFonts w:ascii="微软雅黑" w:hAnsi="微软雅黑"/>
          <w:sz w:val="21"/>
        </w:rPr>
        <w:t>，总览页显示各漏斗状态。</w:t>
      </w:r>
    </w:p>
    <w:p>
      <w:pPr>
        <w:pStyle w:val="Heading3"/>
      </w:pPr>
      <w:r>
        <w:rPr>
          <w:rFonts w:ascii="微软雅黑" w:hAnsi="微软雅黑"/>
        </w:rPr>
        <w:t>7.3 停止服务</w:t>
      </w:r>
    </w:p>
    <w:p>
      <w:r>
        <w:rPr>
          <w:rFonts w:ascii="微软雅黑" w:hAnsi="微软雅黑"/>
          <w:sz w:val="21"/>
        </w:rPr>
        <w:t xml:space="preserve">在服务窗口按 </w:t>
      </w:r>
      <w:r>
        <w:rPr>
          <w:rFonts w:ascii="微软雅黑" w:hAnsi="微软雅黑"/>
          <w:b/>
          <w:sz w:val="21"/>
        </w:rPr>
        <w:t>Ctrl+C 两次</w:t>
      </w:r>
      <w:r>
        <w:rPr>
          <w:rFonts w:ascii="微软雅黑" w:hAnsi="微软雅黑"/>
          <w:sz w:val="21"/>
        </w:rPr>
        <w:t>（第一次停止 uvicorn，第二次退出看门狗循环）。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8. 开机自启动</w:t>
      </w:r>
    </w:p>
    <w:p>
      <w:pPr>
        <w:pStyle w:val="Heading3"/>
      </w:pPr>
      <w:r>
        <w:rPr>
          <w:rFonts w:ascii="微软雅黑" w:hAnsi="微软雅黑"/>
        </w:rPr>
        <w:t>方式 A：启动文件夹快捷方式（推荐，无需管理员权限）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双击运行，或在 PowerShell 中：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"D:\coal_detection_project 1"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.\install_autostart.bat</w:t>
      </w:r>
    </w:p>
    <w:p/>
    <w:p>
      <w:r>
        <w:rPr>
          <w:rFonts w:ascii="微软雅黑" w:hAnsi="微软雅黑"/>
          <w:sz w:val="21"/>
        </w:rPr>
        <w:t>将在 Windows 启动文件夹创建快捷方式，下次登录时自动启动。</w:t>
      </w:r>
    </w:p>
    <w:p>
      <w:pPr>
        <w:pStyle w:val="Heading3"/>
      </w:pPr>
      <w:r>
        <w:rPr>
          <w:rFonts w:ascii="微软雅黑" w:hAnsi="微软雅黑"/>
        </w:rPr>
        <w:t>方式 B：Windows 计划任务（开机即启动，无需登录）</w:t>
      </w:r>
    </w:p>
    <w:p>
      <w:r>
        <w:rPr>
          <w:rFonts w:ascii="微软雅黑" w:hAnsi="微软雅黑"/>
          <w:sz w:val="21"/>
        </w:rPr>
        <w:t>以</w:t>
      </w:r>
      <w:r>
        <w:rPr>
          <w:rFonts w:ascii="微软雅黑" w:hAnsi="微软雅黑"/>
          <w:b/>
          <w:sz w:val="21"/>
        </w:rPr>
        <w:t>管理员身份</w:t>
      </w:r>
      <w:r>
        <w:rPr>
          <w:rFonts w:ascii="微软雅黑" w:hAnsi="微软雅黑"/>
          <w:sz w:val="21"/>
        </w:rPr>
        <w:t>运行 PowerShell：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"D:\coal_detection_project 1"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.\install_service.bat</w:t>
      </w:r>
    </w:p>
    <w:p/>
    <w:p>
      <w:r>
        <w:rPr>
          <w:rFonts w:ascii="微软雅黑" w:hAnsi="微软雅黑"/>
          <w:sz w:val="21"/>
        </w:rPr>
        <w:t>计划任务名称：</w:t>
      </w:r>
      <w:r>
        <w:rPr>
          <w:rFonts w:ascii="微软雅黑" w:hAnsi="微软雅黑"/>
          <w:color w:val="C72540"/>
          <w:sz w:val="21"/>
        </w:rPr>
        <w:t>CoalDetectionSystem</w:t>
      </w:r>
      <w:r>
        <w:rPr>
          <w:rFonts w:ascii="微软雅黑" w:hAnsi="微软雅黑"/>
          <w:sz w:val="21"/>
        </w:rPr>
        <w:t xml:space="preserve">  </w:t>
      </w:r>
    </w:p>
    <w:p>
      <w:r>
        <w:rPr>
          <w:rFonts w:ascii="微软雅黑" w:hAnsi="微软雅黑"/>
          <w:sz w:val="21"/>
        </w:rPr>
        <w:t xml:space="preserve">触发条件：系统启动后 30 秒  </w:t>
      </w:r>
    </w:p>
    <w:p>
      <w:r>
        <w:rPr>
          <w:rFonts w:ascii="微软雅黑" w:hAnsi="微软雅黑"/>
          <w:sz w:val="21"/>
        </w:rPr>
        <w:t>运行权限：最高权限</w:t>
      </w:r>
    </w:p>
    <w:p>
      <w:r>
        <w:rPr>
          <w:rFonts w:ascii="微软雅黑" w:hAnsi="微软雅黑"/>
          <w:sz w:val="21"/>
        </w:rPr>
        <w:t>验证任务已创建：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schtasks /Query /TN "CoalDetectionSystem"</w:t>
      </w:r>
    </w:p>
    <w:p/>
    <w:p>
      <w:r>
        <w:rPr>
          <w:rFonts w:ascii="微软雅黑" w:hAnsi="微软雅黑"/>
          <w:sz w:val="21"/>
        </w:rPr>
        <w:t>删除任务（如需卸载）：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schtasks /Delete /TN "CoalDetectionSystem" /F</w:t>
      </w:r>
    </w:p>
    <w:p/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9. Web 界面使用说明</w:t>
      </w:r>
    </w:p>
    <w:p>
      <w:r>
        <w:rPr>
          <w:rFonts w:ascii="微软雅黑" w:hAnsi="微软雅黑"/>
          <w:sz w:val="21"/>
        </w:rPr>
        <w:t>访问地址：</w:t>
      </w:r>
      <w:r>
        <w:rPr>
          <w:rFonts w:ascii="微软雅黑" w:hAnsi="微软雅黑"/>
          <w:b/>
          <w:sz w:val="21"/>
        </w:rPr>
        <w:t>http://192.168.1.10:8080</w:t>
      </w:r>
      <w:r>
        <w:rPr>
          <w:rFonts w:ascii="微软雅黑" w:hAnsi="微软雅黑"/>
          <w:sz w:val="21"/>
        </w:rPr>
        <w:t>（从其他机器访问用工控机 IP）</w:t>
      </w:r>
    </w:p>
    <w:p>
      <w:pPr>
        <w:pStyle w:val="Heading3"/>
      </w:pPr>
      <w:r>
        <w:rPr>
          <w:rFonts w:ascii="微软雅黑" w:hAnsi="微软雅黑"/>
        </w:rPr>
        <w:t>页面功能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页面</w:t>
            </w:r>
          </w:p>
        </w:tc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地址</w:t>
            </w:r>
          </w:p>
        </w:tc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总览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/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所有翻车机和漏斗的状态一览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机器详情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/machine/{id}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单台翻车机详情，PLC 连接状态，漏斗列表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漏斗详情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/machine/{id}/funnel/{id}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实时相机画面，检测结果，历史曲线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系统设置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/settings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管理翻车机/漏斗，调整检测阈值（需管理员权限）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管理员功能</w:t>
      </w:r>
    </w:p>
    <w:p>
      <w:r>
        <w:rPr>
          <w:rFonts w:ascii="微软雅黑" w:hAnsi="微软雅黑"/>
          <w:sz w:val="21"/>
        </w:rPr>
        <w:t>设置页面需要管理员密码，默认密码：</w:t>
      </w:r>
      <w:r>
        <w:rPr>
          <w:rFonts w:ascii="微软雅黑" w:hAnsi="微软雅黑"/>
          <w:color w:val="C72540"/>
          <w:sz w:val="21"/>
        </w:rPr>
        <w:t>admin123</w:t>
      </w:r>
      <w:r>
        <w:rPr>
          <w:rFonts w:ascii="微软雅黑" w:hAnsi="微软雅黑"/>
          <w:sz w:val="21"/>
        </w:rPr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</w:r>
      <w:r>
        <w:rPr>
          <w:b/>
          <w:i/>
          <w:color w:val="444444"/>
        </w:rPr>
        <w:t>安全提示</w:t>
      </w:r>
      <w:r>
        <w:rPr>
          <w:i/>
          <w:color w:val="444444"/>
        </w:rPr>
        <w:t>：在生产环境上线前，建议通过环境变量修改默认密码：</w:t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  <w:t>```powershell</w:t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  <w:t>set ADMIN_PASSWORD=你的新密码</w:t>
      </w:r>
    </w:p>
    <w:p>
      <w:pPr>
        <w:ind w:left="567"/>
        <w:pBdr>
          <w:left w:val="single" w:sz="12" w:space="4" w:color="4472C4"/>
        </w:pBdr>
      </w:pPr>
      <w:r>
        <w:rPr>
          <w:rFonts w:ascii="Courier New" w:hAnsi="Courier New"/>
          <w:i/>
          <w:color w:val="444444"/>
          <w:sz w:val="19"/>
        </w:rPr>
        <w:t>`</w:t>
      </w:r>
    </w:p>
    <w:p>
      <w:r>
        <w:rPr>
          <w:rFonts w:ascii="微软雅黑" w:hAnsi="微软雅黑"/>
          <w:sz w:val="21"/>
        </w:rPr>
        <w:t>管理员可执行：</w:t>
      </w:r>
    </w:p>
    <w:p>
      <w:pPr>
        <w:pStyle w:val="ListBullet"/>
        <w:ind w:left="283"/>
      </w:pPr>
      <w:r>
        <w:rPr>
          <w:rFonts w:ascii="微软雅黑" w:hAnsi="微软雅黑"/>
          <w:sz w:val="20"/>
        </w:rPr>
        <w:t>添加/删除翻车机和漏斗</w:t>
      </w:r>
    </w:p>
    <w:p>
      <w:pPr>
        <w:pStyle w:val="ListBullet"/>
        <w:ind w:left="283"/>
      </w:pPr>
      <w:r>
        <w:rPr>
          <w:rFonts w:ascii="微软雅黑" w:hAnsi="微软雅黑"/>
          <w:sz w:val="20"/>
        </w:rPr>
        <w:t>修改相机 IP、格栅数量等参数（重启后生效）</w:t>
      </w:r>
    </w:p>
    <w:p>
      <w:pPr>
        <w:pStyle w:val="ListBullet"/>
        <w:ind w:left="283"/>
      </w:pPr>
      <w:r>
        <w:rPr>
          <w:rFonts w:ascii="微软雅黑" w:hAnsi="微软雅黑"/>
          <w:sz w:val="20"/>
        </w:rPr>
        <w:t>实时调整检测阈值（立即生效）</w:t>
      </w:r>
    </w:p>
    <w:p>
      <w:pPr>
        <w:pStyle w:val="ListBullet"/>
        <w:ind w:left="283"/>
      </w:pPr>
      <w:r>
        <w:rPr>
          <w:rFonts w:ascii="微软雅黑" w:hAnsi="微软雅黑"/>
          <w:sz w:val="20"/>
        </w:rPr>
        <w:t>启用/停用视觉检测（停用后 PLC 侧强制允许翻车）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10. 运行状态监控</w:t>
      </w:r>
    </w:p>
    <w:p>
      <w:pPr>
        <w:pStyle w:val="Heading3"/>
      </w:pPr>
      <w:r>
        <w:rPr>
          <w:rFonts w:ascii="微软雅黑" w:hAnsi="微软雅黑"/>
        </w:rPr>
        <w:t>10.1 实时日志</w:t>
      </w:r>
    </w:p>
    <w:p>
      <w:r>
        <w:rPr>
          <w:rFonts w:ascii="微软雅黑" w:hAnsi="微软雅黑"/>
          <w:sz w:val="21"/>
        </w:rPr>
        <w:t xml:space="preserve">服务运行时日志直接输出到控制台，同时写入 </w:t>
      </w:r>
      <w:r>
        <w:rPr>
          <w:rFonts w:ascii="微软雅黑" w:hAnsi="微软雅黑"/>
          <w:color w:val="C72540"/>
          <w:sz w:val="21"/>
        </w:rPr>
        <w:t>logs\</w:t>
      </w:r>
      <w:r>
        <w:rPr>
          <w:rFonts w:ascii="微软雅黑" w:hAnsi="微软雅黑"/>
          <w:sz w:val="21"/>
        </w:rPr>
        <w:t xml:space="preserve"> 目录。</w:t>
      </w:r>
    </w:p>
    <w:p>
      <w:pPr>
        <w:pStyle w:val="Heading3"/>
      </w:pPr>
      <w:r>
        <w:rPr>
          <w:rFonts w:ascii="微软雅黑" w:hAnsi="微软雅黑"/>
        </w:rPr>
        <w:t>10.2 长时稳定性监控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"D:\coal_detection_project 1"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.\start_monitor.bat</w:t>
      </w:r>
    </w:p>
    <w:p/>
    <w:p>
      <w:r>
        <w:rPr>
          <w:rFonts w:ascii="微软雅黑" w:hAnsi="微软雅黑"/>
          <w:sz w:val="21"/>
        </w:rPr>
        <w:t xml:space="preserve">每 30 秒输出一次系统指标（内存、相机帧率、PLC 心跳、WebSocket 连接数），结果保存到 </w:t>
      </w:r>
      <w:r>
        <w:rPr>
          <w:rFonts w:ascii="微软雅黑" w:hAnsi="微软雅黑"/>
          <w:color w:val="C72540"/>
          <w:sz w:val="21"/>
        </w:rPr>
        <w:t>logs\monitor_report.json</w:t>
      </w:r>
      <w:r>
        <w:rPr>
          <w:rFonts w:ascii="微软雅黑" w:hAnsi="微软雅黑"/>
          <w:sz w:val="21"/>
        </w:rPr>
        <w:t>。</w:t>
      </w:r>
    </w:p>
    <w:p>
      <w:pPr>
        <w:pStyle w:val="Heading3"/>
      </w:pPr>
      <w:r>
        <w:rPr>
          <w:rFonts w:ascii="微软雅黑" w:hAnsi="微软雅黑"/>
        </w:rPr>
        <w:t>10.3 关键健康指标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指标</w:t>
            </w:r>
          </w:p>
        </w:tc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正常范围</w:t>
            </w:r>
          </w:p>
        </w:tc>
        <w:tc>
          <w:tcPr>
            <w:tcW w:type="dxa" w:w="3024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异常处理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PLC 心跳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每 500ms 递增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检查网络/PLC 状态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相机帧率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~5.5 FPS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检查网线、交换机流量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单帧检测延迟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≤ 80ms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检查 CPU 占用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跳帧率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≤ 10%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优化检测参数或升级硬件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10.4 PLC 标签说明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标签名</w:t>
            </w:r>
          </w:p>
        </w:tc>
        <w:tc>
          <w:tcPr>
            <w:tcW w:type="dxa" w:w="2268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类型</w:t>
            </w:r>
          </w:p>
        </w:tc>
        <w:tc>
          <w:tcPr>
            <w:tcW w:type="dxa" w:w="2268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方向</w:t>
            </w:r>
          </w:p>
        </w:tc>
        <w:tc>
          <w:tcPr>
            <w:tcW w:type="dxa" w:w="2268"/>
            <w:shd w:val="clear" w:color="auto" w:fill="E8F0FE"/>
          </w:tcPr>
          <w:p>
            <w:pPr>
              <w:spacing w:before="60" w:after="60"/>
            </w:pPr>
            <w:r>
              <w:rPr>
                <w:rFonts w:ascii="微软雅黑" w:hAnsi="微软雅黑"/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Vision_CanTip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BOOL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服务器→PLC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安全连锁核心</w:t>
            </w:r>
            <w:r>
              <w:rPr>
                <w:rFonts w:ascii="微软雅黑" w:hAnsi="微软雅黑"/>
                <w:sz w:val="19"/>
              </w:rPr>
              <w:t>：True=可翻车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Vision_FaultCode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DINT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服务器→PLC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0=正常，1=相机故障，2=PLC通信，3=画质，4=低置信度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Vision_ResultValid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BOOL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服务器→PLC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True=结果可信（高/中置信度）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IPC_Heartbeat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DINT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服务器→PLC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每 500ms 递增，PLC 用于判活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IPC_Online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BOOL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服务器→PLC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True=视觉系统在线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PLC_CaptureCmd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DINT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PLC→服务器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1=开始采集指令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color w:val="C72540"/>
                <w:sz w:val="19"/>
              </w:rPr>
              <w:t>Vision_CaptureState</w:t>
            </w:r>
            <w:r>
              <w:rPr>
                <w:rFonts w:ascii="微软雅黑" w:hAnsi="微软雅黑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DINT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服务器→PLC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微软雅黑" w:hAnsi="微软雅黑"/>
                <w:sz w:val="19"/>
              </w:rPr>
            </w:r>
            <w:r>
              <w:rPr>
                <w:rFonts w:ascii="微软雅黑" w:hAnsi="微软雅黑"/>
                <w:sz w:val="19"/>
              </w:rPr>
              <w:t>0=空闲，1=采集中，2=判定完成</w:t>
            </w:r>
          </w:p>
        </w:tc>
      </w:tr>
    </w:tbl>
    <w:p/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采集时序</w:t>
      </w:r>
      <w:r>
        <w:rPr>
          <w:rFonts w:ascii="微软雅黑" w:hAnsi="微软雅黑"/>
          <w:sz w:val="21"/>
        </w:rPr>
        <w:t>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PLC_CaptureCmd=1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服务器开始采集，Vision_CaptureState=1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采集窗口到时（3秒），判定完成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服务器写结果 + Vision_CaptureState=2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PLC 读到 State=2，复位 PLC_CaptureCmd=0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→ 服务器读到 Cmd=0，Vision_CaptureState=0，回到空闲</w:t>
      </w:r>
    </w:p>
    <w:p/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11. 故障排查</w:t>
      </w:r>
    </w:p>
    <w:p>
      <w:pPr>
        <w:pStyle w:val="Heading3"/>
      </w:pPr>
      <w:r>
        <w:rPr>
          <w:rFonts w:ascii="微软雅黑" w:hAnsi="微软雅黑"/>
        </w:rPr>
        <w:t>相机连接失败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现象</w:t>
      </w:r>
      <w:r>
        <w:rPr>
          <w:rFonts w:ascii="微软雅黑" w:hAnsi="微软雅黑"/>
          <w:sz w:val="21"/>
        </w:rPr>
        <w:t xml:space="preserve">：日志出现 </w:t>
      </w:r>
      <w:r>
        <w:rPr>
          <w:rFonts w:ascii="微软雅黑" w:hAnsi="微软雅黑"/>
          <w:color w:val="C72540"/>
          <w:sz w:val="21"/>
        </w:rPr>
        <w:t>BaslerCamera 连接失败</w:t>
      </w:r>
      <w:r>
        <w:rPr>
          <w:rFonts w:ascii="微软雅黑" w:hAnsi="微软雅黑"/>
          <w:sz w:val="21"/>
        </w:rPr>
        <w:t>，漏斗页面显示红色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排查步骤</w:t>
      </w:r>
      <w:r>
        <w:rPr>
          <w:rFonts w:ascii="微软雅黑" w:hAnsi="微软雅黑"/>
          <w:sz w:val="21"/>
        </w:rPr>
        <w:t>：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打开 Pylon Viewer，检查能否发现相机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检查网线是否插好，交换机指示灯是否亮绿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确认工控机 IP 与相机在同一子网（192.168.1.x）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确认无其他程序（如另一个 pylon Viewer）占用相机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若相机 IP 不对，通过 Pylon IP Configurator 重新设置</w:t>
      </w:r>
    </w:p>
    <w:p>
      <w:pPr>
        <w:ind w:left="567"/>
        <w:pBdr>
          <w:left w:val="single" w:sz="12" w:space="4" w:color="4472C4"/>
        </w:pBdr>
      </w:pPr>
      <w:r>
        <w:rPr>
          <w:i/>
          <w:color w:val="444444"/>
        </w:rPr>
      </w:r>
      <w:r>
        <w:rPr>
          <w:b/>
          <w:i/>
          <w:color w:val="444444"/>
        </w:rPr>
        <w:t>自愈机制</w:t>
      </w:r>
      <w:r>
        <w:rPr>
          <w:i/>
          <w:color w:val="444444"/>
        </w:rPr>
        <w:t>：服务启动时相机未上线，系统会每 60 秒自动重试重连，无需重启服务。</w:t>
      </w:r>
    </w:p>
    <w:p>
      <w:pPr>
        <w:pStyle w:val="Heading3"/>
      </w:pPr>
      <w:r>
        <w:rPr>
          <w:rFonts w:ascii="微软雅黑" w:hAnsi="微软雅黑"/>
        </w:rPr>
        <w:t>PLC 通信失败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现象</w:t>
      </w:r>
      <w:r>
        <w:rPr>
          <w:rFonts w:ascii="微软雅黑" w:hAnsi="微软雅黑"/>
          <w:sz w:val="21"/>
        </w:rPr>
        <w:t xml:space="preserve">：日志出现 </w:t>
      </w:r>
      <w:r>
        <w:rPr>
          <w:rFonts w:ascii="微软雅黑" w:hAnsi="微软雅黑"/>
          <w:color w:val="C72540"/>
          <w:sz w:val="21"/>
        </w:rPr>
        <w:t>AllenBradleyPLC 连接失败</w:t>
      </w:r>
      <w:r>
        <w:rPr>
          <w:rFonts w:ascii="微软雅黑" w:hAnsi="微软雅黑"/>
          <w:sz w:val="21"/>
        </w:rPr>
        <w:t>，PLC 状态显示离线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排查步骤</w:t>
      </w:r>
      <w:r>
        <w:rPr>
          <w:rFonts w:ascii="微软雅黑" w:hAnsi="微软雅黑"/>
          <w:sz w:val="21"/>
        </w:rPr>
        <w:t>：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检查 PLC 是否上电，网线是否连接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在工控机上 ping PLC IP：</w:t>
      </w:r>
      <w:r>
        <w:rPr>
          <w:rFonts w:ascii="微软雅黑" w:hAnsi="微软雅黑"/>
          <w:color w:val="C72540"/>
          <w:sz w:val="20"/>
        </w:rPr>
        <w:t>ping 192.168.1.19</w:t>
      </w:r>
      <w:r>
        <w:rPr>
          <w:rFonts w:ascii="微软雅黑" w:hAnsi="微软雅黑"/>
          <w:sz w:val="20"/>
        </w:rPr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确认 PLC 程序中 EtherNet/IP 通信模块已启用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检查 PLC 防火墙设置（端口 44818）</w:t>
      </w:r>
    </w:p>
    <w:p>
      <w:pPr>
        <w:pStyle w:val="Heading3"/>
      </w:pPr>
      <w:r>
        <w:rPr>
          <w:rFonts w:ascii="微软雅黑" w:hAnsi="微软雅黑"/>
        </w:rPr>
        <w:t>检测结果始终低置信度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现象</w:t>
      </w:r>
      <w:r>
        <w:rPr>
          <w:rFonts w:ascii="微软雅黑" w:hAnsi="微软雅黑"/>
          <w:sz w:val="21"/>
        </w:rPr>
        <w:t>：</w:t>
      </w:r>
      <w:r>
        <w:rPr>
          <w:rFonts w:ascii="微软雅黑" w:hAnsi="微软雅黑"/>
          <w:color w:val="C72540"/>
          <w:sz w:val="21"/>
        </w:rPr>
        <w:t>Vision_FaultCode=4</w:t>
      </w:r>
      <w:r>
        <w:rPr>
          <w:rFonts w:ascii="微软雅黑" w:hAnsi="微软雅黑"/>
          <w:sz w:val="21"/>
        </w:rPr>
        <w:t>，频繁需要人工确认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排查步骤</w:t>
      </w:r>
      <w:r>
        <w:rPr>
          <w:rFonts w:ascii="微软雅黑" w:hAnsi="微软雅黑"/>
          <w:sz w:val="21"/>
        </w:rPr>
        <w:t>：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检查相机画面是否清晰，光照是否足够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 xml:space="preserve">检查格栅标定文件 </w:t>
      </w:r>
      <w:r>
        <w:rPr>
          <w:rFonts w:ascii="微软雅黑" w:hAnsi="微软雅黑"/>
          <w:color w:val="C72540"/>
          <w:sz w:val="20"/>
        </w:rPr>
        <w:t>config/grid_manual.yaml</w:t>
      </w:r>
      <w:r>
        <w:rPr>
          <w:rFonts w:ascii="微软雅黑" w:hAnsi="微软雅黑"/>
          <w:sz w:val="20"/>
        </w:rPr>
        <w:t xml:space="preserve"> 是否匹配当前安装位置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 xml:space="preserve">在设置页面适当调整 </w:t>
      </w:r>
      <w:r>
        <w:rPr>
          <w:rFonts w:ascii="微软雅黑" w:hAnsi="微软雅黑"/>
          <w:color w:val="C72540"/>
          <w:sz w:val="20"/>
        </w:rPr>
        <w:t>GRID_VISIBLE_THRESHOLD</w:t>
      </w:r>
      <w:r>
        <w:rPr>
          <w:rFonts w:ascii="微软雅黑" w:hAnsi="微软雅黑"/>
          <w:sz w:val="20"/>
        </w:rPr>
        <w:t xml:space="preserve">（降低）或 </w:t>
      </w:r>
      <w:r>
        <w:rPr>
          <w:rFonts w:ascii="微软雅黑" w:hAnsi="微软雅黑"/>
          <w:color w:val="C72540"/>
          <w:sz w:val="20"/>
        </w:rPr>
        <w:t>COAL_COVERAGE_THRESHOLD</w:t>
      </w:r>
      <w:r>
        <w:rPr>
          <w:rFonts w:ascii="微软雅黑" w:hAnsi="微软雅黑"/>
          <w:sz w:val="20"/>
        </w:rPr>
        <w:t>（调整）</w:t>
      </w:r>
    </w:p>
    <w:p>
      <w:pPr>
        <w:pStyle w:val="Heading3"/>
      </w:pPr>
      <w:r>
        <w:rPr>
          <w:rFonts w:ascii="微软雅黑" w:hAnsi="微软雅黑"/>
        </w:rPr>
        <w:t>画质自检失败（fault_code=3）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现象</w:t>
      </w:r>
      <w:r>
        <w:rPr>
          <w:rFonts w:ascii="微软雅黑" w:hAnsi="微软雅黑"/>
          <w:sz w:val="21"/>
        </w:rPr>
        <w:t>：</w:t>
      </w:r>
      <w:r>
        <w:rPr>
          <w:rFonts w:ascii="微软雅黑" w:hAnsi="微软雅黑"/>
          <w:color w:val="C72540"/>
          <w:sz w:val="21"/>
        </w:rPr>
        <w:t>Vision_FaultCode=3</w:t>
      </w:r>
      <w:r>
        <w:rPr>
          <w:rFonts w:ascii="微软雅黑" w:hAnsi="微软雅黑"/>
          <w:sz w:val="21"/>
        </w:rPr>
        <w:t>，</w:t>
      </w:r>
      <w:r>
        <w:rPr>
          <w:rFonts w:ascii="微软雅黑" w:hAnsi="微软雅黑"/>
          <w:color w:val="C72540"/>
          <w:sz w:val="21"/>
        </w:rPr>
        <w:t>Vision_CanTip=False</w:t>
      </w:r>
      <w:r>
        <w:rPr>
          <w:rFonts w:ascii="微软雅黑" w:hAnsi="微软雅黑"/>
          <w:sz w:val="21"/>
        </w:rPr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可能原因</w:t>
      </w:r>
      <w:r>
        <w:rPr>
          <w:rFonts w:ascii="微软雅黑" w:hAnsi="微软雅黑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/>
          <w:sz w:val="20"/>
        </w:rPr>
        <w:t>镜头污染、积灰遮挡</w:t>
      </w:r>
    </w:p>
    <w:p>
      <w:pPr>
        <w:pStyle w:val="ListBullet"/>
        <w:ind w:left="283"/>
      </w:pPr>
      <w:r>
        <w:rPr>
          <w:rFonts w:ascii="微软雅黑" w:hAnsi="微软雅黑"/>
          <w:sz w:val="20"/>
        </w:rPr>
        <w:t>光照不足或过曝</w:t>
      </w:r>
    </w:p>
    <w:p>
      <w:pPr>
        <w:pStyle w:val="ListBullet"/>
        <w:ind w:left="283"/>
      </w:pPr>
      <w:r>
        <w:rPr>
          <w:rFonts w:ascii="微软雅黑" w:hAnsi="微软雅黑"/>
          <w:sz w:val="20"/>
        </w:rPr>
        <w:t>大量格栅不可见（可见率 &lt; 85%），系统判定画质异常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处理</w:t>
      </w:r>
      <w:r>
        <w:rPr>
          <w:rFonts w:ascii="微软雅黑" w:hAnsi="微软雅黑"/>
          <w:sz w:val="21"/>
        </w:rPr>
        <w:t>：清洁镜头，检查补光灯，重新标定格栅 ROI。</w:t>
      </w:r>
    </w:p>
    <w:p>
      <w:pPr>
        <w:pStyle w:val="Heading3"/>
      </w:pPr>
      <w:r>
        <w:rPr>
          <w:rFonts w:ascii="微软雅黑" w:hAnsi="微软雅黑"/>
        </w:rPr>
        <w:t>服务启动后自动退出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b/>
          <w:sz w:val="21"/>
        </w:rPr>
        <w:t>排查步骤</w:t>
      </w:r>
      <w:r>
        <w:rPr>
          <w:rFonts w:ascii="微软雅黑" w:hAnsi="微软雅黑"/>
          <w:sz w:val="21"/>
        </w:rPr>
        <w:t>：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 xml:space="preserve">查看 </w:t>
      </w:r>
      <w:r>
        <w:rPr>
          <w:rFonts w:ascii="微软雅黑" w:hAnsi="微软雅黑"/>
          <w:color w:val="C72540"/>
          <w:sz w:val="20"/>
        </w:rPr>
        <w:t>logs\watchdog.log</w:t>
      </w:r>
      <w:r>
        <w:rPr>
          <w:rFonts w:ascii="微软雅黑" w:hAnsi="微软雅黑"/>
          <w:sz w:val="20"/>
        </w:rPr>
        <w:t>（</w:t>
      </w:r>
      <w:r>
        <w:rPr>
          <w:rFonts w:ascii="微软雅黑" w:hAnsi="微软雅黑"/>
          <w:color w:val="C72540"/>
          <w:sz w:val="20"/>
        </w:rPr>
        <w:t>start_production.bat</w:t>
      </w:r>
      <w:r>
        <w:rPr>
          <w:rFonts w:ascii="微软雅黑" w:hAnsi="微软雅黑"/>
          <w:sz w:val="20"/>
        </w:rPr>
        <w:t xml:space="preserve"> 会写入退出记录）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查看控制台最后的错误信息</w:t>
      </w:r>
    </w:p>
    <w:p>
      <w:pPr>
        <w:pStyle w:val="ListNumber"/>
        <w:ind w:left="283"/>
      </w:pPr>
      <w:r>
        <w:rPr>
          <w:rFonts w:ascii="微软雅黑" w:hAnsi="微软雅黑"/>
          <w:sz w:val="20"/>
        </w:rPr>
        <w:t>常见原因：端口 8080 已被占用（</w:t>
      </w:r>
      <w:r>
        <w:rPr>
          <w:rFonts w:ascii="微软雅黑" w:hAnsi="微软雅黑"/>
          <w:color w:val="C72540"/>
          <w:sz w:val="20"/>
        </w:rPr>
        <w:t>netstat -ano | findstr 8080</w:t>
      </w:r>
      <w:r>
        <w:rPr>
          <w:rFonts w:ascii="微软雅黑" w:hAnsi="微软雅黑"/>
          <w:sz w:val="20"/>
        </w:rPr>
        <w:t>）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12. 维护与更新</w:t>
      </w:r>
    </w:p>
    <w:p>
      <w:pPr>
        <w:pStyle w:val="Heading3"/>
      </w:pPr>
      <w:r>
        <w:rPr>
          <w:rFonts w:ascii="微软雅黑" w:hAnsi="微软雅黑"/>
        </w:rPr>
        <w:t>更新代码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"D:\coal_detection_project 1"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先停止服务（Ctrl+C 两次）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git pull origin feature/project-restructure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重新启动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.\start_production.bat</w:t>
      </w:r>
    </w:p>
    <w:p/>
    <w:p>
      <w:pPr>
        <w:pStyle w:val="Heading3"/>
      </w:pPr>
      <w:r>
        <w:rPr>
          <w:rFonts w:ascii="微软雅黑" w:hAnsi="微软雅黑"/>
        </w:rPr>
        <w:t>日志清理</w:t>
      </w:r>
    </w:p>
    <w:p>
      <w:r>
        <w:rPr>
          <w:rFonts w:ascii="微软雅黑" w:hAnsi="微软雅黑"/>
          <w:sz w:val="21"/>
        </w:rPr>
      </w:r>
      <w:r>
        <w:rPr>
          <w:rFonts w:ascii="微软雅黑" w:hAnsi="微软雅黑"/>
          <w:color w:val="C72540"/>
          <w:sz w:val="21"/>
        </w:rPr>
        <w:t>logs\images\</w:t>
      </w:r>
      <w:r>
        <w:rPr>
          <w:rFonts w:ascii="微软雅黑" w:hAnsi="微软雅黑"/>
          <w:sz w:val="21"/>
        </w:rPr>
        <w:t xml:space="preserve"> 下保存报警图像，长期运行后体积较大（每张约 300KB），建议定期归档：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保留最近 30 天，移动旧文件到备份目录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robocopy "logs\images" "logs\images_backup" /MINAGE:30 /MOV</w:t>
      </w:r>
    </w:p>
    <w:p/>
    <w:p>
      <w:pPr>
        <w:pStyle w:val="Heading3"/>
      </w:pPr>
      <w:r>
        <w:rPr>
          <w:rFonts w:ascii="微软雅黑" w:hAnsi="微软雅黑"/>
        </w:rPr>
        <w:t>格栅重新标定</w:t>
      </w:r>
    </w:p>
    <w:p>
      <w:r>
        <w:rPr>
          <w:rFonts w:ascii="微软雅黑" w:hAnsi="微软雅黑"/>
          <w:sz w:val="21"/>
        </w:rPr>
        <w:t>相机位置变动后需重新标定格栅 ROI：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python tools\grid_calibrator.py</w:t>
      </w:r>
    </w:p>
    <w:p/>
    <w:p>
      <w:pPr>
        <w:pStyle w:val="Heading3"/>
      </w:pPr>
      <w:r>
        <w:rPr>
          <w:rFonts w:ascii="微软雅黑" w:hAnsi="微软雅黑"/>
        </w:rPr>
        <w:t>性能测试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python tools\performance_profiler.py</w:t>
      </w:r>
    </w:p>
    <w:p/>
    <w:p>
      <w:r>
        <w:rPr>
          <w:rFonts w:ascii="微软雅黑" w:hAnsi="微软雅黑"/>
          <w:sz w:val="21"/>
        </w:rPr>
        <w:t>输出各阶段耗时，目标：单帧总延迟 ≤ 80ms。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/>
          <w:color w:val="2E74B5"/>
        </w:rPr>
        <w:t>附录：快速命令参考</w:t>
      </w:r>
    </w:p>
    <w:p/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启动生产服务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.\start_production.bat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硬件连通性测试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python tools\hardware_test.py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系统稳定性监控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.\start_monitor.bat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相机+PLC 联调测试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python tools\integration_test_hw.py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性能分析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python tools\performance_profiler.py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安装开机自启（快捷方式方式）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.\install_autostart.bat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安装开机自启（计划任务，需管理员）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.\install_service.bat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运行单元测试（开发用）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set COAL_ENV=DEV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pytest tests\ -q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还原 devices.yaml 到上次提交版本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git checkout -- config\devices.yaml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