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sz w:val="36"/>
        </w:rPr>
        <w:t>罗克韦尔 L16 + Windows 电脑 + acA1600-60gc 测试硬件、连接与部署方案</w:t>
      </w:r>
    </w:p>
    <w:p/>
    <w:p>
      <w:pPr>
        <w:pStyle w:val="Heading1"/>
      </w:pPr>
      <w:r>
        <w:t>1. 文档目的</w:t>
      </w:r>
    </w:p>
    <w:p/>
    <w:p>
      <w:r>
        <w:t>本文档用于明确当前阶段系统测试所需的硬件组成、网络连接方式、部署方式和测试前置条件，确保现有软件系统能够在一套最小可用现场环境中完成联调、功能验证和初步稳定性验证。</w:t>
      </w:r>
    </w:p>
    <w:p/>
    <w:p>
      <w:r>
        <w:t>当前方案面向测试环境，不是最终正式投产方案。测试环境以一台 Windows 电脑作为临时服务器，完成视觉算法运行、相机采集、PLC 通信、Web 页面展示和日志留存。</w:t>
      </w:r>
    </w:p>
    <w:p/>
    <w:p>
      <w:pPr>
        <w:pStyle w:val="Heading1"/>
      </w:pPr>
      <w:r>
        <w:t>2. 当前测试目标</w:t>
      </w:r>
    </w:p>
    <w:p/>
    <w:p>
      <w:r>
        <w:t>本阶段目标如下：</w:t>
      </w:r>
    </w:p>
    <w:p/>
    <w:p>
      <w:pPr>
        <w:pStyle w:val="ListBullet"/>
      </w:pPr>
      <w:r>
        <w:t>验证工业相机采图链路可稳定运行。</w:t>
      </w:r>
    </w:p>
    <w:p>
      <w:pPr>
        <w:pStyle w:val="ListBullet"/>
      </w:pPr>
      <w:r>
        <w:t>验证 Windows 电脑可作为临时视觉服务器运行检测软件。</w:t>
      </w:r>
    </w:p>
    <w:p>
      <w:pPr>
        <w:pStyle w:val="ListBullet"/>
      </w:pPr>
      <w:r>
        <w:t>验证电脑与罗克韦尔 PLC L16 之间以太网通信正常。</w:t>
      </w:r>
    </w:p>
    <w:p>
      <w:pPr>
        <w:pStyle w:val="ListBullet"/>
      </w:pPr>
      <w:r>
        <w:t>验证检测结果、心跳、故障码、系统就绪状态可正确写入 PLC。</w:t>
      </w:r>
    </w:p>
    <w:p>
      <w:pPr>
        <w:pStyle w:val="ListBullet"/>
      </w:pPr>
      <w:r>
        <w:t>验证 Web 页面可在局域网内访问，用于查看检测画面和运行状态。</w:t>
      </w:r>
    </w:p>
    <w:p>
      <w:pPr>
        <w:pStyle w:val="ListBullet"/>
      </w:pPr>
      <w:r>
        <w:t>为后续生产部署提供硬件和网络基线。</w:t>
      </w:r>
    </w:p>
    <w:p/>
    <w:p>
      <w:pPr>
        <w:pStyle w:val="Heading1"/>
      </w:pPr>
      <w:r>
        <w:t>3. 测试环境硬件组成</w:t>
      </w:r>
    </w:p>
    <w:p/>
    <w:p>
      <w:r>
        <w:t>本次测试环境硬件建议如下：</w:t>
      </w:r>
    </w:p>
    <w:p/>
    <w:p>
      <w:pPr>
        <w:pStyle w:val="Heading2"/>
      </w:pPr>
      <w:r>
        <w:t>3.1 核心设备</w:t>
      </w:r>
    </w:p>
    <w:p/>
    <w:p>
      <w:pPr>
        <w:pStyle w:val="ListBullet"/>
      </w:pPr>
      <w:r>
        <w:t>PLC：罗克韦尔 L16</w:t>
      </w:r>
    </w:p>
    <w:p>
      <w:pPr>
        <w:pStyle w:val="ListBullet"/>
      </w:pPr>
      <w:r>
        <w:t>工业相机：acA1600-60gc，彩色 GigE 相机</w:t>
      </w:r>
    </w:p>
    <w:p>
      <w:pPr>
        <w:pStyle w:val="ListBullet"/>
      </w:pPr>
      <w:r>
        <w:t>视觉服务器：1 台 Windows 电脑，临时承担算法服务、Web 服务和日志存储</w:t>
      </w:r>
    </w:p>
    <w:p>
      <w:pPr>
        <w:pStyle w:val="ListBullet"/>
      </w:pPr>
      <w:r>
        <w:t>交换设备：1 台千兆工业交换机或千兆办公交换机</w:t>
      </w:r>
    </w:p>
    <w:p>
      <w:pPr>
        <w:pStyle w:val="ListBullet"/>
      </w:pPr>
      <w:r>
        <w:t>网线：不少于 3 根 Cat5e 或 Cat6 屏蔽网线</w:t>
      </w:r>
    </w:p>
    <w:p>
      <w:pPr>
        <w:pStyle w:val="ListBullet"/>
      </w:pPr>
      <w:r>
        <w:t>显示器、键鼠：用于本地调试和部署</w:t>
      </w:r>
    </w:p>
    <w:p/>
    <w:p>
      <w:pPr>
        <w:pStyle w:val="Heading2"/>
      </w:pPr>
      <w:r>
        <w:t>3.2 建议附属设备</w:t>
      </w:r>
    </w:p>
    <w:p/>
    <w:p>
      <w:pPr>
        <w:pStyle w:val="ListBullet"/>
      </w:pPr>
      <w:r>
        <w:t>UPS 不间断电源 1 套，用于防止测试阶段突然断电</w:t>
      </w:r>
    </w:p>
    <w:p>
      <w:pPr>
        <w:pStyle w:val="ListBullet"/>
      </w:pPr>
      <w:r>
        <w:t>独立网卡 1 块，如果 Windows 电脑已有双网口则可不额外增加</w:t>
      </w:r>
    </w:p>
    <w:p>
      <w:pPr>
        <w:pStyle w:val="ListBullet"/>
      </w:pPr>
      <w:r>
        <w:t>相机镜头、安装支架、补光灯，根据现场成像条件选配</w:t>
      </w:r>
    </w:p>
    <w:p/>
    <w:p>
      <w:pPr>
        <w:pStyle w:val="Heading1"/>
      </w:pPr>
      <w:r>
        <w:t>4. 硬件职责划分</w:t>
      </w:r>
    </w:p>
    <w:p/>
    <w:p>
      <w:pPr>
        <w:pStyle w:val="Heading2"/>
      </w:pPr>
      <w:r>
        <w:t>4.1 Windows 电脑职责</w:t>
      </w:r>
    </w:p>
    <w:p/>
    <w:p>
      <w:pPr>
        <w:pStyle w:val="ListBullet"/>
      </w:pPr>
      <w:r>
        <w:t>运行视觉检测主程序</w:t>
      </w:r>
    </w:p>
    <w:p>
      <w:pPr>
        <w:pStyle w:val="ListBullet"/>
      </w:pPr>
      <w:r>
        <w:t>运行 Web 服务</w:t>
      </w:r>
    </w:p>
    <w:p>
      <w:pPr>
        <w:pStyle w:val="ListBullet"/>
      </w:pPr>
      <w:r>
        <w:t>连接工业相机并采集图像</w:t>
      </w:r>
    </w:p>
    <w:p>
      <w:pPr>
        <w:pStyle w:val="ListBullet"/>
      </w:pPr>
      <w:r>
        <w:t>通过以太网与 PLC L16 通信</w:t>
      </w:r>
    </w:p>
    <w:p>
      <w:pPr>
        <w:pStyle w:val="ListBullet"/>
      </w:pPr>
      <w:r>
        <w:t>保存日志、报警图像和运行记录</w:t>
      </w:r>
    </w:p>
    <w:p/>
    <w:p>
      <w:pPr>
        <w:pStyle w:val="Heading2"/>
      </w:pPr>
      <w:r>
        <w:t>4.2 PLC 职责</w:t>
      </w:r>
    </w:p>
    <w:p/>
    <w:p>
      <w:pPr>
        <w:pStyle w:val="ListBullet"/>
      </w:pPr>
      <w:r>
        <w:t>接收视觉系统写入的检测结果</w:t>
      </w:r>
    </w:p>
    <w:p>
      <w:pPr>
        <w:pStyle w:val="ListBullet"/>
      </w:pPr>
      <w:r>
        <w:t>接收视觉系统心跳</w:t>
      </w:r>
    </w:p>
    <w:p>
      <w:pPr>
        <w:pStyle w:val="ListBullet"/>
      </w:pPr>
      <w:r>
        <w:t>接收系统故障码和就绪状态</w:t>
      </w:r>
    </w:p>
    <w:p>
      <w:pPr>
        <w:pStyle w:val="ListBullet"/>
      </w:pPr>
      <w:r>
        <w:t>为后续联锁或现场控制逻辑预留接口</w:t>
      </w:r>
    </w:p>
    <w:p/>
    <w:p>
      <w:pPr>
        <w:pStyle w:val="Heading2"/>
      </w:pPr>
      <w:r>
        <w:t>4.3 相机职责</w:t>
      </w:r>
    </w:p>
    <w:p/>
    <w:p>
      <w:pPr>
        <w:pStyle w:val="ListBullet"/>
      </w:pPr>
      <w:r>
        <w:t>稳定输出彩色图像</w:t>
      </w:r>
    </w:p>
    <w:p>
      <w:pPr>
        <w:pStyle w:val="ListBullet"/>
      </w:pPr>
      <w:r>
        <w:t>通过 GigE 网络将图像传入 Windows 电脑</w:t>
      </w:r>
    </w:p>
    <w:p>
      <w:pPr>
        <w:pStyle w:val="ListBullet"/>
      </w:pPr>
      <w:r>
        <w:t>配合固定曝光、固定增益和固定安装方式完成稳定采图</w:t>
      </w:r>
    </w:p>
    <w:p/>
    <w:p>
      <w:pPr>
        <w:pStyle w:val="Heading1"/>
      </w:pPr>
      <w:r>
        <w:t>5. 网络与连接方案</w:t>
      </w:r>
    </w:p>
    <w:p/>
    <w:p>
      <w:pPr>
        <w:pStyle w:val="Heading2"/>
      </w:pPr>
      <w:r>
        <w:t>5.1 推荐连接拓扑</w:t>
      </w:r>
    </w:p>
    <w:p/>
    <w:p>
      <w:r>
        <w:t>推荐采用星型网络，所有设备都接入同一台千兆交换机。</w:t>
      </w:r>
    </w:p>
    <w:p/>
    <w:p>
      <w:pPr>
        <w:pStyle w:val="ListBullet"/>
      </w:pPr>
      <w:r>
        <w:t>Windows 电脑网口 1 -&gt; 千兆交换机</w:t>
      </w:r>
    </w:p>
    <w:p>
      <w:pPr>
        <w:pStyle w:val="ListBullet"/>
      </w:pPr>
      <w:r>
        <w:t>PLC L16 以太网口 -&gt; 千兆交换机</w:t>
      </w:r>
    </w:p>
    <w:p>
      <w:pPr>
        <w:pStyle w:val="ListBullet"/>
      </w:pPr>
      <w:r>
        <w:t>acA1600-60gc 相机 -&gt; 千兆交换机</w:t>
      </w:r>
    </w:p>
    <w:p/>
    <w:p>
      <w:r>
        <w:t>如果 Windows 电脑具备双网口，也可采用分网方案：</w:t>
      </w:r>
    </w:p>
    <w:p/>
    <w:p>
      <w:pPr>
        <w:pStyle w:val="ListBullet"/>
      </w:pPr>
      <w:r>
        <w:t>网口 1：PLC 通信网段</w:t>
      </w:r>
    </w:p>
    <w:p>
      <w:pPr>
        <w:pStyle w:val="ListBullet"/>
      </w:pPr>
      <w:r>
        <w:t>网口 2：工业相机采集网段</w:t>
      </w:r>
    </w:p>
    <w:p/>
    <w:p>
      <w:r>
        <w:t>如果当前只有单网口，测试阶段可先使用同一交换机、同一网段运行。</w:t>
      </w:r>
    </w:p>
    <w:p/>
    <w:p>
      <w:pPr>
        <w:pStyle w:val="Heading2"/>
      </w:pPr>
      <w:r>
        <w:t>5.2 测试阶段推荐 IP 规划</w:t>
      </w:r>
    </w:p>
    <w:p/>
    <w:p>
      <w:r>
        <w:t>以下为建议值，可根据现场网段调整：</w:t>
      </w:r>
    </w:p>
    <w:p/>
    <w:p>
      <w:pPr>
        <w:pStyle w:val="ListBullet"/>
      </w:pPr>
      <w:r>
        <w:t>Windows 电脑：192.168.10.10</w:t>
      </w:r>
    </w:p>
    <w:p>
      <w:pPr>
        <w:pStyle w:val="ListBullet"/>
      </w:pPr>
      <w:r>
        <w:t>PLC L16：192.168.10.20</w:t>
      </w:r>
    </w:p>
    <w:p>
      <w:pPr>
        <w:pStyle w:val="ListBullet"/>
      </w:pPr>
      <w:r>
        <w:t>相机 acA1600-60gc：192.168.10.30</w:t>
      </w:r>
    </w:p>
    <w:p>
      <w:pPr>
        <w:pStyle w:val="ListBullet"/>
      </w:pPr>
      <w:r>
        <w:t>子网掩码：255.255.255.0</w:t>
      </w:r>
    </w:p>
    <w:p>
      <w:pPr>
        <w:pStyle w:val="ListBullet"/>
      </w:pPr>
      <w:r>
        <w:t>网关：测试阶段可留空，或统一填写 192.168.10.1</w:t>
      </w:r>
    </w:p>
    <w:p/>
    <w:p>
      <w:pPr>
        <w:pStyle w:val="Heading2"/>
      </w:pPr>
      <w:r>
        <w:t>5.3 连接要求</w:t>
      </w:r>
    </w:p>
    <w:p/>
    <w:p>
      <w:pPr>
        <w:pStyle w:val="ListBullet"/>
      </w:pPr>
      <w:r>
        <w:t>PLC、相机、Windows 电脑必须在同一二层网络内。</w:t>
      </w:r>
    </w:p>
    <w:p>
      <w:pPr>
        <w:pStyle w:val="ListBullet"/>
      </w:pPr>
      <w:r>
        <w:t>Windows 防火墙需要放通测试程序、Web 端口和 PLC 通信。</w:t>
      </w:r>
    </w:p>
    <w:p>
      <w:pPr>
        <w:pStyle w:val="ListBullet"/>
      </w:pPr>
      <w:r>
        <w:t>相机必须固定 IP，避免 DHCP 导致设备地址漂移。</w:t>
      </w:r>
    </w:p>
    <w:p>
      <w:pPr>
        <w:pStyle w:val="ListBullet"/>
      </w:pPr>
      <w:r>
        <w:t>PLC 和相机建议都使用静态 IP。</w:t>
      </w:r>
    </w:p>
    <w:p>
      <w:pPr>
        <w:pStyle w:val="ListBullet"/>
      </w:pPr>
      <w:r>
        <w:t>测试阶段应避免办公网广播风暴和大流量业务与相机图像流混跑。</w:t>
      </w:r>
    </w:p>
    <w:p/>
    <w:p>
      <w:pPr>
        <w:pStyle w:val="Heading1"/>
      </w:pPr>
      <w:r>
        <w:t>6. Windows 电脑最低建议配置</w:t>
      </w:r>
    </w:p>
    <w:p/>
    <w:p>
      <w:r>
        <w:t>为满足当前软件测试要求，建议 Windows 电脑配置不低于以下标准：</w:t>
      </w:r>
    </w:p>
    <w:p/>
    <w:p>
      <w:pPr>
        <w:pStyle w:val="ListBullet"/>
      </w:pPr>
      <w:r>
        <w:t>操作系统：Windows 10 或 Windows 11 64 位</w:t>
      </w:r>
    </w:p>
    <w:p>
      <w:pPr>
        <w:pStyle w:val="ListBullet"/>
      </w:pPr>
      <w:r>
        <w:t>CPU：Intel i5 / i7 或同等级 AMD 处理器</w:t>
      </w:r>
    </w:p>
    <w:p>
      <w:pPr>
        <w:pStyle w:val="ListBullet"/>
      </w:pPr>
      <w:r>
        <w:t>内存：16 GB 及以上，建议 32 GB</w:t>
      </w:r>
    </w:p>
    <w:p>
      <w:pPr>
        <w:pStyle w:val="ListBullet"/>
      </w:pPr>
      <w:r>
        <w:t>硬盘：至少预留 100 GB 可用空间，建议 SSD</w:t>
      </w:r>
    </w:p>
    <w:p>
      <w:pPr>
        <w:pStyle w:val="ListBullet"/>
      </w:pPr>
      <w:r>
        <w:t>网卡：千兆网卡</w:t>
      </w:r>
    </w:p>
    <w:p>
      <w:pPr>
        <w:pStyle w:val="ListBullet"/>
      </w:pPr>
      <w:r>
        <w:t>Python：3.10 及以上</w:t>
      </w:r>
    </w:p>
    <w:p/>
    <w:p>
      <w:r>
        <w:t>如果现场仅做功能验证，16 GB 内存可先使用；如果要长时间运行并保留较多报警图像和日志，建议 32 GB 内存和 SSD。</w:t>
      </w:r>
    </w:p>
    <w:p/>
    <w:p>
      <w:pPr>
        <w:pStyle w:val="Heading1"/>
      </w:pPr>
      <w:r>
        <w:t>7. 软件部署方案</w:t>
      </w:r>
    </w:p>
    <w:p/>
    <w:p>
      <w:pPr>
        <w:pStyle w:val="Heading2"/>
      </w:pPr>
      <w:r>
        <w:t>7.1 Windows 电脑部署内容</w:t>
      </w:r>
    </w:p>
    <w:p/>
    <w:p>
      <w:r>
        <w:t>Windows 电脑上需要部署以下内容：</w:t>
      </w:r>
    </w:p>
    <w:p/>
    <w:p>
      <w:pPr>
        <w:pStyle w:val="ListBullet"/>
      </w:pPr>
      <w:r>
        <w:t>Python 运行环境</w:t>
      </w:r>
    </w:p>
    <w:p>
      <w:pPr>
        <w:pStyle w:val="ListBullet"/>
      </w:pPr>
      <w:r>
        <w:t>项目源代码</w:t>
      </w:r>
    </w:p>
    <w:p>
      <w:pPr>
        <w:pStyle w:val="ListBullet"/>
      </w:pPr>
      <w:r>
        <w:t>依赖库</w:t>
      </w:r>
    </w:p>
    <w:p>
      <w:pPr>
        <w:pStyle w:val="ListBullet"/>
      </w:pPr>
      <w:r>
        <w:t>相机厂商 SDK</w:t>
      </w:r>
    </w:p>
    <w:p>
      <w:pPr>
        <w:pStyle w:val="ListBullet"/>
      </w:pPr>
      <w:r>
        <w:t>PLC 通信依赖库</w:t>
      </w:r>
    </w:p>
    <w:p>
      <w:pPr>
        <w:pStyle w:val="ListBullet"/>
      </w:pPr>
      <w:r>
        <w:t>Web 服务运行环境</w:t>
      </w:r>
    </w:p>
    <w:p/>
    <w:p>
      <w:pPr>
        <w:pStyle w:val="Heading2"/>
      </w:pPr>
      <w:r>
        <w:t>7.2 建议安装项</w:t>
      </w:r>
    </w:p>
    <w:p/>
    <w:p>
      <w:pPr>
        <w:pStyle w:val="ListBullet"/>
      </w:pPr>
      <w:r>
        <w:t>Python 3.10 或以上</w:t>
      </w:r>
    </w:p>
    <w:p>
      <w:pPr>
        <w:pStyle w:val="ListBullet"/>
      </w:pPr>
      <w:r>
        <w:t>项目 `requirements.txt` 中的依赖</w:t>
      </w:r>
    </w:p>
    <w:p>
      <w:pPr>
        <w:pStyle w:val="ListBullet"/>
      </w:pPr>
      <w:r>
        <w:t>罗克韦尔 PLC 通信库 `pycomm3`</w:t>
      </w:r>
    </w:p>
    <w:p>
      <w:pPr>
        <w:pStyle w:val="ListBullet"/>
      </w:pPr>
      <w:r>
        <w:t>相机 SDK</w:t>
      </w:r>
    </w:p>
    <w:p>
      <w:r>
        <w:t xml:space="preserve">  - 如果 acA1600-60gc 为 Basler 设备，则建议安装 `pylon` SDK 和 Python 封装 `pypylon`</w:t>
      </w:r>
    </w:p>
    <w:p>
      <w:pPr>
        <w:pStyle w:val="ListBullet"/>
      </w:pPr>
      <w:r>
        <w:t>OpenCV 运行依赖</w:t>
      </w:r>
    </w:p>
    <w:p/>
    <w:p>
      <w:pPr>
        <w:pStyle w:val="Heading2"/>
      </w:pPr>
      <w:r>
        <w:t>7.3 目录建议</w:t>
      </w:r>
    </w:p>
    <w:p/>
    <w:p>
      <w:r>
        <w:t>Windows 电脑建议采用如下目录结构：</w:t>
      </w:r>
    </w:p>
    <w:p/>
    <w:p>
      <w:pPr>
        <w:pStyle w:val="ListBullet"/>
      </w:pPr>
      <w:r>
        <w:t>项目目录：`D:\coal_detection_project\`</w:t>
      </w:r>
    </w:p>
    <w:p>
      <w:pPr>
        <w:pStyle w:val="ListBullet"/>
      </w:pPr>
      <w:r>
        <w:t>运行日志：`D:\coal_detection_project\logs\`</w:t>
      </w:r>
    </w:p>
    <w:p>
      <w:pPr>
        <w:pStyle w:val="ListBullet"/>
      </w:pPr>
      <w:r>
        <w:t>报警图像：`D:\coal_detection_project\logs\images\`</w:t>
      </w:r>
    </w:p>
    <w:p>
      <w:pPr>
        <w:pStyle w:val="ListBullet"/>
      </w:pPr>
      <w:r>
        <w:t>配置文件：`D:\coal_detection_project\config\`</w:t>
      </w:r>
    </w:p>
    <w:p/>
    <w:p>
      <w:pPr>
        <w:pStyle w:val="Heading1"/>
      </w:pPr>
      <w:r>
        <w:t>8. 部署步骤</w:t>
      </w:r>
    </w:p>
    <w:p/>
    <w:p>
      <w:pPr>
        <w:pStyle w:val="Heading2"/>
      </w:pPr>
      <w:r>
        <w:t>8.1 硬件部署步骤</w:t>
      </w:r>
    </w:p>
    <w:p/>
    <w:p>
      <w:pPr>
        <w:pStyle w:val="ListNumber"/>
      </w:pPr>
      <w:r>
        <w:t>将 PLC L16、工业相机、Windows 电脑连接到同一台千兆交换机。</w:t>
      </w:r>
    </w:p>
    <w:p>
      <w:pPr>
        <w:pStyle w:val="ListNumber"/>
      </w:pPr>
      <w:r>
        <w:t>给 PLC、相机、Windows 电脑配置静态 IP。</w:t>
      </w:r>
    </w:p>
    <w:p>
      <w:pPr>
        <w:pStyle w:val="ListNumber"/>
      </w:pPr>
      <w:r>
        <w:t>检查三者物理链路灯是否正常。</w:t>
      </w:r>
    </w:p>
    <w:p>
      <w:pPr>
        <w:pStyle w:val="ListNumber"/>
      </w:pPr>
      <w:r>
        <w:t>在 Windows 电脑上分别 `ping` PLC 与相机 IP。</w:t>
      </w:r>
    </w:p>
    <w:p>
      <w:pPr>
        <w:pStyle w:val="ListNumber"/>
      </w:pPr>
      <w:r>
        <w:t>固定相机安装位置、镜头焦距和拍摄区域。</w:t>
      </w:r>
    </w:p>
    <w:p>
      <w:pPr>
        <w:pStyle w:val="ListNumber"/>
      </w:pPr>
      <w:r>
        <w:t>若现场光照不稳定，增加补光并固定照明条件。</w:t>
      </w:r>
    </w:p>
    <w:p/>
    <w:p>
      <w:pPr>
        <w:pStyle w:val="Heading2"/>
      </w:pPr>
      <w:r>
        <w:t>8.2 软件部署步骤</w:t>
      </w:r>
    </w:p>
    <w:p/>
    <w:p>
      <w:pPr>
        <w:pStyle w:val="ListNumber"/>
      </w:pPr>
      <w:r>
        <w:t>在 Windows 电脑安装 Python。</w:t>
      </w:r>
    </w:p>
    <w:p>
      <w:pPr>
        <w:pStyle w:val="ListNumber"/>
      </w:pPr>
      <w:r>
        <w:t>安装项目依赖。</w:t>
      </w:r>
    </w:p>
    <w:p>
      <w:pPr>
        <w:pStyle w:val="ListNumber"/>
      </w:pPr>
      <w:r>
        <w:t>安装 PLC 通信库和相机 SDK。</w:t>
      </w:r>
    </w:p>
    <w:p>
      <w:pPr>
        <w:pStyle w:val="ListNumber"/>
      </w:pPr>
      <w:r>
        <w:t>将项目部署到固定目录。</w:t>
      </w:r>
    </w:p>
    <w:p>
      <w:pPr>
        <w:pStyle w:val="ListNumber"/>
      </w:pPr>
      <w:r>
        <w:t>根据实际 IP 修改配置文件。</w:t>
      </w:r>
    </w:p>
    <w:p>
      <w:pPr>
        <w:pStyle w:val="ListNumber"/>
      </w:pPr>
      <w:r>
        <w:t>先使用开发模式和 Mock 验证主程序可启动。</w:t>
      </w:r>
    </w:p>
    <w:p>
      <w:pPr>
        <w:pStyle w:val="ListNumber"/>
      </w:pPr>
      <w:r>
        <w:t>再切换至真实 PLC 和真实相机模式进行联调。</w:t>
      </w:r>
    </w:p>
    <w:p/>
    <w:p>
      <w:pPr>
        <w:pStyle w:val="Heading2"/>
      </w:pPr>
      <w:r>
        <w:t>8.3 联调顺序</w:t>
      </w:r>
    </w:p>
    <w:p/>
    <w:p>
      <w:r>
        <w:t>推荐按以下顺序联调：</w:t>
      </w:r>
    </w:p>
    <w:p/>
    <w:p>
      <w:pPr>
        <w:pStyle w:val="ListNumber"/>
      </w:pPr>
      <w:r>
        <w:t>电脑网络连通性测试</w:t>
      </w:r>
    </w:p>
    <w:p>
      <w:pPr>
        <w:pStyle w:val="ListNumber"/>
      </w:pPr>
      <w:r>
        <w:t>PLC 通信单独测试</w:t>
      </w:r>
    </w:p>
    <w:p>
      <w:pPr>
        <w:pStyle w:val="ListNumber"/>
      </w:pPr>
      <w:r>
        <w:t>相机采图单独测试</w:t>
      </w:r>
    </w:p>
    <w:p>
      <w:pPr>
        <w:pStyle w:val="ListNumber"/>
      </w:pPr>
      <w:r>
        <w:t>主程序单机运行测试</w:t>
      </w:r>
    </w:p>
    <w:p>
      <w:pPr>
        <w:pStyle w:val="ListNumber"/>
      </w:pPr>
      <w:r>
        <w:t>主程序与 PLC 联合测试</w:t>
      </w:r>
    </w:p>
    <w:p>
      <w:pPr>
        <w:pStyle w:val="ListNumber"/>
      </w:pPr>
      <w:r>
        <w:t>Web 页面查看测试</w:t>
      </w:r>
    </w:p>
    <w:p>
      <w:pPr>
        <w:pStyle w:val="ListNumber"/>
      </w:pPr>
      <w:r>
        <w:t>连续稳定运行测试</w:t>
      </w:r>
    </w:p>
    <w:p/>
    <w:p>
      <w:pPr>
        <w:pStyle w:val="Heading1"/>
      </w:pPr>
      <w:r>
        <w:t>9. 测试要求对应关系</w:t>
      </w:r>
    </w:p>
    <w:p/>
    <w:p>
      <w:r>
        <w:t>为了满足当前软件测试要求，硬件和连接必须满足以下条件：</w:t>
      </w:r>
    </w:p>
    <w:p/>
    <w:p>
      <w:pPr>
        <w:pStyle w:val="Heading2"/>
      </w:pPr>
      <w:r>
        <w:t>9.1 相机侧要求</w:t>
      </w:r>
    </w:p>
    <w:p/>
    <w:p>
      <w:pPr>
        <w:pStyle w:val="ListBullet"/>
      </w:pPr>
      <w:r>
        <w:t>可以稳定输出图像</w:t>
      </w:r>
    </w:p>
    <w:p>
      <w:pPr>
        <w:pStyle w:val="ListBullet"/>
      </w:pPr>
      <w:r>
        <w:t>图像分辨率与软件配置一致</w:t>
      </w:r>
    </w:p>
    <w:p>
      <w:pPr>
        <w:pStyle w:val="ListBullet"/>
      </w:pPr>
      <w:r>
        <w:t>图像采集延时可接受</w:t>
      </w:r>
    </w:p>
    <w:p>
      <w:pPr>
        <w:pStyle w:val="ListBullet"/>
      </w:pPr>
      <w:r>
        <w:t>连续运行过程中不频繁掉线</w:t>
      </w:r>
    </w:p>
    <w:p/>
    <w:p>
      <w:pPr>
        <w:pStyle w:val="Heading2"/>
      </w:pPr>
      <w:r>
        <w:t>9.2 PLC 侧要求</w:t>
      </w:r>
    </w:p>
    <w:p/>
    <w:p>
      <w:pPr>
        <w:pStyle w:val="ListBullet"/>
      </w:pPr>
      <w:r>
        <w:t>可以通过以太网稳定连接</w:t>
      </w:r>
    </w:p>
    <w:p>
      <w:pPr>
        <w:pStyle w:val="ListBullet"/>
      </w:pPr>
      <w:r>
        <w:t>可以持续接收检测结果</w:t>
      </w:r>
    </w:p>
    <w:p>
      <w:pPr>
        <w:pStyle w:val="ListBullet"/>
      </w:pPr>
      <w:r>
        <w:t>可以接收心跳并用于存活判断</w:t>
      </w:r>
    </w:p>
    <w:p>
      <w:pPr>
        <w:pStyle w:val="ListBullet"/>
      </w:pPr>
      <w:r>
        <w:t>通信异常时可以从故障码识别视觉系统状态</w:t>
      </w:r>
    </w:p>
    <w:p/>
    <w:p>
      <w:pPr>
        <w:pStyle w:val="Heading2"/>
      </w:pPr>
      <w:r>
        <w:t>9.3 服务器侧要求</w:t>
      </w:r>
    </w:p>
    <w:p/>
    <w:p>
      <w:pPr>
        <w:pStyle w:val="ListBullet"/>
      </w:pPr>
      <w:r>
        <w:t>能稳定运行主程序与 Web 服务</w:t>
      </w:r>
    </w:p>
    <w:p>
      <w:pPr>
        <w:pStyle w:val="ListBullet"/>
      </w:pPr>
      <w:r>
        <w:t>能保存日志与报警图片</w:t>
      </w:r>
    </w:p>
    <w:p>
      <w:pPr>
        <w:pStyle w:val="ListBullet"/>
      </w:pPr>
      <w:r>
        <w:t>能支撑连续测试不少于 4 小时</w:t>
      </w:r>
    </w:p>
    <w:p>
      <w:pPr>
        <w:pStyle w:val="ListBullet"/>
      </w:pPr>
      <w:r>
        <w:t>能在局域网内提供浏览器访问</w:t>
      </w:r>
    </w:p>
    <w:p/>
    <w:p>
      <w:pPr>
        <w:pStyle w:val="Heading1"/>
      </w:pPr>
      <w:r>
        <w:t>10. 推荐测试内容</w:t>
      </w:r>
    </w:p>
    <w:p/>
    <w:p>
      <w:pPr>
        <w:pStyle w:val="Heading2"/>
      </w:pPr>
      <w:r>
        <w:t>10.1 基础连接测试</w:t>
      </w:r>
    </w:p>
    <w:p/>
    <w:p>
      <w:pPr>
        <w:pStyle w:val="ListBullet"/>
      </w:pPr>
      <w:r>
        <w:t>PLC `ping` 测试</w:t>
      </w:r>
    </w:p>
    <w:p>
      <w:pPr>
        <w:pStyle w:val="ListBullet"/>
      </w:pPr>
      <w:r>
        <w:t>相机 `ping` 测试</w:t>
      </w:r>
    </w:p>
    <w:p>
      <w:pPr>
        <w:pStyle w:val="ListBullet"/>
      </w:pPr>
      <w:r>
        <w:t>PLC 读写单点测试</w:t>
      </w:r>
    </w:p>
    <w:p>
      <w:pPr>
        <w:pStyle w:val="ListBullet"/>
      </w:pPr>
      <w:r>
        <w:t>相机连续抓图测试</w:t>
      </w:r>
    </w:p>
    <w:p/>
    <w:p>
      <w:pPr>
        <w:pStyle w:val="Heading2"/>
      </w:pPr>
      <w:r>
        <w:t>10.2 功能测试</w:t>
      </w:r>
    </w:p>
    <w:p/>
    <w:p>
      <w:pPr>
        <w:pStyle w:val="ListBullet"/>
      </w:pPr>
      <w:r>
        <w:t>正常画面检测结果写入 PLC</w:t>
      </w:r>
    </w:p>
    <w:p>
      <w:pPr>
        <w:pStyle w:val="ListBullet"/>
      </w:pPr>
      <w:r>
        <w:t>异常画面时故障码写入 PLC</w:t>
      </w:r>
    </w:p>
    <w:p>
      <w:pPr>
        <w:pStyle w:val="ListBullet"/>
      </w:pPr>
      <w:r>
        <w:t>心跳持续递增</w:t>
      </w:r>
    </w:p>
    <w:p>
      <w:pPr>
        <w:pStyle w:val="ListBullet"/>
      </w:pPr>
      <w:r>
        <w:t>Web 页面实时显示检测画面</w:t>
      </w:r>
    </w:p>
    <w:p>
      <w:pPr>
        <w:pStyle w:val="ListBullet"/>
      </w:pPr>
      <w:r>
        <w:t>报警图片正常落盘</w:t>
      </w:r>
    </w:p>
    <w:p/>
    <w:p>
      <w:pPr>
        <w:pStyle w:val="Heading2"/>
      </w:pPr>
      <w:r>
        <w:t>10.3 稳定性测试</w:t>
      </w:r>
    </w:p>
    <w:p/>
    <w:p>
      <w:pPr>
        <w:pStyle w:val="ListBullet"/>
      </w:pPr>
      <w:r>
        <w:t>连续运行 4 小时</w:t>
      </w:r>
    </w:p>
    <w:p>
      <w:pPr>
        <w:pStyle w:val="ListBullet"/>
      </w:pPr>
      <w:r>
        <w:t>观察是否掉线、卡死、内存持续增长</w:t>
      </w:r>
    </w:p>
    <w:p>
      <w:pPr>
        <w:pStyle w:val="ListBullet"/>
      </w:pPr>
      <w:r>
        <w:t>观察日志是否出现大量超时、重连、采图失败</w:t>
      </w:r>
    </w:p>
    <w:p>
      <w:pPr>
        <w:pStyle w:val="ListBullet"/>
      </w:pPr>
      <w:r>
        <w:t>观察 PLC 是否连续收到心跳</w:t>
      </w:r>
    </w:p>
    <w:p/>
    <w:p>
      <w:pPr>
        <w:pStyle w:val="Heading1"/>
      </w:pPr>
      <w:r>
        <w:t>11. 当前阶段建议的运行模式</w:t>
      </w:r>
    </w:p>
    <w:p/>
    <w:p>
      <w:r>
        <w:t>考虑当前阶段是测试联调，建议分为两个阶段：</w:t>
      </w:r>
    </w:p>
    <w:p/>
    <w:p>
      <w:pPr>
        <w:pStyle w:val="Heading2"/>
      </w:pPr>
      <w:r>
        <w:t>阶段 A：基础联调</w:t>
      </w:r>
    </w:p>
    <w:p/>
    <w:p>
      <w:pPr>
        <w:pStyle w:val="ListBullet"/>
      </w:pPr>
      <w:r>
        <w:t>相机连接真实设备</w:t>
      </w:r>
    </w:p>
    <w:p>
      <w:pPr>
        <w:pStyle w:val="ListBullet"/>
      </w:pPr>
      <w:r>
        <w:t>PLC 连接真实设备</w:t>
      </w:r>
    </w:p>
    <w:p>
      <w:pPr>
        <w:pStyle w:val="ListBullet"/>
      </w:pPr>
      <w:r>
        <w:t>Windows 电脑本地启动主程序</w:t>
      </w:r>
    </w:p>
    <w:p>
      <w:pPr>
        <w:pStyle w:val="ListBullet"/>
      </w:pPr>
      <w:r>
        <w:t>局域网内通过浏览器查看 Web 页面</w:t>
      </w:r>
    </w:p>
    <w:p>
      <w:pPr>
        <w:pStyle w:val="ListBullet"/>
      </w:pPr>
      <w:r>
        <w:t>重点验证网络连通、采图、PLC 写入和心跳</w:t>
      </w:r>
    </w:p>
    <w:p/>
    <w:p>
      <w:pPr>
        <w:pStyle w:val="Heading2"/>
      </w:pPr>
      <w:r>
        <w:t>阶段 B：稳定性测试</w:t>
      </w:r>
    </w:p>
    <w:p/>
    <w:p>
      <w:pPr>
        <w:pStyle w:val="ListBullet"/>
      </w:pPr>
      <w:r>
        <w:t>保持相同硬件连接结构</w:t>
      </w:r>
    </w:p>
    <w:p>
      <w:pPr>
        <w:pStyle w:val="ListBullet"/>
      </w:pPr>
      <w:r>
        <w:t>连续运行不少于 4 小时</w:t>
      </w:r>
    </w:p>
    <w:p>
      <w:pPr>
        <w:pStyle w:val="ListBullet"/>
      </w:pPr>
      <w:r>
        <w:t>开启日志与报警图像保存</w:t>
      </w:r>
    </w:p>
    <w:p>
      <w:pPr>
        <w:pStyle w:val="ListBullet"/>
      </w:pPr>
      <w:r>
        <w:t>统计 PLC 写入异常、相机掉线、程序异常退出情况</w:t>
      </w:r>
    </w:p>
    <w:p/>
    <w:p>
      <w:pPr>
        <w:pStyle w:val="Heading1"/>
      </w:pPr>
      <w:r>
        <w:t>12. 风险与注意事项</w:t>
      </w:r>
    </w:p>
    <w:p/>
    <w:p>
      <w:pPr>
        <w:pStyle w:val="ListBullet"/>
      </w:pPr>
      <w:r>
        <w:t>当前 Windows 电脑是临时服务器，测试可用，但生产环境仍建议使用专用工控机或专用服务器。</w:t>
      </w:r>
    </w:p>
    <w:p>
      <w:pPr>
        <w:pStyle w:val="ListBullet"/>
      </w:pPr>
      <w:r>
        <w:t>相机 SDK 和 Python 依赖必须与实际相机型号匹配，否则无法切换到真实采图。</w:t>
      </w:r>
    </w:p>
    <w:p>
      <w:pPr>
        <w:pStyle w:val="ListBullet"/>
      </w:pPr>
      <w:r>
        <w:t>PLC tag 名称、数据类型和程序中的写入逻辑必须完全一致，否则联调会出现“通信成功但控制无响应”的假象。</w:t>
      </w:r>
    </w:p>
    <w:p>
      <w:pPr>
        <w:pStyle w:val="ListBullet"/>
      </w:pPr>
      <w:r>
        <w:t>测试阶段日志和图片可能增长较快，应提前预留磁盘空间。</w:t>
      </w:r>
    </w:p>
    <w:p>
      <w:pPr>
        <w:pStyle w:val="ListBullet"/>
      </w:pPr>
      <w:r>
        <w:t>如果 PLC 和相机共用一个网卡，测试阶段问题不大，但后续正式部署更建议分网或 VLAN 隔离。</w:t>
      </w:r>
    </w:p>
    <w:p/>
    <w:p>
      <w:pPr>
        <w:pStyle w:val="Heading1"/>
      </w:pPr>
      <w:r>
        <w:t>13. 建议补充的现场参数</w:t>
      </w:r>
    </w:p>
    <w:p/>
    <w:p>
      <w:r>
        <w:t>在正式开始联调前，建议补齐以下信息：</w:t>
      </w:r>
    </w:p>
    <w:p/>
    <w:p>
      <w:pPr>
        <w:pStyle w:val="ListBullet"/>
      </w:pPr>
      <w:r>
        <w:t>PLC L16 的实际 IP 地址</w:t>
      </w:r>
    </w:p>
    <w:p>
      <w:pPr>
        <w:pStyle w:val="ListBullet"/>
      </w:pPr>
      <w:r>
        <w:t>PLC tag 清单及数据类型</w:t>
      </w:r>
    </w:p>
    <w:p>
      <w:pPr>
        <w:pStyle w:val="ListBullet"/>
      </w:pPr>
      <w:r>
        <w:t>相机实际 IP 地址</w:t>
      </w:r>
    </w:p>
    <w:p>
      <w:pPr>
        <w:pStyle w:val="ListBullet"/>
      </w:pPr>
      <w:r>
        <w:t>相机 SDK 厂商名称与版本</w:t>
      </w:r>
    </w:p>
    <w:p>
      <w:pPr>
        <w:pStyle w:val="ListBullet"/>
      </w:pPr>
      <w:r>
        <w:t>相机曝光、增益、白平衡、触发模式</w:t>
      </w:r>
    </w:p>
    <w:p>
      <w:pPr>
        <w:pStyle w:val="ListBullet"/>
      </w:pPr>
      <w:r>
        <w:t>Windows 电脑型号、CPU、内存、网卡数量</w:t>
      </w:r>
    </w:p>
    <w:p>
      <w:pPr>
        <w:pStyle w:val="ListBullet"/>
      </w:pPr>
      <w:r>
        <w:t>Web 页面访问端口和访问终端数量</w:t>
      </w:r>
    </w:p>
    <w:p/>
    <w:p>
      <w:pPr>
        <w:pStyle w:val="Heading1"/>
      </w:pPr>
      <w:r>
        <w:t>14. 结论</w:t>
      </w:r>
    </w:p>
    <w:p/>
    <w:p>
      <w:r>
        <w:t>基于当前已知条件，采用“罗克韦尔 L16 + acA1600-60gc + Windows 电脑临时服务器 + 千兆交换机”的方案，可以满足现阶段软件联调和测试需求。</w:t>
      </w:r>
    </w:p>
    <w:p/>
    <w:p>
      <w:r>
        <w:t>建议优先完成以下三项：</w:t>
      </w:r>
    </w:p>
    <w:p/>
    <w:p>
      <w:pPr>
        <w:pStyle w:val="ListBullet"/>
      </w:pPr>
      <w:r>
        <w:t>确认 PLC 点位表</w:t>
      </w:r>
    </w:p>
    <w:p>
      <w:pPr>
        <w:pStyle w:val="ListBullet"/>
      </w:pPr>
      <w:r>
        <w:t>确认相机 SDK 与驱动安装方案</w:t>
      </w:r>
    </w:p>
    <w:p>
      <w:pPr>
        <w:pStyle w:val="ListBullet"/>
      </w:pPr>
      <w:r>
        <w:t>按固定 IP 方式完成 PLC、相机和 Windows 电脑的网络配置</w:t>
      </w:r>
    </w:p>
    <w:p/>
    <w:p>
      <w:r>
        <w:t>完成上述内容后，即可进入现场硬件联调和软件部署测试阶段。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罗克韦尔L16_硬件连接部署测试方案</dc:title>
  <dc:subject>????????????</dc:subject>
  <dc:creator>OpenAI Codex</dc:creator>
  <cp:keywords/>
  <dc:description>??????????? Word ??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