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296054" w14:textId="77777777" w:rsidR="00331B95" w:rsidRPr="00636587" w:rsidRDefault="00331B95" w:rsidP="00CF2205">
      <w:pPr>
        <w:pBdr>
          <w:top w:val="nil"/>
          <w:left w:val="nil"/>
          <w:bottom w:val="nil"/>
          <w:right w:val="nil"/>
          <w:between w:val="nil"/>
        </w:pBdr>
        <w:ind w:left="720" w:right="290" w:hanging="720"/>
        <w:rPr>
          <w:rFonts w:asciiTheme="majorHAnsi" w:eastAsia="Arial" w:hAnsiTheme="majorHAnsi" w:cstheme="majorHAnsi"/>
          <w:color w:val="000000"/>
          <w:sz w:val="22"/>
          <w:szCs w:val="22"/>
        </w:rPr>
      </w:pPr>
    </w:p>
    <w:tbl>
      <w:tblPr>
        <w:tblStyle w:val="afffc"/>
        <w:tblW w:w="9426" w:type="dxa"/>
        <w:tblInd w:w="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26"/>
      </w:tblGrid>
      <w:tr w:rsidR="00331B95" w:rsidRPr="00636587" w14:paraId="49BF627A" w14:textId="77777777">
        <w:trPr>
          <w:trHeight w:val="90"/>
        </w:trPr>
        <w:tc>
          <w:tcPr>
            <w:tcW w:w="9426" w:type="dxa"/>
            <w:vAlign w:val="center"/>
          </w:tcPr>
          <w:p w14:paraId="4C613F1F" w14:textId="0EA444AA" w:rsidR="00331B95" w:rsidRPr="00636587" w:rsidRDefault="00B13E31" w:rsidP="00B974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right="-147"/>
              <w:rPr>
                <w:rFonts w:asciiTheme="majorHAnsi" w:eastAsia="Arial" w:hAnsiTheme="majorHAnsi" w:cstheme="majorHAnsi"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</w:rPr>
              <w:t>Informação Técnica nº ___ / 2026 Instituto Água e Terra – Escritório Regional de Londrina</w:t>
            </w:r>
          </w:p>
        </w:tc>
      </w:tr>
    </w:tbl>
    <w:p w14:paraId="4E31B078" w14:textId="4200CB15" w:rsidR="00331B95" w:rsidRPr="00636587" w:rsidRDefault="00DB20F7">
      <w:pPr>
        <w:pBdr>
          <w:top w:val="nil"/>
          <w:left w:val="nil"/>
          <w:bottom w:val="nil"/>
          <w:right w:val="nil"/>
          <w:between w:val="nil"/>
        </w:pBdr>
        <w:ind w:right="147"/>
        <w:jc w:val="right"/>
        <w:rPr>
          <w:rFonts w:asciiTheme="majorHAnsi" w:eastAsia="Arial" w:hAnsiTheme="majorHAnsi" w:cstheme="majorHAnsi"/>
          <w:color w:val="000000"/>
        </w:rPr>
      </w:pPr>
      <w:r>
        <w:rPr>
          <w:rFonts w:asciiTheme="majorHAnsi" w:eastAsia="Arial" w:hAnsiTheme="majorHAnsi" w:cstheme="majorHAnsi"/>
          <w:color w:val="000000"/>
          <w:sz w:val="18"/>
          <w:szCs w:val="18"/>
        </w:rPr>
        <w:t xml:space="preserve">                                                                                                                           Londrina, </w:t>
        <w:fldChar w:fldCharType="begin"/>
        <w:instrText xml:space="preserve"> DATE  \@ "d' de 'MMMM' de 'yyyy" \l  \* MERGEFORMAT </w:instrText>
        <w:fldChar w:fldCharType="separate"/>
      </w:r>
      <w:r>
        <w:rPr>
          <w:rFonts w:asciiTheme="majorHAnsi" w:eastAsia="Arial" w:hAnsiTheme="majorHAnsi" w:cstheme="majorHAnsi"/>
          <w:noProof/>
          <w:color w:val="000000"/>
          <w:sz w:val="18"/>
          <w:szCs w:val="18"/>
        </w:rPr>
        <w:t>26 de maio de 2026</w:t>
      </w:r>
      <w:r>
        <w:rPr>
          <w:rFonts w:asciiTheme="majorHAnsi" w:eastAsia="Arial" w:hAnsiTheme="majorHAnsi" w:cstheme="majorHAnsi"/>
          <w:color w:val="000000"/>
          <w:sz w:val="18"/>
          <w:szCs w:val="18"/>
        </w:rPr>
        <w:fldChar w:fldCharType="end"/>
      </w:r>
      <w:r>
        <w:rPr>
          <w:rFonts w:asciiTheme="majorHAnsi" w:eastAsia="Arial" w:hAnsiTheme="majorHAnsi" w:cstheme="majorHAnsi"/>
          <w:sz w:val="18"/>
          <w:szCs w:val="18"/>
        </w:rPr>
        <w:t>.</w:t>
      </w:r>
    </w:p>
    <w:p w14:paraId="6F7A071F" w14:textId="2CEDE653" w:rsidR="00B97471" w:rsidRPr="00636587" w:rsidRDefault="00B97471" w:rsidP="00B97471">
      <w:pPr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INFORMAÇÃO TÉCNICA ___/2026 – IAT ERLON</w:t>
      </w:r>
    </w:p>
    <w:p w14:paraId="377010C5" w14:textId="77777777" w:rsidR="00B97471" w:rsidRPr="00636587" w:rsidRDefault="00B97471" w:rsidP="00B97471">
      <w:pPr>
        <w:jc w:val="center"/>
        <w:rPr>
          <w:rFonts w:asciiTheme="majorHAnsi" w:hAnsiTheme="majorHAnsi" w:cstheme="majorHAnsi"/>
          <w:b/>
        </w:rPr>
      </w:pPr>
    </w:p>
    <w:tbl>
      <w:tblPr>
        <w:tblStyle w:val="Tabelacomgrade"/>
        <w:tblW w:w="9428" w:type="dxa"/>
        <w:tblLayout w:type="fixed"/>
        <w:tblLook w:val="04A0" w:firstRow="1" w:lastRow="0" w:firstColumn="1" w:lastColumn="0" w:noHBand="0" w:noVBand="1"/>
      </w:tblPr>
      <w:tblGrid>
        <w:gridCol w:w="4715"/>
        <w:gridCol w:w="4713"/>
      </w:tblGrid>
      <w:tr w:rsidR="00B97471" w:rsidRPr="00636587" w14:paraId="2437A028" w14:textId="77777777" w:rsidTr="00663746">
        <w:trPr>
          <w:trHeight w:val="454"/>
        </w:trPr>
        <w:tc>
          <w:tcPr>
            <w:tcW w:w="4714" w:type="dxa"/>
            <w:vAlign w:val="center"/>
          </w:tcPr>
          <w:p w14:paraId="61402D9B" w14:textId="77777777" w:rsidR="00B97471" w:rsidRPr="00636587" w:rsidRDefault="00B97471" w:rsidP="00663746">
            <w:pPr>
              <w:ind w:firstLine="29"/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PROTOCOLO</w:t>
            </w:r>
          </w:p>
        </w:tc>
        <w:tc>
          <w:tcPr>
            <w:tcW w:w="4713" w:type="dxa"/>
            <w:vAlign w:val="center"/>
          </w:tcPr>
          <w:p w14:paraId="76227D8E" w14:textId="467012E3" w:rsidR="00B97471" w:rsidRPr="009A6E16" w:rsidRDefault="00213A20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25.470.782-1</w:t>
            </w:r>
          </w:p>
        </w:tc>
      </w:tr>
      <w:tr w:rsidR="00B97471" w:rsidRPr="00636587" w14:paraId="4DF85C6C" w14:textId="77777777" w:rsidTr="00663746">
        <w:trPr>
          <w:trHeight w:val="436"/>
        </w:trPr>
        <w:tc>
          <w:tcPr>
            <w:tcW w:w="4714" w:type="dxa"/>
            <w:vAlign w:val="center"/>
          </w:tcPr>
          <w:p w14:paraId="0507E3D8" w14:textId="77777777" w:rsidR="00B97471" w:rsidRPr="00636587" w:rsidRDefault="00B97471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INTERESSADO</w:t>
            </w:r>
          </w:p>
        </w:tc>
        <w:tc>
          <w:tcPr>
            <w:tcW w:w="4713" w:type="dxa"/>
            <w:vAlign w:val="center"/>
          </w:tcPr>
          <w:p w14:paraId="1ABC899F" w14:textId="6BE20CE8" w:rsidR="00B97471" w:rsidRPr="009A6E16" w:rsidRDefault="00213A20" w:rsidP="0058394A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AMAZON TRANSPORTES LTDA</w:t>
            </w:r>
          </w:p>
        </w:tc>
      </w:tr>
      <w:tr w:rsidR="00B97471" w:rsidRPr="00636587" w14:paraId="52410C97" w14:textId="77777777" w:rsidTr="00663746">
        <w:trPr>
          <w:trHeight w:val="910"/>
        </w:trPr>
        <w:tc>
          <w:tcPr>
            <w:tcW w:w="4714" w:type="dxa"/>
            <w:vAlign w:val="center"/>
          </w:tcPr>
          <w:p w14:paraId="4BFE75E6" w14:textId="77777777" w:rsidR="00B97471" w:rsidRPr="00636587" w:rsidRDefault="00B97471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ATIVIDADE</w:t>
            </w:r>
          </w:p>
        </w:tc>
        <w:tc>
          <w:tcPr>
            <w:tcW w:w="4713" w:type="dxa"/>
            <w:vAlign w:val="center"/>
          </w:tcPr>
          <w:p w14:paraId="7BFDCA26" w14:textId="1CDDB2E6" w:rsidR="00B97471" w:rsidRPr="009A6E16" w:rsidRDefault="00213A20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Armazenagem e transporte de sementes</w:t>
            </w:r>
          </w:p>
        </w:tc>
      </w:tr>
      <w:tr w:rsidR="00B97471" w:rsidRPr="00636587" w14:paraId="18372B91" w14:textId="77777777" w:rsidTr="00663746">
        <w:trPr>
          <w:trHeight w:val="436"/>
        </w:trPr>
        <w:tc>
          <w:tcPr>
            <w:tcW w:w="4714" w:type="dxa"/>
            <w:vAlign w:val="center"/>
          </w:tcPr>
          <w:p w14:paraId="248CCF34" w14:textId="77777777" w:rsidR="00B97471" w:rsidRPr="00636587" w:rsidRDefault="00B97471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MUNICÍPIO</w:t>
            </w:r>
          </w:p>
        </w:tc>
        <w:tc>
          <w:tcPr>
            <w:tcW w:w="4713" w:type="dxa"/>
            <w:vAlign w:val="center"/>
          </w:tcPr>
          <w:p w14:paraId="48F5C945" w14:textId="541686A0" w:rsidR="00B97471" w:rsidRPr="009A6E16" w:rsidRDefault="00213A20" w:rsidP="00663746">
            <w:pPr>
              <w:rPr>
                <w:rFonts w:asciiTheme="majorHAnsi" w:hAnsiTheme="majorHAnsi" w:cstheme="majorHAnsi"/>
                <w:b/>
                <w:szCs w:val="20"/>
              </w:rPr>
            </w:pPr>
            <w:r>
              <w:rPr>
                <w:rFonts w:asciiTheme="majorHAnsi" w:eastAsia="Calibri" w:hAnsiTheme="majorHAnsi" w:cstheme="majorHAnsi"/>
                <w:b/>
                <w:szCs w:val="20"/>
              </w:rPr>
              <w:t>Ibiporã, PR</w:t>
            </w:r>
          </w:p>
        </w:tc>
      </w:tr>
    </w:tbl>
    <w:p w14:paraId="178F28CE" w14:textId="77777777" w:rsidR="00B97471" w:rsidRPr="00636587" w:rsidRDefault="00B97471" w:rsidP="00B97471">
      <w:pPr>
        <w:rPr>
          <w:rFonts w:asciiTheme="majorHAnsi" w:hAnsiTheme="majorHAnsi" w:cstheme="majorHAnsi"/>
        </w:rPr>
      </w:pPr>
    </w:p>
    <w:p w14:paraId="6A1D131E" w14:textId="7CC50320" w:rsidR="00B97471" w:rsidRPr="004337AF" w:rsidRDefault="00F354EF" w:rsidP="004337AF">
      <w:pPr>
        <w:pStyle w:val="Seo1"/>
      </w:pPr>
      <w:r>
        <w:t>DESCRIÇÃO DA ATIVIDADE</w:t>
      </w:r>
    </w:p>
    <w:p w14:paraId="7A63902E" w14:textId="4C2AEC41" w:rsidR="004E4685" w:rsidRPr="004337AF" w:rsidRDefault="00B97471" w:rsidP="004337AF">
      <w:pPr>
        <w:pStyle w:val="Textogeral"/>
      </w:pPr>
      <w:r>
        <w:tab/>
        <w:t>Trata-se de solicitação de Renovação de Licença de Operação (RLO) apresentada pela empresa AMAZON TRANSPORTES LTDA, referente à atividade de armazenamento de sementes tratadas e transporte auxiliar, sementes tratadas, localizada na Rodovia X, km Y, Zona Rural, Ibiporã/PR, CEP 86.200-000.</w:t>
      </w:r>
    </w:p>
    <w:p w14:paraId="45A7CEC1" w14:textId="2B1EFE72" w:rsidR="00842746" w:rsidRPr="004337AF" w:rsidRDefault="00842746" w:rsidP="004337AF">
      <w:pPr>
        <w:pStyle w:val="Textogeral"/>
      </w:pPr>
      <w:r>
        <w:t>Conforme as informações apresentadas pelo requerente, a área construída do empreendimento é de 17.382,60 m² e contando com 57 funcionários, enquadrando-se como empreendimento de porte Médio.</w:t>
      </w:r>
    </w:p>
    <w:p w14:paraId="62142AD3" w14:textId="213A8A0B" w:rsidR="002957F6" w:rsidRPr="004337AF" w:rsidRDefault="00213A20" w:rsidP="004337AF">
      <w:pPr>
        <w:pStyle w:val="Textogeral"/>
      </w:pPr>
      <w:r>
        <w:t>[[descrição_fluxograma]]</w:t>
      </w:r>
    </w:p>
    <w:p w14:paraId="703F4AA8" w14:textId="5C89D3DB" w:rsidR="00842746" w:rsidRPr="004337AF" w:rsidRDefault="00842746" w:rsidP="004337AF">
      <w:pPr>
        <w:pStyle w:val="Textogeral"/>
      </w:pPr>
      <w:r>
        <w:t>A presente informação técnica foi elaborada conforme análise dos documentos apresentados no requerimento da licença. Considerando que a solicitação foi protocolada em 10/05/2026, a presente análise baseou-se na(s) legislação(ões) Instrução Normativa IAT nº 65/2025.</w:t>
      </w:r>
    </w:p>
    <w:p w14:paraId="5240B501" w14:textId="54CA3F33" w:rsidR="00842746" w:rsidRPr="004337AF" w:rsidRDefault="00842746" w:rsidP="004337AF">
      <w:pPr>
        <w:pStyle w:val="Textogeral"/>
      </w:pPr>
      <w:r>
        <w:t>Na solicitação de licença, foram apresentados os documentos relacionados a seguir, em conformidade com a Instrução Normativa aplicável e em atendimento às condicionantes da Licença Ambiental vigente do empreendimento, referente à Licença de Operação (LO-A) nº 243975, registrada sob protocolo 22.395.488-0.</w:t>
      </w:r>
    </w:p>
    <w:p w14:paraId="4D07DB48" w14:textId="37CEAEFD" w:rsidR="00842746" w:rsidRPr="004337AF" w:rsidRDefault="00213A20" w:rsidP="004337AF">
      <w:pPr>
        <w:pStyle w:val="Textogeral"/>
      </w:pPr>
      <w:r>
        <w:t>i. Requerimento de Licenciamento Ambiental</w:t>
      </w:r>
    </w:p>
    <w:p w14:paraId="4D07DB48" w14:textId="37CEAEFD" w:rsidR="00842746" w:rsidRPr="004337AF" w:rsidRDefault="00213A20" w:rsidP="004337AF">
      <w:pPr>
        <w:pStyle w:val="Textogeral"/>
      </w:pPr>
      <w:r>
        <w:t>ii. Licença Ambiental anterior (LO-A nº 243975)</w:t>
      </w:r>
    </w:p>
    <w:p w14:paraId="4D07DB48" w14:textId="37CEAEFD" w:rsidR="00842746" w:rsidRPr="004337AF" w:rsidRDefault="00213A20" w:rsidP="004337AF">
      <w:pPr>
        <w:pStyle w:val="Textogeral"/>
      </w:pPr>
      <w:r>
        <w:t>iii. Certificado de Regularidade</w:t>
      </w:r>
    </w:p>
    <w:p w14:paraId="4D07DB48" w14:textId="37CEAEFD" w:rsidR="00842746" w:rsidRPr="004337AF" w:rsidRDefault="00213A20" w:rsidP="004337AF">
      <w:pPr>
        <w:pStyle w:val="Textogeral"/>
      </w:pPr>
      <w:r>
        <w:t>iv. Inventário de Resíduos Sólidos</w:t>
      </w:r>
    </w:p>
    <w:p w14:paraId="4D07DB48" w14:textId="37CEAEFD" w:rsidR="00842746" w:rsidRPr="004337AF" w:rsidRDefault="00213A20" w:rsidP="004337AF">
      <w:pPr>
        <w:pStyle w:val="Textogeral"/>
      </w:pPr>
      <w:r>
        <w:t>v. Plano de Gerenciamento de Resíduos Sólidos (PGRS)</w:t>
      </w:r>
    </w:p>
    <w:p w14:paraId="272E0616" w14:textId="77777777" w:rsidR="00842746" w:rsidRPr="004337AF" w:rsidRDefault="00842746" w:rsidP="004337AF">
      <w:pPr>
        <w:pStyle w:val="Seo1"/>
      </w:pPr>
      <w:r>
        <w:t>MATÉRIA PRIMA</w:t>
      </w:r>
    </w:p>
    <w:p w14:paraId="2BAC39C2" w14:textId="3EB39326" w:rsidR="00842746" w:rsidRPr="004337AF" w:rsidRDefault="00EC7DE6" w:rsidP="004337AF">
      <w:pPr>
        <w:pStyle w:val="Textogeral"/>
      </w:pPr>
      <w:r>
        <w:lastRenderedPageBreak/>
        <w:t>As matérias primas do referido empreendimento são [[matérias_primas]].</w:t>
      </w:r>
    </w:p>
    <w:p w14:paraId="0720426D" w14:textId="4353BF13" w:rsidR="00FE6D7F" w:rsidRPr="004337AF" w:rsidRDefault="00213A20" w:rsidP="004337AF">
      <w:pPr>
        <w:pStyle w:val="Textogeral"/>
      </w:pPr>
      <w:r>
        <w:t>Durante a vistoria, constatou-se a distribuição do armazenamento em seis galpões de configuração construtiva idêntica e padronizada entre si.</w:t>
      </w:r>
    </w:p>
    <w:p w14:paraId="2739AE2A" w14:textId="2B24B657" w:rsidR="00842746" w:rsidRPr="004337AF" w:rsidRDefault="00842746" w:rsidP="004337AF">
      <w:pPr>
        <w:pStyle w:val="Seo1"/>
      </w:pPr>
      <w:r>
        <w:t>ÁGUA UTILIZADA</w:t>
      </w:r>
    </w:p>
    <w:p w14:paraId="621B159E" w14:textId="665A63A0" w:rsidR="00506BCD" w:rsidRPr="004337AF" w:rsidRDefault="00506BCD" w:rsidP="004337AF">
      <w:pPr>
        <w:pStyle w:val="Textogeral"/>
      </w:pPr>
      <w:r>
        <w:t xml:space="preserve">O abastecimento de água é proveniente de </w:t>
        <w:tab/>
        <w:t>poço (reservatório elevado), [[descrição_abastecimento_água]].</w:t>
      </w:r>
    </w:p>
    <w:p w14:paraId="2D2067FF" w14:textId="05D82F21" w:rsidR="00F354EF" w:rsidRPr="004337AF" w:rsidRDefault="00213A20" w:rsidP="00213A20">
      <w:pPr>
        <w:pStyle w:val="Textogeral"/>
      </w:pPr>
      <w:r>
        <w:t>Durante a vistoria, constatou-se a distribuição do armazenamento em seis galpões de configuração construtiva idêntica e padronizada entre si.</w:t>
      </w:r>
    </w:p>
    <w:p w14:paraId="096C017A" w14:textId="1C587F58" w:rsidR="00842746" w:rsidRPr="004337AF" w:rsidRDefault="00842746" w:rsidP="004337AF">
      <w:pPr>
        <w:pStyle w:val="Seo1"/>
      </w:pPr>
      <w:r>
        <w:t xml:space="preserve">EFLUENTES LÍQUIDOS </w:t>
      </w:r>
    </w:p>
    <w:p w14:paraId="735D3791" w14:textId="403B66A7" w:rsidR="00842746" w:rsidRPr="004337AF" w:rsidRDefault="001C24EC" w:rsidP="004337AF">
      <w:pPr>
        <w:pStyle w:val="Textogeral"/>
      </w:pPr>
      <w:r>
        <w:t>O empreendimento gera [[descrição_efluentes]].</w:t>
      </w:r>
    </w:p>
    <w:p w14:paraId="3498D2E7" w14:textId="734F8B3F" w:rsidR="00F354EF" w:rsidRPr="004337AF" w:rsidRDefault="00213A20" w:rsidP="004337AF">
      <w:pPr>
        <w:pStyle w:val="Textogeral"/>
      </w:pPr>
      <w:r>
        <w:t>Durante a vistoria, constatou-se a distribuição do armazenamento em seis galpões de configuração construtiva idêntica e padronizada entre si.</w:t>
      </w:r>
    </w:p>
    <w:p w14:paraId="5A29B26E" w14:textId="0F66D8A1" w:rsidR="00842746" w:rsidRPr="004337AF" w:rsidRDefault="00842746" w:rsidP="004337AF">
      <w:pPr>
        <w:pStyle w:val="Seo1"/>
      </w:pPr>
      <w:r>
        <w:t xml:space="preserve">EMISSÕES ATMOSFÉRICAS </w:t>
      </w:r>
    </w:p>
    <w:p w14:paraId="6D279D99" w14:textId="1285CD70" w:rsidR="001C24EC" w:rsidRPr="004337AF" w:rsidRDefault="00213A20" w:rsidP="004337AF">
      <w:pPr>
        <w:pStyle w:val="Textogeral"/>
      </w:pPr>
      <w:r>
        <w:t>Não há emissões atmosféricas relevantes no empreendimento.</w:t>
      </w:r>
    </w:p>
    <w:p w14:paraId="65DFB757" w14:textId="1B8C478D" w:rsidR="00F354EF" w:rsidRPr="004337AF" w:rsidRDefault="00213A20" w:rsidP="004337AF">
      <w:pPr>
        <w:pStyle w:val="Textogeral"/>
      </w:pPr>
      <w:r>
        <w:t>Durante a vistoria, constatou-se a distribuição do armazenamento em seis galpões de configuração construtiva idêntica e padronizada entre si.</w:t>
      </w:r>
    </w:p>
    <w:p w14:paraId="72CD0955" w14:textId="77777777" w:rsidR="00842746" w:rsidRPr="004337AF" w:rsidRDefault="00842746" w:rsidP="004337AF">
      <w:pPr>
        <w:pStyle w:val="Seo1"/>
      </w:pPr>
      <w:r>
        <w:t xml:space="preserve">RESÍDUOS SÓLIDOS </w:t>
      </w:r>
    </w:p>
    <w:p w14:paraId="1BF97F49" w14:textId="2821D490" w:rsidR="00EC7DE6" w:rsidRPr="004337AF" w:rsidRDefault="001C24EC" w:rsidP="004337AF">
      <w:pPr>
        <w:pStyle w:val="Textogeral"/>
      </w:pPr>
      <w:r>
        <w:t>Quanto à gestão dos resíduos sólidos declarados e apresentados no PGRS, verificou-se o registro dos resíduos gerados no processo produtivo, sendo eles: Resíduos recicláveis (papel, plástico) destinados a reciclador licenciado; lâmpadas a destinador específico.</w:t>
      </w:r>
    </w:p>
    <w:p w14:paraId="25F3D964" w14:textId="35C64FD9" w:rsidR="00EC7DE6" w:rsidRPr="004337AF" w:rsidRDefault="00EC7DE6" w:rsidP="004337AF">
      <w:pPr>
        <w:pStyle w:val="Textogeral"/>
      </w:pPr>
      <w:r>
        <w:t>Durante a vistoria, verificou-se espaço dedicado de acondicionamento interno por galpão, anterior à destinação externa.</w:t>
      </w:r>
    </w:p>
    <w:p w14:paraId="69417F9B" w14:textId="24297D59" w:rsidR="00453AB0" w:rsidRPr="004337AF" w:rsidRDefault="00213A20" w:rsidP="004337AF">
      <w:pPr>
        <w:pStyle w:val="Textogeral"/>
      </w:pPr>
      <w:r>
        <w:lastRenderedPageBreak/>
        <w:t>Cumpre destacar que a empresa entregou o Inventário de Resíduos referente ao ano de [[ano_inventário_resíduos]], registrado sob o nº [[nº_inventário_resíduos]].</w:t>
      </w:r>
    </w:p>
    <w:p w14:paraId="34DCE543" w14:textId="065C423A" w:rsidR="00EC7DE6" w:rsidRPr="004337AF" w:rsidRDefault="00EC7DE6" w:rsidP="004337AF">
      <w:pPr>
        <w:pStyle w:val="Seo1"/>
      </w:pPr>
      <w:r>
        <w:t>CONCLUSÕES</w:t>
      </w:r>
    </w:p>
    <w:p w14:paraId="106B2DC2" w14:textId="1BDF3810" w:rsidR="00842746" w:rsidRPr="004337AF" w:rsidRDefault="00842746" w:rsidP="004337AF">
      <w:pPr>
        <w:pStyle w:val="Textogeral"/>
      </w:pPr>
    </w:p>
    <w:p w14:paraId="64CEB661" w14:textId="43CDF3B4" w:rsidR="00161D0A" w:rsidRDefault="00161D0A" w:rsidP="0094275B">
      <w:pPr>
        <w:spacing w:line="360" w:lineRule="auto"/>
        <w:jc w:val="both"/>
        <w:rPr>
          <w:rFonts w:asciiTheme="majorHAnsi" w:hAnsiTheme="majorHAnsi" w:cstheme="majorHAnsi"/>
        </w:rPr>
      </w:pPr>
    </w:p>
    <w:p w14:paraId="4F0B0660" w14:textId="10A8B0F7" w:rsidR="00A1286D" w:rsidRDefault="00A1286D" w:rsidP="00A1286D">
      <w:pPr>
        <w:pStyle w:val="Seo1"/>
      </w:pPr>
      <w:r>
        <w:t>Relatório fotográfico</w:t>
      </w:r>
      <w:bookmarkStart w:id="1" w:name="_GoBack"/>
      <w:bookmarkEnd w:id="1"/>
    </w:p>
    <w:p w14:paraId="2B0EE1CE" w14:textId="77777777" w:rsidR="00A1286D" w:rsidRPr="004337AF" w:rsidRDefault="00A1286D" w:rsidP="00A1286D">
      <w:pPr>
        <w:pStyle w:val="Textogeral"/>
      </w:pPr>
    </w:p>
    <w:p w14:paraId="30538515" w14:textId="77777777" w:rsidR="00A1286D" w:rsidRDefault="00A1286D" w:rsidP="0094275B">
      <w:pPr>
        <w:spacing w:line="360" w:lineRule="auto"/>
        <w:jc w:val="both"/>
        <w:rPr>
          <w:rFonts w:asciiTheme="majorHAnsi" w:hAnsiTheme="majorHAnsi" w:cstheme="majorHAnsi"/>
        </w:rPr>
      </w:pPr>
    </w:p>
    <w:p w14:paraId="1675D35B" w14:textId="77777777" w:rsidR="00161D0A" w:rsidRPr="00636587" w:rsidRDefault="00161D0A" w:rsidP="00E15D18">
      <w:pPr>
        <w:spacing w:line="360" w:lineRule="auto"/>
        <w:ind w:firstLine="720"/>
        <w:jc w:val="both"/>
        <w:rPr>
          <w:rFonts w:asciiTheme="majorHAnsi" w:hAnsiTheme="majorHAnsi" w:cstheme="majorHAnsi"/>
        </w:rPr>
      </w:pPr>
    </w:p>
    <w:p w14:paraId="3134CD84" w14:textId="5DB16CFD" w:rsidR="00B97471" w:rsidRPr="00636587" w:rsidRDefault="002757B9" w:rsidP="002757B9">
      <w:pPr>
        <w:tabs>
          <w:tab w:val="left" w:pos="3255"/>
        </w:tabs>
        <w:spacing w:line="276" w:lineRule="auto"/>
        <w:jc w:val="center"/>
        <w:rPr>
          <w:rFonts w:asciiTheme="majorHAnsi" w:eastAsia="Arial" w:hAnsiTheme="majorHAnsi" w:cstheme="majorHAnsi"/>
        </w:rPr>
      </w:pPr>
      <w:r>
        <w:rPr>
          <w:rFonts w:asciiTheme="majorHAnsi" w:eastAsia="Arial" w:hAnsiTheme="majorHAnsi" w:cstheme="majorHAnsi"/>
        </w:rPr>
        <w:t>Leonardo Parreira</w:t>
      </w:r>
    </w:p>
    <w:p w14:paraId="51BD1BB1" w14:textId="60CEFC04" w:rsidR="00B97471" w:rsidRPr="00636587" w:rsidRDefault="00B97471" w:rsidP="00AA646D">
      <w:pPr>
        <w:tabs>
          <w:tab w:val="left" w:pos="3255"/>
        </w:tabs>
        <w:spacing w:line="276" w:lineRule="auto"/>
        <w:jc w:val="center"/>
        <w:rPr>
          <w:rFonts w:asciiTheme="majorHAnsi" w:eastAsia="Arial" w:hAnsiTheme="majorHAnsi" w:cstheme="majorHAnsi"/>
        </w:rPr>
      </w:pPr>
      <w:r>
        <w:rPr>
          <w:rFonts w:asciiTheme="majorHAnsi" w:eastAsia="Arial" w:hAnsiTheme="majorHAnsi" w:cstheme="majorHAnsi"/>
        </w:rPr>
        <w:t>Engenheiro Ambiental e Sanitarista</w:t>
      </w:r>
    </w:p>
    <w:p w14:paraId="453A8A07" w14:textId="645CF860" w:rsidR="000F676B" w:rsidRDefault="002757B9" w:rsidP="0094275B">
      <w:pPr>
        <w:tabs>
          <w:tab w:val="left" w:pos="3255"/>
        </w:tabs>
        <w:spacing w:line="276" w:lineRule="auto"/>
        <w:jc w:val="center"/>
        <w:rPr>
          <w:rFonts w:asciiTheme="majorHAnsi" w:eastAsia="Arial" w:hAnsiTheme="majorHAnsi" w:cstheme="majorHAnsi"/>
        </w:rPr>
      </w:pPr>
      <w:r>
        <w:rPr>
          <w:rFonts w:asciiTheme="majorHAnsi" w:eastAsia="Arial" w:hAnsiTheme="majorHAnsi" w:cstheme="majorHAnsi"/>
        </w:rPr>
        <w:t>Residente – IAT/ERLON</w:t>
      </w:r>
    </w:p>
    <w:p w14:paraId="4CFDB93C" w14:textId="1C871C24" w:rsidR="005722C2" w:rsidRPr="0094275B" w:rsidRDefault="005722C2" w:rsidP="005722C2">
      <w:pPr>
        <w:tabs>
          <w:tab w:val="left" w:pos="3255"/>
        </w:tabs>
        <w:spacing w:line="276" w:lineRule="auto"/>
        <w:rPr>
          <w:rFonts w:asciiTheme="majorHAnsi" w:eastAsia="Arial" w:hAnsiTheme="majorHAnsi" w:cstheme="majorHAnsi"/>
        </w:rPr>
      </w:pPr>
    </w:p>
    <w:sectPr w:rsidR="005722C2" w:rsidRPr="0094275B" w:rsidSect="00DA015B">
      <w:headerReference w:type="default" r:id="rId9"/>
      <w:footerReference w:type="default" r:id="rId10"/>
      <w:pgSz w:w="11907" w:h="16840"/>
      <w:pgMar w:top="1418" w:right="1235" w:bottom="851" w:left="132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332D9" w14:textId="77777777" w:rsidR="00642074" w:rsidRDefault="00642074">
      <w:r>
        <w:separator/>
      </w:r>
    </w:p>
  </w:endnote>
  <w:endnote w:type="continuationSeparator" w:id="0">
    <w:p w14:paraId="19F762E1" w14:textId="77777777" w:rsidR="00642074" w:rsidRDefault="00642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F4B22C" w14:textId="77777777" w:rsidR="00642074" w:rsidRDefault="006420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709"/>
      <w:rPr>
        <w:rFonts w:ascii="Gadugi" w:eastAsia="Gadugi" w:hAnsi="Gadugi" w:cs="Gadugi"/>
        <w:color w:val="595959"/>
        <w:sz w:val="18"/>
        <w:szCs w:val="18"/>
      </w:rPr>
    </w:pPr>
  </w:p>
  <w:p w14:paraId="4363FE4D" w14:textId="77777777" w:rsidR="00642074" w:rsidRDefault="006420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709"/>
      <w:rPr>
        <w:rFonts w:ascii="Gadugi" w:eastAsia="Gadugi" w:hAnsi="Gadugi" w:cs="Gadugi"/>
        <w:b/>
        <w:color w:val="595959"/>
        <w:sz w:val="18"/>
        <w:szCs w:val="18"/>
      </w:rPr>
    </w:pPr>
    <w:r>
      <w:rPr>
        <w:rFonts w:ascii="Gadugi" w:eastAsia="Gadugi" w:hAnsi="Gadugi" w:cs="Gadugi"/>
        <w:color w:val="595959"/>
        <w:sz w:val="18"/>
        <w:szCs w:val="18"/>
      </w:rPr>
      <w:t xml:space="preserve">Rua </w:t>
    </w:r>
    <w:r>
      <w:rPr>
        <w:rFonts w:ascii="Gadugi" w:eastAsia="Gadugi" w:hAnsi="Gadugi" w:cs="Gadugi"/>
        <w:b/>
        <w:color w:val="595959"/>
        <w:sz w:val="18"/>
        <w:szCs w:val="18"/>
      </w:rPr>
      <w:t>Brasil, 1115</w:t>
    </w:r>
    <w:r>
      <w:rPr>
        <w:rFonts w:ascii="Gadugi" w:eastAsia="Gadugi" w:hAnsi="Gadugi" w:cs="Gadugi"/>
        <w:color w:val="595959"/>
        <w:sz w:val="18"/>
        <w:szCs w:val="18"/>
      </w:rPr>
      <w:t xml:space="preserve"> | </w:t>
    </w:r>
    <w:r>
      <w:rPr>
        <w:rFonts w:ascii="Gadugi" w:eastAsia="Gadugi" w:hAnsi="Gadugi" w:cs="Gadugi"/>
        <w:b/>
        <w:color w:val="595959"/>
        <w:sz w:val="18"/>
        <w:szCs w:val="18"/>
      </w:rPr>
      <w:t>Centro</w:t>
    </w:r>
    <w:r>
      <w:rPr>
        <w:rFonts w:ascii="Gadugi" w:eastAsia="Gadugi" w:hAnsi="Gadugi" w:cs="Gadugi"/>
        <w:color w:val="595959"/>
        <w:sz w:val="18"/>
        <w:szCs w:val="18"/>
      </w:rPr>
      <w:t xml:space="preserve"> | </w:t>
    </w:r>
    <w:r>
      <w:rPr>
        <w:rFonts w:ascii="Gadugi" w:eastAsia="Gadugi" w:hAnsi="Gadugi" w:cs="Gadugi"/>
        <w:b/>
        <w:color w:val="595959"/>
        <w:sz w:val="18"/>
        <w:szCs w:val="18"/>
      </w:rPr>
      <w:t>Londrina</w:t>
    </w:r>
    <w:r>
      <w:rPr>
        <w:rFonts w:ascii="Gadugi" w:eastAsia="Gadugi" w:hAnsi="Gadugi" w:cs="Gadugi"/>
        <w:color w:val="595959"/>
        <w:sz w:val="18"/>
        <w:szCs w:val="18"/>
      </w:rPr>
      <w:t>/</w:t>
    </w:r>
    <w:r>
      <w:rPr>
        <w:rFonts w:ascii="Gadugi" w:eastAsia="Gadugi" w:hAnsi="Gadugi" w:cs="Gadugi"/>
        <w:b/>
        <w:color w:val="595959"/>
        <w:sz w:val="18"/>
        <w:szCs w:val="18"/>
      </w:rPr>
      <w:t>PR</w:t>
    </w:r>
    <w:r>
      <w:rPr>
        <w:rFonts w:ascii="Gadugi" w:eastAsia="Gadugi" w:hAnsi="Gadugi" w:cs="Gadugi"/>
        <w:color w:val="595959"/>
        <w:sz w:val="18"/>
        <w:szCs w:val="18"/>
      </w:rPr>
      <w:t xml:space="preserve"> | CEP </w:t>
    </w:r>
    <w:r>
      <w:rPr>
        <w:rFonts w:ascii="Gadugi" w:eastAsia="Gadugi" w:hAnsi="Gadugi" w:cs="Gadugi"/>
        <w:b/>
        <w:color w:val="595959"/>
        <w:sz w:val="18"/>
        <w:szCs w:val="18"/>
      </w:rPr>
      <w:t>86010.210</w:t>
    </w:r>
  </w:p>
  <w:p w14:paraId="6E1FB247" w14:textId="77777777" w:rsidR="00642074" w:rsidRDefault="0064207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allowOverlap="1" wp14:anchorId="4A41E2AF" wp14:editId="5CA23FB2">
          <wp:simplePos x="0" y="0"/>
          <wp:positionH relativeFrom="column">
            <wp:posOffset>-847695</wp:posOffset>
          </wp:positionH>
          <wp:positionV relativeFrom="paragraph">
            <wp:posOffset>76200</wp:posOffset>
          </wp:positionV>
          <wp:extent cx="7694930" cy="223520"/>
          <wp:effectExtent l="0" t="0" r="0" b="0"/>
          <wp:wrapSquare wrapText="bothSides" distT="0" distB="0" distL="0" distR="0"/>
          <wp:docPr id="7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4930" cy="22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BE0958" w14:textId="77777777" w:rsidR="00642074" w:rsidRDefault="00642074">
      <w:r>
        <w:separator/>
      </w:r>
    </w:p>
  </w:footnote>
  <w:footnote w:type="continuationSeparator" w:id="0">
    <w:p w14:paraId="7FF61FA9" w14:textId="77777777" w:rsidR="00642074" w:rsidRDefault="006420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9EB0F" w14:textId="393F0A16" w:rsidR="00642074" w:rsidRDefault="00FE6D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7"/>
      <w:jc w:val="right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4985372" wp14:editId="7F1AB753">
          <wp:simplePos x="0" y="0"/>
          <wp:positionH relativeFrom="column">
            <wp:posOffset>4210050</wp:posOffset>
          </wp:positionH>
          <wp:positionV relativeFrom="paragraph">
            <wp:posOffset>-354330</wp:posOffset>
          </wp:positionV>
          <wp:extent cx="1728470" cy="800100"/>
          <wp:effectExtent l="0" t="0" r="0" b="0"/>
          <wp:wrapNone/>
          <wp:docPr id="101" name="imag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4" t="33313" r="18527" b="19858"/>
                  <a:stretch/>
                </pic:blipFill>
                <pic:spPr bwMode="auto">
                  <a:xfrm>
                    <a:off x="0" y="0"/>
                    <a:ext cx="1728470" cy="800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7DE6">
      <w:rPr>
        <w:noProof/>
      </w:rPr>
      <w:drawing>
        <wp:anchor distT="0" distB="0" distL="0" distR="0" simplePos="0" relativeHeight="251657216" behindDoc="0" locked="0" layoutInCell="1" allowOverlap="1" wp14:anchorId="4530C333" wp14:editId="666968ED">
          <wp:simplePos x="0" y="0"/>
          <wp:positionH relativeFrom="column">
            <wp:posOffset>0</wp:posOffset>
          </wp:positionH>
          <wp:positionV relativeFrom="paragraph">
            <wp:posOffset>-173990</wp:posOffset>
          </wp:positionV>
          <wp:extent cx="2307590" cy="619125"/>
          <wp:effectExtent l="0" t="0" r="0" b="0"/>
          <wp:wrapSquare wrapText="bothSides" distT="0" distB="0" distL="0" distR="0"/>
          <wp:docPr id="75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l="4512" t="28228" r="3502" b="27751"/>
                  <a:stretch>
                    <a:fillRect/>
                  </a:stretch>
                </pic:blipFill>
                <pic:spPr>
                  <a:xfrm>
                    <a:off x="0" y="0"/>
                    <a:ext cx="230759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2074">
      <w:rPr>
        <w:color w:val="000000"/>
      </w:rPr>
      <w:t xml:space="preserve">                     </w:t>
    </w:r>
    <w:r w:rsidR="00642074">
      <w:rPr>
        <w:color w:val="000000"/>
        <w:sz w:val="20"/>
        <w:szCs w:val="20"/>
      </w:rPr>
      <w:t xml:space="preserve">              </w:t>
    </w:r>
  </w:p>
  <w:p w14:paraId="7FCB53CB" w14:textId="77777777" w:rsidR="00642074" w:rsidRDefault="00642074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</w:t>
    </w:r>
  </w:p>
  <w:p w14:paraId="365A9F8A" w14:textId="77777777" w:rsidR="00642074" w:rsidRDefault="0064207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B2677"/>
    <w:multiLevelType w:val="multilevel"/>
    <w:tmpl w:val="C990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12E58"/>
    <w:multiLevelType w:val="multilevel"/>
    <w:tmpl w:val="4F66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B26EB"/>
    <w:multiLevelType w:val="multilevel"/>
    <w:tmpl w:val="3F12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90070"/>
    <w:multiLevelType w:val="hybridMultilevel"/>
    <w:tmpl w:val="CF18505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27680"/>
    <w:multiLevelType w:val="multilevel"/>
    <w:tmpl w:val="A6C4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A489F"/>
    <w:multiLevelType w:val="multilevel"/>
    <w:tmpl w:val="889660C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6C478C"/>
    <w:multiLevelType w:val="hybridMultilevel"/>
    <w:tmpl w:val="0554C1A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0B0A2A"/>
    <w:multiLevelType w:val="hybridMultilevel"/>
    <w:tmpl w:val="2CD0B3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5B7A4C"/>
    <w:multiLevelType w:val="hybridMultilevel"/>
    <w:tmpl w:val="3084BFC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B30A3B"/>
    <w:multiLevelType w:val="hybridMultilevel"/>
    <w:tmpl w:val="AEDE096C"/>
    <w:lvl w:ilvl="0" w:tplc="432E8BB2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30859F6"/>
    <w:multiLevelType w:val="hybridMultilevel"/>
    <w:tmpl w:val="D30C143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147096"/>
    <w:multiLevelType w:val="hybridMultilevel"/>
    <w:tmpl w:val="E1422092"/>
    <w:lvl w:ilvl="0" w:tplc="897E2014">
      <w:start w:val="1"/>
      <w:numFmt w:val="bullet"/>
      <w:pStyle w:val="Lis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10"/>
  </w:num>
  <w:num w:numId="5">
    <w:abstractNumId w:val="4"/>
    <w:lvlOverride w:ilvl="0">
      <w:lvl w:ilvl="0">
        <w:numFmt w:val="upperRoman"/>
        <w:lvlText w:val="%1."/>
        <w:lvlJc w:val="right"/>
      </w:lvl>
    </w:lvlOverride>
  </w:num>
  <w:num w:numId="6">
    <w:abstractNumId w:val="0"/>
    <w:lvlOverride w:ilvl="0">
      <w:lvl w:ilvl="0">
        <w:numFmt w:val="upperRoman"/>
        <w:lvlText w:val="%1."/>
        <w:lvlJc w:val="right"/>
      </w:lvl>
    </w:lvlOverride>
  </w:num>
  <w:num w:numId="7">
    <w:abstractNumId w:val="8"/>
  </w:num>
  <w:num w:numId="8">
    <w:abstractNumId w:val="5"/>
  </w:num>
  <w:num w:numId="9">
    <w:abstractNumId w:val="6"/>
  </w:num>
  <w:num w:numId="10">
    <w:abstractNumId w:val="9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95"/>
    <w:rsid w:val="00073D20"/>
    <w:rsid w:val="000D2994"/>
    <w:rsid w:val="000F676B"/>
    <w:rsid w:val="001019C1"/>
    <w:rsid w:val="0014709D"/>
    <w:rsid w:val="00161D0A"/>
    <w:rsid w:val="00171187"/>
    <w:rsid w:val="001B49CB"/>
    <w:rsid w:val="001C24EC"/>
    <w:rsid w:val="002002FB"/>
    <w:rsid w:val="00213A20"/>
    <w:rsid w:val="00214E11"/>
    <w:rsid w:val="00237D7A"/>
    <w:rsid w:val="00240053"/>
    <w:rsid w:val="002757B9"/>
    <w:rsid w:val="00291CC3"/>
    <w:rsid w:val="00293CEA"/>
    <w:rsid w:val="002957F6"/>
    <w:rsid w:val="0029713F"/>
    <w:rsid w:val="002A21C1"/>
    <w:rsid w:val="002E3B4A"/>
    <w:rsid w:val="002F1BA4"/>
    <w:rsid w:val="00302448"/>
    <w:rsid w:val="00310FF8"/>
    <w:rsid w:val="00322F1D"/>
    <w:rsid w:val="00327FB5"/>
    <w:rsid w:val="00331B95"/>
    <w:rsid w:val="00331F29"/>
    <w:rsid w:val="003451A2"/>
    <w:rsid w:val="003603D7"/>
    <w:rsid w:val="00360F2B"/>
    <w:rsid w:val="003613FA"/>
    <w:rsid w:val="00385665"/>
    <w:rsid w:val="003A284C"/>
    <w:rsid w:val="003A4859"/>
    <w:rsid w:val="003B0BA1"/>
    <w:rsid w:val="00402BAD"/>
    <w:rsid w:val="004270F5"/>
    <w:rsid w:val="004337AF"/>
    <w:rsid w:val="00442803"/>
    <w:rsid w:val="00451A13"/>
    <w:rsid w:val="00452850"/>
    <w:rsid w:val="00453AB0"/>
    <w:rsid w:val="004651FC"/>
    <w:rsid w:val="00482388"/>
    <w:rsid w:val="00490C0E"/>
    <w:rsid w:val="004A1485"/>
    <w:rsid w:val="004D161C"/>
    <w:rsid w:val="004E4685"/>
    <w:rsid w:val="00506BCD"/>
    <w:rsid w:val="00562B07"/>
    <w:rsid w:val="005722C2"/>
    <w:rsid w:val="0058162A"/>
    <w:rsid w:val="0058394A"/>
    <w:rsid w:val="005D2DB0"/>
    <w:rsid w:val="005F7AE9"/>
    <w:rsid w:val="0062400F"/>
    <w:rsid w:val="00630E65"/>
    <w:rsid w:val="00636587"/>
    <w:rsid w:val="006412A1"/>
    <w:rsid w:val="00642074"/>
    <w:rsid w:val="00663746"/>
    <w:rsid w:val="00677420"/>
    <w:rsid w:val="00681E6B"/>
    <w:rsid w:val="006904DE"/>
    <w:rsid w:val="00692005"/>
    <w:rsid w:val="006B175F"/>
    <w:rsid w:val="006B5D01"/>
    <w:rsid w:val="006B5F45"/>
    <w:rsid w:val="00804CF7"/>
    <w:rsid w:val="00807785"/>
    <w:rsid w:val="00842746"/>
    <w:rsid w:val="00865FCC"/>
    <w:rsid w:val="008A6AC9"/>
    <w:rsid w:val="008B7843"/>
    <w:rsid w:val="009000BA"/>
    <w:rsid w:val="009313F1"/>
    <w:rsid w:val="0093236F"/>
    <w:rsid w:val="00937B72"/>
    <w:rsid w:val="0094275B"/>
    <w:rsid w:val="00960F48"/>
    <w:rsid w:val="0096675C"/>
    <w:rsid w:val="009A6E16"/>
    <w:rsid w:val="009B2F9D"/>
    <w:rsid w:val="009D63A9"/>
    <w:rsid w:val="00A06AAB"/>
    <w:rsid w:val="00A1286D"/>
    <w:rsid w:val="00A14244"/>
    <w:rsid w:val="00A404A4"/>
    <w:rsid w:val="00A57257"/>
    <w:rsid w:val="00AA646D"/>
    <w:rsid w:val="00AC714E"/>
    <w:rsid w:val="00B07514"/>
    <w:rsid w:val="00B13CFE"/>
    <w:rsid w:val="00B13E31"/>
    <w:rsid w:val="00B43162"/>
    <w:rsid w:val="00B85FE3"/>
    <w:rsid w:val="00B9455D"/>
    <w:rsid w:val="00B97471"/>
    <w:rsid w:val="00BB1219"/>
    <w:rsid w:val="00BD4E9D"/>
    <w:rsid w:val="00BE5EE7"/>
    <w:rsid w:val="00BE755F"/>
    <w:rsid w:val="00C22D57"/>
    <w:rsid w:val="00C32F89"/>
    <w:rsid w:val="00C40700"/>
    <w:rsid w:val="00C5349B"/>
    <w:rsid w:val="00C72576"/>
    <w:rsid w:val="00C802B9"/>
    <w:rsid w:val="00C865ED"/>
    <w:rsid w:val="00CA5616"/>
    <w:rsid w:val="00CB0DAD"/>
    <w:rsid w:val="00CD6413"/>
    <w:rsid w:val="00CE0688"/>
    <w:rsid w:val="00CF2205"/>
    <w:rsid w:val="00CF2A30"/>
    <w:rsid w:val="00D12C63"/>
    <w:rsid w:val="00D328A1"/>
    <w:rsid w:val="00D4272E"/>
    <w:rsid w:val="00D4327E"/>
    <w:rsid w:val="00D46063"/>
    <w:rsid w:val="00D6116E"/>
    <w:rsid w:val="00D8038F"/>
    <w:rsid w:val="00D90BD3"/>
    <w:rsid w:val="00DA015B"/>
    <w:rsid w:val="00DA4832"/>
    <w:rsid w:val="00DB20F7"/>
    <w:rsid w:val="00DF519F"/>
    <w:rsid w:val="00E15D18"/>
    <w:rsid w:val="00E445ED"/>
    <w:rsid w:val="00E56AB1"/>
    <w:rsid w:val="00E73B09"/>
    <w:rsid w:val="00E84020"/>
    <w:rsid w:val="00E84786"/>
    <w:rsid w:val="00EB3B56"/>
    <w:rsid w:val="00EC7DE6"/>
    <w:rsid w:val="00ED7900"/>
    <w:rsid w:val="00F04B9B"/>
    <w:rsid w:val="00F354EF"/>
    <w:rsid w:val="00F56822"/>
    <w:rsid w:val="00F569F1"/>
    <w:rsid w:val="00F655A5"/>
    <w:rsid w:val="00F82D25"/>
    <w:rsid w:val="00FC0A87"/>
    <w:rsid w:val="00FC35C4"/>
    <w:rsid w:val="00FE2881"/>
    <w:rsid w:val="00FE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BE4646C"/>
  <w15:docId w15:val="{CEA9418F-C1F8-4D90-8CBB-DC880348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54EF"/>
  </w:style>
  <w:style w:type="paragraph" w:styleId="Ttulo1">
    <w:name w:val="heading 1"/>
    <w:basedOn w:val="Normal1"/>
    <w:next w:val="Normal1"/>
    <w:uiPriority w:val="9"/>
    <w:qFormat/>
    <w:rsid w:val="007D0DA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rsid w:val="007D0DA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rsid w:val="007D0DA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rsid w:val="007D0DA6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rsid w:val="007D0DA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rsid w:val="007D0DA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uiPriority w:val="10"/>
    <w:qFormat/>
    <w:rsid w:val="007D0DA6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6">
    <w:name w:val="Table Normal"/>
    <w:rsid w:val="00DA015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7D0DA6"/>
  </w:style>
  <w:style w:type="table" w:customStyle="1" w:styleId="TableNormalf7">
    <w:name w:val="Table Normal"/>
    <w:rsid w:val="007D0DA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rsid w:val="00DA015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7"/>
    <w:rsid w:val="007D0DA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f7"/>
    <w:rsid w:val="007D0DA6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pt-fontepargpadro-000001">
    <w:name w:val="pt-fontepargpadro-000001"/>
    <w:basedOn w:val="Fontepargpadro"/>
    <w:rsid w:val="00FD396B"/>
  </w:style>
  <w:style w:type="table" w:customStyle="1" w:styleId="af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f7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c"/>
    <w:rsid w:val="00DA015B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802B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02B9"/>
  </w:style>
  <w:style w:type="paragraph" w:styleId="Rodap">
    <w:name w:val="footer"/>
    <w:basedOn w:val="Normal"/>
    <w:link w:val="RodapChar"/>
    <w:uiPriority w:val="99"/>
    <w:unhideWhenUsed/>
    <w:rsid w:val="00C802B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02B9"/>
  </w:style>
  <w:style w:type="paragraph" w:styleId="NormalWeb">
    <w:name w:val="Normal (Web)"/>
    <w:basedOn w:val="Normal"/>
    <w:uiPriority w:val="99"/>
    <w:unhideWhenUsed/>
    <w:rsid w:val="00490C0E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490C0E"/>
    <w:pPr>
      <w:ind w:left="720"/>
      <w:contextualSpacing/>
    </w:pPr>
  </w:style>
  <w:style w:type="table" w:styleId="Tabelacomgrade">
    <w:name w:val="Table Grid"/>
    <w:basedOn w:val="Tabelanormal"/>
    <w:uiPriority w:val="39"/>
    <w:rsid w:val="00B97471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B9747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97471"/>
    <w:rPr>
      <w:rFonts w:ascii="Tahoma" w:hAnsi="Tahoma" w:cs="Tahoma"/>
      <w:sz w:val="16"/>
      <w:szCs w:val="16"/>
    </w:rPr>
  </w:style>
  <w:style w:type="paragraph" w:customStyle="1" w:styleId="Seo1">
    <w:name w:val="Seção1"/>
    <w:basedOn w:val="Normal"/>
    <w:link w:val="Seo1Char"/>
    <w:qFormat/>
    <w:rsid w:val="006904DE"/>
    <w:pPr>
      <w:spacing w:before="480"/>
      <w:jc w:val="both"/>
    </w:pPr>
    <w:rPr>
      <w:rFonts w:asciiTheme="majorHAnsi" w:hAnsiTheme="majorHAnsi" w:cstheme="majorHAnsi"/>
      <w:b/>
      <w:caps/>
      <w:color w:val="000000" w:themeColor="text1"/>
    </w:rPr>
  </w:style>
  <w:style w:type="paragraph" w:customStyle="1" w:styleId="Textogeral">
    <w:name w:val="Texto geral"/>
    <w:basedOn w:val="Normal"/>
    <w:link w:val="TextogeralChar"/>
    <w:qFormat/>
    <w:rsid w:val="004337AF"/>
    <w:pPr>
      <w:spacing w:line="360" w:lineRule="auto"/>
      <w:ind w:firstLine="720"/>
      <w:jc w:val="both"/>
    </w:pPr>
    <w:rPr>
      <w:rFonts w:asciiTheme="majorHAnsi" w:hAnsiTheme="majorHAnsi" w:cstheme="majorHAnsi"/>
      <w:color w:val="000000" w:themeColor="text1"/>
    </w:rPr>
  </w:style>
  <w:style w:type="character" w:customStyle="1" w:styleId="Seo1Char">
    <w:name w:val="Seção1 Char"/>
    <w:basedOn w:val="Fontepargpadro"/>
    <w:link w:val="Seo1"/>
    <w:rsid w:val="006904DE"/>
    <w:rPr>
      <w:rFonts w:asciiTheme="majorHAnsi" w:hAnsiTheme="majorHAnsi" w:cstheme="majorHAnsi"/>
      <w:b/>
      <w:caps/>
      <w:color w:val="000000" w:themeColor="text1"/>
    </w:rPr>
  </w:style>
  <w:style w:type="paragraph" w:customStyle="1" w:styleId="Listas">
    <w:name w:val="Listas"/>
    <w:basedOn w:val="Normal"/>
    <w:link w:val="ListasChar"/>
    <w:qFormat/>
    <w:rsid w:val="004337AF"/>
    <w:pPr>
      <w:numPr>
        <w:numId w:val="12"/>
      </w:numPr>
      <w:spacing w:line="360" w:lineRule="auto"/>
      <w:jc w:val="both"/>
    </w:pPr>
    <w:rPr>
      <w:rFonts w:asciiTheme="majorHAnsi" w:hAnsiTheme="majorHAnsi" w:cstheme="majorHAnsi"/>
    </w:rPr>
  </w:style>
  <w:style w:type="character" w:customStyle="1" w:styleId="TextogeralChar">
    <w:name w:val="Texto geral Char"/>
    <w:basedOn w:val="Fontepargpadro"/>
    <w:link w:val="Textogeral"/>
    <w:rsid w:val="004337AF"/>
    <w:rPr>
      <w:rFonts w:asciiTheme="majorHAnsi" w:hAnsiTheme="majorHAnsi" w:cstheme="majorHAnsi"/>
      <w:color w:val="000000" w:themeColor="text1"/>
    </w:rPr>
  </w:style>
  <w:style w:type="character" w:customStyle="1" w:styleId="ListasChar">
    <w:name w:val="Listas Char"/>
    <w:basedOn w:val="Fontepargpadro"/>
    <w:link w:val="Listas"/>
    <w:rsid w:val="004337AF"/>
    <w:rPr>
      <w:rFonts w:asciiTheme="majorHAnsi" w:hAnsiTheme="majorHAnsi" w:cs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1018">
          <w:marLeft w:val="0"/>
          <w:marRight w:val="0"/>
          <w:marTop w:val="0"/>
          <w:marBottom w:val="0"/>
          <w:divBdr>
            <w:top w:val="single" w:sz="2" w:space="0" w:color="F1F1F2"/>
            <w:left w:val="single" w:sz="2" w:space="0" w:color="F1F1F2"/>
            <w:bottom w:val="single" w:sz="2" w:space="0" w:color="F1F1F2"/>
            <w:right w:val="single" w:sz="2" w:space="0" w:color="F1F1F2"/>
          </w:divBdr>
          <w:divsChild>
            <w:div w:id="18218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9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8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ItYI7mJYguhpVjJnW7IcoCLXkg==">AMUW2mVhEoDWmGmAmYDUdewHZYN+Yx5NiEqOTBz/GE/UjyvzZav6SDLd/34Fk4N49PNfn5aQGHrT9yBTa7/ukUqLJ7q4KgwHurm7v1oR8zPeO8NqkQCONbVdpCMd77btZ/a1OefpeHCL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FE9E161-2433-4C13-8DC8-FC58528A7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Resende Fraiz</dc:creator>
  <cp:lastModifiedBy>res.leonardoparreira@IAT.SMB4.PARANA</cp:lastModifiedBy>
  <cp:revision>3</cp:revision>
  <cp:lastPrinted>2025-10-20T17:05:00Z</cp:lastPrinted>
  <dcterms:created xsi:type="dcterms:W3CDTF">2026-05-26T19:29:00Z</dcterms:created>
  <dcterms:modified xsi:type="dcterms:W3CDTF">2026-05-26T19:33:00Z</dcterms:modified>
</cp:coreProperties>
</file>