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8F6" w:rsidRPr="009855B7" w:rsidRDefault="009855B7" w:rsidP="00617F77">
      <w:pPr>
        <w:pStyle w:val="Corpsdetexte"/>
        <w:rPr>
          <w:b/>
          <w:sz w:val="40"/>
          <w:szCs w:val="40"/>
          <w:u w:val="single"/>
        </w:rPr>
      </w:pPr>
      <w:r w:rsidRPr="009855B7">
        <w:rPr>
          <w:b/>
          <w:sz w:val="40"/>
          <w:szCs w:val="40"/>
          <w:u w:val="single"/>
        </w:rPr>
        <w:t>Data Analyse</w:t>
      </w:r>
    </w:p>
    <w:p w:rsidR="007C6A0C" w:rsidRPr="006A1AE9" w:rsidRDefault="009036D2" w:rsidP="00617F77">
      <w:pPr>
        <w:pStyle w:val="Titre1"/>
        <w:jc w:val="both"/>
      </w:pPr>
      <w:r>
        <w:t>Cycle de vie de la donnée</w:t>
      </w:r>
    </w:p>
    <w:p w:rsidR="00A408F6" w:rsidRDefault="007C6A0C" w:rsidP="00617F77">
      <w:pPr>
        <w:jc w:val="both"/>
      </w:pPr>
      <w:r>
        <w:t xml:space="preserve">Définition d’objectifs </w:t>
      </w:r>
      <w:r>
        <w:sym w:font="Wingdings" w:char="F0E0"/>
      </w:r>
      <w:r>
        <w:t xml:space="preserve"> Collecter </w:t>
      </w:r>
      <w:r>
        <w:sym w:font="Wingdings" w:char="F0E0"/>
      </w:r>
      <w:r>
        <w:t xml:space="preserve"> Nettoyer / Transformer / Contrôler / Harmoniser </w:t>
      </w:r>
      <w:r>
        <w:sym w:font="Wingdings" w:char="F0E0"/>
      </w:r>
      <w:r>
        <w:t xml:space="preserve"> Analyser / Modéliser </w:t>
      </w:r>
      <w:r>
        <w:sym w:font="Wingdings" w:char="F0E0"/>
      </w:r>
      <w:r>
        <w:t xml:space="preserve"> Interpréter / Visualiser / Diffuser</w:t>
      </w:r>
    </w:p>
    <w:p w:rsidR="00617F77" w:rsidRDefault="00617F77" w:rsidP="00617F77">
      <w:pPr>
        <w:jc w:val="both"/>
      </w:pPr>
      <w:r w:rsidRPr="00617F77">
        <w:rPr>
          <w:u w:val="single"/>
        </w:rPr>
        <w:t>Mé</w:t>
      </w:r>
      <w:r w:rsidRPr="00617F77">
        <w:rPr>
          <w:u w:val="single"/>
        </w:rPr>
        <w:t>thode CRISP</w:t>
      </w:r>
      <w:r w:rsidRPr="00617F77">
        <w:t> :</w:t>
      </w:r>
      <w:r>
        <w:t xml:space="preserve"> co</w:t>
      </w:r>
      <w:r>
        <w:t xml:space="preserve">mpréhension du problème métier </w:t>
      </w:r>
      <w:r>
        <w:sym w:font="Wingdings" w:char="F0E0"/>
      </w:r>
      <w:r>
        <w:t xml:space="preserve"> compréhension des données </w:t>
      </w:r>
      <w:r>
        <w:sym w:font="Wingdings" w:char="F0E0"/>
      </w:r>
      <w:r>
        <w:t xml:space="preserve"> construction du data hub (nettoyage, re</w:t>
      </w:r>
      <w:r>
        <w:t xml:space="preserve">codage, stockage des données) </w:t>
      </w:r>
      <w:r>
        <w:sym w:font="Wingdings" w:char="F0E0"/>
      </w:r>
      <w:r>
        <w:t xml:space="preserve"> modélisation (descr</w:t>
      </w:r>
      <w:r>
        <w:t xml:space="preserve">iptif, prédictif, prescriptif) </w:t>
      </w:r>
      <w:r>
        <w:sym w:font="Wingdings" w:char="F0E0"/>
      </w:r>
      <w:r>
        <w:t xml:space="preserve"> évaluat</w:t>
      </w:r>
      <w:r>
        <w:t xml:space="preserve">ion (vérification des modèles) </w:t>
      </w:r>
      <w:r>
        <w:sym w:font="Wingdings" w:char="F0E0"/>
      </w:r>
      <w:r>
        <w:t xml:space="preserve"> déploiement (mise en production dans une forme adaptée et intégrée au processus de décision</w:t>
      </w:r>
      <w:r>
        <w:t xml:space="preserve">, exemple </w:t>
      </w:r>
      <w:proofErr w:type="spellStart"/>
      <w:r>
        <w:t>rmarkdown</w:t>
      </w:r>
      <w:proofErr w:type="spellEnd"/>
      <w:r>
        <w:t xml:space="preserve"> ou</w:t>
      </w:r>
      <w:r>
        <w:t xml:space="preserve"> </w:t>
      </w:r>
      <w:proofErr w:type="spellStart"/>
      <w:r>
        <w:t>rshiny</w:t>
      </w:r>
      <w:proofErr w:type="spellEnd"/>
      <w:r>
        <w:t>)</w:t>
      </w:r>
    </w:p>
    <w:p w:rsidR="007C6A0C" w:rsidRPr="006A1AE9" w:rsidRDefault="009036D2" w:rsidP="00617F77">
      <w:pPr>
        <w:pStyle w:val="Titre1"/>
        <w:jc w:val="both"/>
      </w:pPr>
      <w:r>
        <w:t>Types d’analyses</w:t>
      </w:r>
    </w:p>
    <w:p w:rsidR="007C6A0C" w:rsidRDefault="007C6A0C" w:rsidP="00617F77">
      <w:pPr>
        <w:pStyle w:val="Paragraphedeliste"/>
        <w:numPr>
          <w:ilvl w:val="0"/>
          <w:numId w:val="9"/>
        </w:numPr>
        <w:jc w:val="both"/>
      </w:pPr>
      <w:r w:rsidRPr="008C53E2">
        <w:rPr>
          <w:b/>
        </w:rPr>
        <w:t>Analyse descriptive</w:t>
      </w:r>
      <w:r>
        <w:t xml:space="preserve"> : décrire </w:t>
      </w:r>
      <w:r w:rsidR="003818A2">
        <w:t xml:space="preserve">et résumer </w:t>
      </w:r>
      <w:r>
        <w:t>un ensemble de données</w:t>
      </w:r>
      <w:r w:rsidR="003818A2">
        <w:t>. L’a</w:t>
      </w:r>
      <w:r>
        <w:t>nalyse exploratoire</w:t>
      </w:r>
      <w:r w:rsidR="003818A2">
        <w:t xml:space="preserve"> permet de</w:t>
      </w:r>
      <w:r>
        <w:t xml:space="preserve"> repérer les corrélations entre variables et potentiellement formuler une hypothèse sur ces relations</w:t>
      </w:r>
    </w:p>
    <w:p w:rsidR="00D52065" w:rsidRDefault="007C6A0C" w:rsidP="00617F77">
      <w:pPr>
        <w:pStyle w:val="Paragraphedeliste"/>
        <w:numPr>
          <w:ilvl w:val="0"/>
          <w:numId w:val="9"/>
        </w:numPr>
        <w:jc w:val="both"/>
      </w:pPr>
      <w:r w:rsidRPr="00D52065">
        <w:rPr>
          <w:b/>
        </w:rPr>
        <w:t xml:space="preserve">Analyse </w:t>
      </w:r>
      <w:proofErr w:type="spellStart"/>
      <w:r w:rsidRPr="00D52065">
        <w:rPr>
          <w:b/>
        </w:rPr>
        <w:t>inférentielle</w:t>
      </w:r>
      <w:proofErr w:type="spellEnd"/>
      <w:r>
        <w:t xml:space="preserve"> : </w:t>
      </w:r>
      <w:r w:rsidR="00D52065">
        <w:t>permet de généraliser à l’échelle de la population, des conclusions tirées à partir des données d’un échantillon. L’échantillon doit être représentatif de la population, car ce n’est que sous cette hypothèse que l’on va pouvoir généraliser les conclusions.</w:t>
      </w:r>
    </w:p>
    <w:p w:rsidR="00D52065" w:rsidRDefault="007C6A0C" w:rsidP="00617F77">
      <w:pPr>
        <w:pStyle w:val="Paragraphedeliste"/>
        <w:numPr>
          <w:ilvl w:val="0"/>
          <w:numId w:val="9"/>
        </w:numPr>
        <w:jc w:val="both"/>
      </w:pPr>
      <w:r w:rsidRPr="00D52065">
        <w:rPr>
          <w:b/>
        </w:rPr>
        <w:t>Analyse prédictive</w:t>
      </w:r>
      <w:r>
        <w:t xml:space="preserve"> : </w:t>
      </w:r>
      <w:r w:rsidR="003818A2">
        <w:t xml:space="preserve">utiliser des données historiques et en temps réel, </w:t>
      </w:r>
      <w:r>
        <w:t xml:space="preserve">prédiction de tendances pour prévoir les résultats futurs. </w:t>
      </w:r>
      <w:r w:rsidR="003818A2">
        <w:t>Elle est b</w:t>
      </w:r>
      <w:r>
        <w:t>asée sur de la modélisation</w:t>
      </w:r>
      <w:r w:rsidR="003818A2">
        <w:t>. L’analyse causale permet de déterminer s’il existe une relation entre plusieurs variables et tente d’expliquer cette relation.</w:t>
      </w:r>
    </w:p>
    <w:p w:rsidR="003818A2" w:rsidRPr="008C53E2" w:rsidRDefault="006A1AE9" w:rsidP="00617F77">
      <w:pPr>
        <w:pStyle w:val="Titre1"/>
        <w:jc w:val="both"/>
      </w:pPr>
      <w:r w:rsidRPr="008C53E2">
        <w:t>Types de variables</w:t>
      </w:r>
    </w:p>
    <w:p w:rsidR="006A1AE9" w:rsidRDefault="006A1AE9" w:rsidP="00617F77">
      <w:pPr>
        <w:pStyle w:val="Paragraphedeliste"/>
        <w:numPr>
          <w:ilvl w:val="0"/>
          <w:numId w:val="9"/>
        </w:numPr>
        <w:jc w:val="both"/>
      </w:pPr>
      <w:r w:rsidRPr="008C53E2">
        <w:rPr>
          <w:b/>
        </w:rPr>
        <w:t>Variables quantitatives</w:t>
      </w:r>
      <w:r>
        <w:t xml:space="preserve"> : variables numériques </w:t>
      </w:r>
      <w:r w:rsidRPr="008C53E2">
        <w:rPr>
          <w:b/>
        </w:rPr>
        <w:t>discrètes</w:t>
      </w:r>
      <w:r>
        <w:t xml:space="preserve"> (nombre fini de valeurs) ou </w:t>
      </w:r>
      <w:r w:rsidRPr="008C53E2">
        <w:rPr>
          <w:b/>
        </w:rPr>
        <w:t>continues</w:t>
      </w:r>
      <w:r>
        <w:t xml:space="preserve"> (nombre infini de valeurs)</w:t>
      </w:r>
    </w:p>
    <w:p w:rsidR="003818A2" w:rsidRDefault="006A1AE9" w:rsidP="00617F77">
      <w:pPr>
        <w:pStyle w:val="Paragraphedeliste"/>
        <w:numPr>
          <w:ilvl w:val="0"/>
          <w:numId w:val="9"/>
        </w:numPr>
        <w:jc w:val="both"/>
      </w:pPr>
      <w:r w:rsidRPr="008C53E2">
        <w:rPr>
          <w:b/>
        </w:rPr>
        <w:t>Variables qualitatives</w:t>
      </w:r>
      <w:r>
        <w:t xml:space="preserve"> : variables </w:t>
      </w:r>
      <w:r w:rsidR="008C53E2">
        <w:t>par modalité ou facteur (</w:t>
      </w:r>
      <w:r w:rsidR="008C53E2" w:rsidRPr="008C53E2">
        <w:rPr>
          <w:b/>
        </w:rPr>
        <w:t>nominale</w:t>
      </w:r>
      <w:r w:rsidR="008C53E2">
        <w:t xml:space="preserve"> ou </w:t>
      </w:r>
      <w:r w:rsidR="008C53E2" w:rsidRPr="008C53E2">
        <w:rPr>
          <w:b/>
        </w:rPr>
        <w:t>ordinale</w:t>
      </w:r>
      <w:r w:rsidR="008C53E2">
        <w:t>)</w:t>
      </w:r>
    </w:p>
    <w:p w:rsidR="00A408F6" w:rsidRDefault="00A408F6" w:rsidP="00617F77">
      <w:pPr>
        <w:jc w:val="both"/>
      </w:pPr>
      <w:r>
        <w:br w:type="page"/>
      </w:r>
    </w:p>
    <w:p w:rsidR="003818A2" w:rsidRPr="008C53E2" w:rsidRDefault="008C53E2" w:rsidP="00617F77">
      <w:pPr>
        <w:pStyle w:val="Titre1"/>
        <w:jc w:val="both"/>
      </w:pPr>
      <w:r>
        <w:lastRenderedPageBreak/>
        <w:t>Statistiques</w:t>
      </w:r>
      <w:r w:rsidRPr="008C53E2">
        <w:t xml:space="preserve"> descriptives</w:t>
      </w:r>
    </w:p>
    <w:p w:rsidR="008C53E2" w:rsidRDefault="00B72099" w:rsidP="00617F77">
      <w:pPr>
        <w:pStyle w:val="Titre2"/>
        <w:jc w:val="both"/>
      </w:pPr>
      <w:r w:rsidRPr="00B72099">
        <w:t>Variables</w:t>
      </w:r>
      <w:r>
        <w:t xml:space="preserve"> quantitatives</w:t>
      </w:r>
    </w:p>
    <w:p w:rsidR="008C53E2" w:rsidRDefault="008C53E2" w:rsidP="00617F77">
      <w:pPr>
        <w:pStyle w:val="Paragraphedeliste"/>
        <w:numPr>
          <w:ilvl w:val="0"/>
          <w:numId w:val="9"/>
        </w:numPr>
        <w:jc w:val="both"/>
      </w:pPr>
      <w:r>
        <w:t>Moyenne et moyenne pondérée</w:t>
      </w:r>
      <w:r w:rsidR="009036D2">
        <w:t xml:space="preserve"> </w:t>
      </w:r>
      <w:r w:rsidR="009036D2" w:rsidRPr="00A408F6">
        <w:rPr>
          <w:i/>
        </w:rPr>
        <w:t xml:space="preserve">(R : </w:t>
      </w:r>
      <w:proofErr w:type="spellStart"/>
      <w:r w:rsidR="009036D2" w:rsidRPr="00A408F6">
        <w:rPr>
          <w:i/>
        </w:rPr>
        <w:t>mean</w:t>
      </w:r>
      <w:proofErr w:type="spellEnd"/>
      <w:r w:rsidR="009036D2" w:rsidRPr="00A408F6">
        <w:rPr>
          <w:i/>
        </w:rPr>
        <w:t>(x) </w:t>
      </w:r>
      <w:proofErr w:type="gramStart"/>
      <w:r w:rsidR="009036D2" w:rsidRPr="00A408F6">
        <w:rPr>
          <w:i/>
        </w:rPr>
        <w:t>;</w:t>
      </w:r>
      <w:proofErr w:type="spellStart"/>
      <w:r w:rsidR="009036D2" w:rsidRPr="00A408F6">
        <w:rPr>
          <w:i/>
        </w:rPr>
        <w:t>weighted.mean</w:t>
      </w:r>
      <w:proofErr w:type="spellEnd"/>
      <w:proofErr w:type="gramEnd"/>
      <w:r w:rsidR="009036D2" w:rsidRPr="00A408F6">
        <w:rPr>
          <w:i/>
        </w:rPr>
        <w:t>(</w:t>
      </w:r>
      <w:proofErr w:type="spellStart"/>
      <w:r w:rsidR="009036D2" w:rsidRPr="00A408F6">
        <w:rPr>
          <w:i/>
        </w:rPr>
        <w:t>x,w</w:t>
      </w:r>
      <w:proofErr w:type="spellEnd"/>
      <w:r w:rsidR="009036D2" w:rsidRPr="00A408F6">
        <w:rPr>
          <w:i/>
        </w:rPr>
        <w:t>))</w:t>
      </w:r>
    </w:p>
    <w:p w:rsidR="008C53E2" w:rsidRPr="00A408F6" w:rsidRDefault="008C53E2" w:rsidP="00617F77">
      <w:pPr>
        <w:pStyle w:val="Paragraphedeliste"/>
        <w:numPr>
          <w:ilvl w:val="0"/>
          <w:numId w:val="9"/>
        </w:numPr>
        <w:jc w:val="both"/>
        <w:rPr>
          <w:i/>
        </w:rPr>
      </w:pPr>
      <w:r>
        <w:t>Médiane : ne dépend pas des valeurs extrêmes de la distribution</w:t>
      </w:r>
      <w:r w:rsidR="009036D2">
        <w:t xml:space="preserve"> </w:t>
      </w:r>
      <w:r w:rsidR="009036D2" w:rsidRPr="00A408F6">
        <w:rPr>
          <w:i/>
        </w:rPr>
        <w:t xml:space="preserve">(R : </w:t>
      </w:r>
      <w:proofErr w:type="spellStart"/>
      <w:r w:rsidR="009036D2" w:rsidRPr="00A408F6">
        <w:rPr>
          <w:i/>
        </w:rPr>
        <w:t>median</w:t>
      </w:r>
      <w:proofErr w:type="spellEnd"/>
      <w:r w:rsidR="009036D2" w:rsidRPr="00A408F6">
        <w:rPr>
          <w:i/>
        </w:rPr>
        <w:t>(x))</w:t>
      </w:r>
    </w:p>
    <w:p w:rsidR="008C53E2" w:rsidRDefault="008C53E2" w:rsidP="00617F77">
      <w:pPr>
        <w:pStyle w:val="Paragraphedeliste"/>
        <w:numPr>
          <w:ilvl w:val="0"/>
          <w:numId w:val="9"/>
        </w:numPr>
        <w:jc w:val="both"/>
      </w:pPr>
      <w:r>
        <w:t>Min et Max</w:t>
      </w:r>
    </w:p>
    <w:p w:rsidR="008C53E2" w:rsidRDefault="008C53E2" w:rsidP="00617F77">
      <w:pPr>
        <w:pStyle w:val="Paragraphedeliste"/>
        <w:numPr>
          <w:ilvl w:val="0"/>
          <w:numId w:val="9"/>
        </w:numPr>
        <w:jc w:val="both"/>
      </w:pPr>
      <w:r>
        <w:t>1</w:t>
      </w:r>
      <w:r w:rsidRPr="008C53E2">
        <w:rPr>
          <w:vertAlign w:val="superscript"/>
        </w:rPr>
        <w:t>er</w:t>
      </w:r>
      <w:r>
        <w:t xml:space="preserve"> et 3</w:t>
      </w:r>
      <w:r w:rsidRPr="008C53E2">
        <w:rPr>
          <w:vertAlign w:val="superscript"/>
        </w:rPr>
        <w:t>ème</w:t>
      </w:r>
      <w:r>
        <w:t xml:space="preserve"> quartiles</w:t>
      </w:r>
    </w:p>
    <w:p w:rsidR="00A408F6" w:rsidRDefault="009036D2" w:rsidP="00617F77">
      <w:pPr>
        <w:pStyle w:val="Paragraphedeliste"/>
        <w:numPr>
          <w:ilvl w:val="0"/>
          <w:numId w:val="9"/>
        </w:numPr>
        <w:jc w:val="both"/>
        <w:rPr>
          <w:i/>
        </w:rPr>
      </w:pPr>
      <w:r>
        <w:t xml:space="preserve">Mesure de dispersion : variance, écart type, intervalle interquartile </w:t>
      </w:r>
      <w:r w:rsidRPr="00A408F6">
        <w:rPr>
          <w:i/>
        </w:rPr>
        <w:t xml:space="preserve">(R : var(x) ; </w:t>
      </w:r>
      <w:proofErr w:type="spellStart"/>
      <w:r w:rsidRPr="00A408F6">
        <w:rPr>
          <w:i/>
        </w:rPr>
        <w:t>sd</w:t>
      </w:r>
      <w:proofErr w:type="spellEnd"/>
      <w:r w:rsidRPr="00A408F6">
        <w:rPr>
          <w:i/>
        </w:rPr>
        <w:t>(x))</w:t>
      </w:r>
    </w:p>
    <w:p w:rsidR="00617F77" w:rsidRPr="00617F77" w:rsidRDefault="00617F77" w:rsidP="00617F77">
      <w:pPr>
        <w:jc w:val="both"/>
      </w:pPr>
    </w:p>
    <w:p w:rsidR="009036D2" w:rsidRDefault="008C53E2" w:rsidP="00617F77">
      <w:pPr>
        <w:pStyle w:val="Titre2"/>
        <w:jc w:val="both"/>
      </w:pPr>
      <w:r>
        <w:t>Variables qualitatives</w:t>
      </w:r>
    </w:p>
    <w:p w:rsidR="008C53E2" w:rsidRPr="00A408F6" w:rsidRDefault="008C53E2" w:rsidP="00617F77">
      <w:pPr>
        <w:pStyle w:val="Paragraphedeliste"/>
        <w:numPr>
          <w:ilvl w:val="0"/>
          <w:numId w:val="9"/>
        </w:numPr>
        <w:jc w:val="both"/>
        <w:rPr>
          <w:i/>
        </w:rPr>
      </w:pPr>
      <w:r>
        <w:t>Effectifs</w:t>
      </w:r>
      <w:r w:rsidR="009036D2">
        <w:t xml:space="preserve"> </w:t>
      </w:r>
      <w:r w:rsidR="009036D2" w:rsidRPr="00A408F6">
        <w:rPr>
          <w:i/>
        </w:rPr>
        <w:t>(R : table(x))</w:t>
      </w:r>
    </w:p>
    <w:p w:rsidR="009036D2" w:rsidRPr="00A408F6" w:rsidRDefault="009036D2" w:rsidP="00617F77">
      <w:pPr>
        <w:pStyle w:val="Paragraphedeliste"/>
        <w:numPr>
          <w:ilvl w:val="0"/>
          <w:numId w:val="9"/>
        </w:numPr>
        <w:jc w:val="both"/>
        <w:rPr>
          <w:i/>
        </w:rPr>
      </w:pPr>
      <w:r>
        <w:t xml:space="preserve">Mode : modalité la plus représentée dans la variable </w:t>
      </w:r>
      <w:r w:rsidRPr="00A408F6">
        <w:rPr>
          <w:i/>
        </w:rPr>
        <w:t xml:space="preserve">(R : </w:t>
      </w:r>
      <w:proofErr w:type="spellStart"/>
      <w:proofErr w:type="gramStart"/>
      <w:r w:rsidRPr="00A408F6">
        <w:rPr>
          <w:i/>
        </w:rPr>
        <w:t>library</w:t>
      </w:r>
      <w:proofErr w:type="spellEnd"/>
      <w:r w:rsidRPr="00A408F6">
        <w:rPr>
          <w:i/>
        </w:rPr>
        <w:t>(</w:t>
      </w:r>
      <w:proofErr w:type="spellStart"/>
      <w:proofErr w:type="gramEnd"/>
      <w:r w:rsidRPr="00A408F6">
        <w:rPr>
          <w:i/>
        </w:rPr>
        <w:t>modeest</w:t>
      </w:r>
      <w:proofErr w:type="spellEnd"/>
      <w:r w:rsidRPr="00A408F6">
        <w:rPr>
          <w:i/>
        </w:rPr>
        <w:t xml:space="preserve">) ; mlv(x, </w:t>
      </w:r>
      <w:proofErr w:type="spellStart"/>
      <w:r w:rsidRPr="00A408F6">
        <w:rPr>
          <w:i/>
        </w:rPr>
        <w:t>method</w:t>
      </w:r>
      <w:proofErr w:type="spellEnd"/>
      <w:r w:rsidRPr="00A408F6">
        <w:rPr>
          <w:i/>
        </w:rPr>
        <w:t xml:space="preserve"> = « </w:t>
      </w:r>
      <w:proofErr w:type="spellStart"/>
      <w:r w:rsidRPr="00A408F6">
        <w:rPr>
          <w:i/>
        </w:rPr>
        <w:t>mfv</w:t>
      </w:r>
      <w:proofErr w:type="spellEnd"/>
      <w:r w:rsidRPr="00A408F6">
        <w:rPr>
          <w:i/>
        </w:rPr>
        <w:t> »))</w:t>
      </w:r>
    </w:p>
    <w:p w:rsidR="008C53E2" w:rsidRPr="00B72099" w:rsidRDefault="008C53E2" w:rsidP="00617F77">
      <w:pPr>
        <w:pStyle w:val="Paragraphedeliste"/>
        <w:numPr>
          <w:ilvl w:val="0"/>
          <w:numId w:val="9"/>
        </w:numPr>
        <w:jc w:val="both"/>
      </w:pPr>
      <w:r>
        <w:t>Fréquence</w:t>
      </w:r>
      <w:r w:rsidR="009036D2">
        <w:t xml:space="preserve"> </w:t>
      </w:r>
      <w:r w:rsidR="009036D2" w:rsidRPr="00A408F6">
        <w:rPr>
          <w:i/>
        </w:rPr>
        <w:t xml:space="preserve">(R, </w:t>
      </w:r>
      <w:proofErr w:type="spellStart"/>
      <w:proofErr w:type="gramStart"/>
      <w:r w:rsidR="009036D2" w:rsidRPr="00A408F6">
        <w:rPr>
          <w:i/>
        </w:rPr>
        <w:t>library</w:t>
      </w:r>
      <w:proofErr w:type="spellEnd"/>
      <w:r w:rsidR="009036D2" w:rsidRPr="00A408F6">
        <w:rPr>
          <w:i/>
        </w:rPr>
        <w:t>(</w:t>
      </w:r>
      <w:proofErr w:type="spellStart"/>
      <w:proofErr w:type="gramEnd"/>
      <w:r w:rsidR="009036D2" w:rsidRPr="00A408F6">
        <w:rPr>
          <w:i/>
        </w:rPr>
        <w:t>questionr</w:t>
      </w:r>
      <w:proofErr w:type="spellEnd"/>
      <w:r w:rsidR="009036D2" w:rsidRPr="00A408F6">
        <w:rPr>
          <w:i/>
        </w:rPr>
        <w:t>) ;</w:t>
      </w:r>
      <w:proofErr w:type="spellStart"/>
      <w:r w:rsidR="009036D2" w:rsidRPr="00A408F6">
        <w:rPr>
          <w:i/>
        </w:rPr>
        <w:t>freq</w:t>
      </w:r>
      <w:proofErr w:type="spellEnd"/>
      <w:r w:rsidR="009036D2" w:rsidRPr="00A408F6">
        <w:rPr>
          <w:i/>
        </w:rPr>
        <w:t>(x))</w:t>
      </w:r>
    </w:p>
    <w:p w:rsidR="00B72099" w:rsidRDefault="00B72099" w:rsidP="00617F77">
      <w:pPr>
        <w:pStyle w:val="Paragraphedeliste"/>
        <w:numPr>
          <w:ilvl w:val="0"/>
          <w:numId w:val="9"/>
        </w:numPr>
        <w:jc w:val="both"/>
        <w:rPr>
          <w:i/>
        </w:rPr>
      </w:pPr>
      <w:r>
        <w:t xml:space="preserve">Mesure de dispersion : variance, écart type, intervalle interquartile </w:t>
      </w:r>
      <w:r w:rsidRPr="00A408F6">
        <w:rPr>
          <w:i/>
        </w:rPr>
        <w:t xml:space="preserve">(R : var(x) ; </w:t>
      </w:r>
      <w:proofErr w:type="spellStart"/>
      <w:r w:rsidRPr="00A408F6">
        <w:rPr>
          <w:i/>
        </w:rPr>
        <w:t>sd</w:t>
      </w:r>
      <w:proofErr w:type="spellEnd"/>
      <w:r w:rsidRPr="00A408F6">
        <w:rPr>
          <w:i/>
        </w:rPr>
        <w:t>(x))</w:t>
      </w:r>
    </w:p>
    <w:p w:rsidR="001416A0" w:rsidRPr="001416A0" w:rsidRDefault="001416A0" w:rsidP="00617F77">
      <w:pPr>
        <w:jc w:val="both"/>
      </w:pPr>
      <w:r>
        <w:br w:type="page"/>
      </w:r>
    </w:p>
    <w:p w:rsidR="00B72099" w:rsidRDefault="00D52065" w:rsidP="00617F77">
      <w:pPr>
        <w:pStyle w:val="Titre1"/>
        <w:jc w:val="both"/>
      </w:pPr>
      <w:r>
        <w:lastRenderedPageBreak/>
        <w:t xml:space="preserve">Statistiques </w:t>
      </w:r>
      <w:proofErr w:type="spellStart"/>
      <w:r>
        <w:t>inférentielles</w:t>
      </w:r>
      <w:proofErr w:type="spellEnd"/>
    </w:p>
    <w:p w:rsidR="008B621B" w:rsidRDefault="008B621B" w:rsidP="00617F77">
      <w:pPr>
        <w:pStyle w:val="Titre2"/>
        <w:jc w:val="both"/>
      </w:pPr>
      <w:r>
        <w:t>Données normalisées ou non</w:t>
      </w:r>
    </w:p>
    <w:p w:rsidR="008B621B" w:rsidRDefault="008B621B" w:rsidP="00617F77">
      <w:pPr>
        <w:pStyle w:val="Corpsdetexte"/>
      </w:pPr>
      <w:r>
        <w:t xml:space="preserve">Définir sir les données suivent une distribution normale va déterminer la classe de tests réalisables. Pour tester la </w:t>
      </w:r>
      <w:r w:rsidRPr="008B621B">
        <w:rPr>
          <w:b/>
        </w:rPr>
        <w:t>normalité des données</w:t>
      </w:r>
      <w:r>
        <w:t xml:space="preserve">, on peut utiliser le </w:t>
      </w:r>
      <w:r w:rsidRPr="008B621B">
        <w:rPr>
          <w:b/>
        </w:rPr>
        <w:t xml:space="preserve">test de </w:t>
      </w:r>
      <w:proofErr w:type="spellStart"/>
      <w:r w:rsidRPr="008B621B">
        <w:rPr>
          <w:b/>
        </w:rPr>
        <w:t>shapiro-wilk</w:t>
      </w:r>
      <w:proofErr w:type="spellEnd"/>
      <w:r>
        <w:t xml:space="preserve"> (R : </w:t>
      </w:r>
      <w:proofErr w:type="spellStart"/>
      <w:r>
        <w:t>rstatix</w:t>
      </w:r>
      <w:proofErr w:type="spellEnd"/>
      <w:r>
        <w:t> </w:t>
      </w:r>
      <w:proofErr w:type="gramStart"/>
      <w:r>
        <w:t>::</w:t>
      </w:r>
      <w:proofErr w:type="spellStart"/>
      <w:r>
        <w:t>shapiro</w:t>
      </w:r>
      <w:proofErr w:type="gramEnd"/>
      <w:r>
        <w:t>_test</w:t>
      </w:r>
      <w:proofErr w:type="spellEnd"/>
      <w:r>
        <w:t>(</w:t>
      </w:r>
      <w:proofErr w:type="spellStart"/>
      <w:r>
        <w:t>x$y</w:t>
      </w:r>
      <w:proofErr w:type="spellEnd"/>
      <w:r>
        <w:t xml:space="preserve">). Pour les échantillons de très grande taille, le test est trop sensible aux écarts infimes, il vaut mieux alors tester la normalité des données via une visualisation graphique </w:t>
      </w:r>
      <w:r w:rsidRPr="008B621B">
        <w:rPr>
          <w:b/>
        </w:rPr>
        <w:t>Densité Plot  et QQ plot</w:t>
      </w:r>
      <w:r>
        <w:t xml:space="preserve"> (R : </w:t>
      </w:r>
      <w:proofErr w:type="spellStart"/>
      <w:proofErr w:type="gramStart"/>
      <w:r w:rsidRPr="008B621B">
        <w:rPr>
          <w:bCs/>
        </w:rPr>
        <w:t>library</w:t>
      </w:r>
      <w:proofErr w:type="spellEnd"/>
      <w:r w:rsidRPr="008B621B">
        <w:t>(</w:t>
      </w:r>
      <w:proofErr w:type="spellStart"/>
      <w:proofErr w:type="gramEnd"/>
      <w:r>
        <w:t>ggpubr</w:t>
      </w:r>
      <w:proofErr w:type="spellEnd"/>
      <w:r>
        <w:t>) ;</w:t>
      </w:r>
      <w:r w:rsidRPr="008B621B">
        <w:t xml:space="preserve"> </w:t>
      </w:r>
      <w:proofErr w:type="spellStart"/>
      <w:r w:rsidRPr="008B621B">
        <w:t>ggdensity</w:t>
      </w:r>
      <w:proofErr w:type="spellEnd"/>
      <w:r w:rsidRPr="008B621B">
        <w:t>(</w:t>
      </w:r>
      <w:proofErr w:type="spellStart"/>
      <w:r>
        <w:t>x$y</w:t>
      </w:r>
      <w:proofErr w:type="spellEnd"/>
      <w:r>
        <w:t xml:space="preserve">) ; </w:t>
      </w:r>
      <w:proofErr w:type="spellStart"/>
      <w:r w:rsidRPr="008B621B">
        <w:t>ggqqplot</w:t>
      </w:r>
      <w:proofErr w:type="spellEnd"/>
      <w:r w:rsidRPr="008B621B">
        <w:t>(</w:t>
      </w:r>
      <w:proofErr w:type="spellStart"/>
      <w:r>
        <w:t>x$y</w:t>
      </w:r>
      <w:proofErr w:type="spellEnd"/>
      <w:r w:rsidRPr="008B621B">
        <w:t>)</w:t>
      </w:r>
      <w:r>
        <w:t>).</w:t>
      </w:r>
    </w:p>
    <w:p w:rsidR="008B621B" w:rsidRDefault="008B621B" w:rsidP="00617F77">
      <w:pPr>
        <w:pStyle w:val="Corpsdetexte"/>
      </w:pPr>
      <w:r>
        <w:t xml:space="preserve">Si les données sont normales, il faut également tester </w:t>
      </w:r>
      <w:r w:rsidRPr="009E098E">
        <w:rPr>
          <w:b/>
        </w:rPr>
        <w:t>l’égalité des variances</w:t>
      </w:r>
      <w:r>
        <w:t>, à savoir l’</w:t>
      </w:r>
      <w:proofErr w:type="spellStart"/>
      <w:r>
        <w:t>homoscédasticité</w:t>
      </w:r>
      <w:proofErr w:type="spellEnd"/>
      <w:r>
        <w:t xml:space="preserve"> des résidus. Pour cela, on peut utiliser le </w:t>
      </w:r>
      <w:r w:rsidRPr="008B621B">
        <w:rPr>
          <w:b/>
        </w:rPr>
        <w:t>test de Bartlett</w:t>
      </w:r>
      <w:r>
        <w:t xml:space="preserve"> (R :</w:t>
      </w:r>
      <w:r w:rsidRPr="008B621B">
        <w:rPr>
          <w:rFonts w:ascii="Courier New" w:hAnsi="Courier New" w:cs="Courier New"/>
          <w:color w:val="808080"/>
          <w:sz w:val="22"/>
          <w:szCs w:val="22"/>
          <w:shd w:val="clear" w:color="auto" w:fill="F5F5F5"/>
        </w:rPr>
        <w:t xml:space="preserve"> </w:t>
      </w:r>
      <w:proofErr w:type="spellStart"/>
      <w:proofErr w:type="gramStart"/>
      <w:r w:rsidRPr="008B621B">
        <w:t>bartlett.test</w:t>
      </w:r>
      <w:proofErr w:type="spellEnd"/>
      <w:r w:rsidRPr="008B621B">
        <w:t>(</w:t>
      </w:r>
      <w:proofErr w:type="spellStart"/>
      <w:proofErr w:type="gramEnd"/>
      <w:r w:rsidRPr="008B621B">
        <w:t>weight</w:t>
      </w:r>
      <w:proofErr w:type="spellEnd"/>
      <w:r w:rsidRPr="008B621B">
        <w:t xml:space="preserve"> ~ group, data = </w:t>
      </w:r>
      <w:proofErr w:type="spellStart"/>
      <w:r w:rsidRPr="008B621B">
        <w:t>PlantGrowth</w:t>
      </w:r>
      <w:proofErr w:type="spellEnd"/>
      <w:r w:rsidRPr="008B621B">
        <w:t>)</w:t>
      </w:r>
      <w:r>
        <w:t>)</w:t>
      </w:r>
      <w:r w:rsidR="00983065">
        <w:t xml:space="preserve"> ou le test de Fisher</w:t>
      </w:r>
    </w:p>
    <w:p w:rsidR="008B621B" w:rsidRDefault="008B621B" w:rsidP="00617F77">
      <w:pPr>
        <w:pStyle w:val="Corpsdetexte"/>
      </w:pPr>
      <w:r>
        <w:t xml:space="preserve">Si on a vraiment besoin d’avoir des données normales, on peut transformer. Plusieurs types de transformations existent comme la </w:t>
      </w:r>
      <w:r w:rsidRPr="009E098E">
        <w:rPr>
          <w:b/>
        </w:rPr>
        <w:t>transformation logarithmique</w:t>
      </w:r>
      <w:r>
        <w:t xml:space="preserve">, la </w:t>
      </w:r>
      <w:r w:rsidRPr="009E098E">
        <w:rPr>
          <w:b/>
        </w:rPr>
        <w:t>transformation racine carrée</w:t>
      </w:r>
      <w:r>
        <w:t xml:space="preserve">, ou la </w:t>
      </w:r>
      <w:r w:rsidRPr="009E098E">
        <w:rPr>
          <w:b/>
        </w:rPr>
        <w:t>transformation inverse</w:t>
      </w:r>
      <w:r>
        <w:t>.</w:t>
      </w:r>
    </w:p>
    <w:p w:rsidR="00617F77" w:rsidRDefault="00983065" w:rsidP="00617F77">
      <w:pPr>
        <w:pStyle w:val="Corpsdetexte"/>
      </w:pPr>
      <w:r>
        <w:t xml:space="preserve">Si les données suivent une loi normale, on peut utiliser des </w:t>
      </w:r>
      <w:r w:rsidRPr="00983065">
        <w:rPr>
          <w:b/>
        </w:rPr>
        <w:t>tests paramétriques</w:t>
      </w:r>
      <w:r>
        <w:t xml:space="preserve">. Dans le cas contraire, on doit utiliser des </w:t>
      </w:r>
      <w:r w:rsidRPr="00983065">
        <w:rPr>
          <w:b/>
        </w:rPr>
        <w:t>tests non paramétriques</w:t>
      </w:r>
      <w:r>
        <w:t>.</w:t>
      </w:r>
    </w:p>
    <w:p w:rsidR="00617F77" w:rsidRDefault="00617F77" w:rsidP="00617F77">
      <w:pPr>
        <w:pStyle w:val="Corpsdetexte"/>
      </w:pPr>
    </w:p>
    <w:p w:rsidR="009E098E" w:rsidRPr="009E098E" w:rsidRDefault="009E098E" w:rsidP="00617F77">
      <w:pPr>
        <w:pStyle w:val="Titre2"/>
        <w:jc w:val="both"/>
      </w:pPr>
      <w:r w:rsidRPr="009E098E">
        <w:t>Echantillons appariés ou indépendants</w:t>
      </w:r>
    </w:p>
    <w:p w:rsidR="00FC2A91" w:rsidRDefault="009E098E" w:rsidP="00617F77">
      <w:pPr>
        <w:jc w:val="both"/>
      </w:pPr>
      <w:r>
        <w:t xml:space="preserve">Les </w:t>
      </w:r>
      <w:r w:rsidRPr="00983065">
        <w:rPr>
          <w:b/>
        </w:rPr>
        <w:t>échantillons dépendants</w:t>
      </w:r>
      <w:r>
        <w:t xml:space="preserve"> sont des mesures appariées pour un ensemble d’éléments. Les </w:t>
      </w:r>
      <w:r w:rsidRPr="00983065">
        <w:rPr>
          <w:b/>
        </w:rPr>
        <w:t xml:space="preserve">échantillons </w:t>
      </w:r>
      <w:r w:rsidR="00983065" w:rsidRPr="00983065">
        <w:rPr>
          <w:b/>
        </w:rPr>
        <w:t>indépendants</w:t>
      </w:r>
      <w:r>
        <w:t xml:space="preserve"> sont des mesures </w:t>
      </w:r>
      <w:r w:rsidR="00983065">
        <w:t>réalisées</w:t>
      </w:r>
      <w:r>
        <w:t xml:space="preserve"> sur 2 ensembles d’éléments différents</w:t>
      </w:r>
      <w:r w:rsidR="00983065">
        <w:t>.</w:t>
      </w:r>
    </w:p>
    <w:p w:rsidR="00617F77" w:rsidRDefault="00617F77" w:rsidP="00617F77">
      <w:pPr>
        <w:jc w:val="both"/>
      </w:pPr>
    </w:p>
    <w:p w:rsidR="001416A0" w:rsidRDefault="001416A0" w:rsidP="00617F77">
      <w:pPr>
        <w:pStyle w:val="Titre2"/>
        <w:jc w:val="both"/>
      </w:pPr>
      <w:r>
        <w:t>Détection de valeurs extrêmes</w:t>
      </w:r>
    </w:p>
    <w:p w:rsidR="001416A0" w:rsidRDefault="001416A0" w:rsidP="00617F77">
      <w:pPr>
        <w:jc w:val="both"/>
      </w:pPr>
      <w:r>
        <w:t xml:space="preserve">Tests pour détecter des valeurs extrêmes : Test de Dixon, test de </w:t>
      </w:r>
      <w:proofErr w:type="spellStart"/>
      <w:r w:rsidR="00C30FA2">
        <w:t>Grubbs</w:t>
      </w:r>
      <w:proofErr w:type="spellEnd"/>
      <w:r w:rsidR="00C30FA2">
        <w:t xml:space="preserve"> (paramétrique) / </w:t>
      </w:r>
      <w:proofErr w:type="spellStart"/>
      <w:r w:rsidR="00C30FA2">
        <w:t>boxplot</w:t>
      </w:r>
      <w:proofErr w:type="spellEnd"/>
      <w:r w:rsidR="00C30FA2">
        <w:t xml:space="preserve"> /</w:t>
      </w:r>
      <w:r>
        <w:t xml:space="preserve"> (voir </w:t>
      </w:r>
      <w:proofErr w:type="spellStart"/>
      <w:r>
        <w:t>somlit</w:t>
      </w:r>
      <w:proofErr w:type="spellEnd"/>
      <w:r>
        <w:t>)</w:t>
      </w:r>
    </w:p>
    <w:p w:rsidR="00FC2A91" w:rsidRDefault="00FC2A91" w:rsidP="00617F77">
      <w:pPr>
        <w:jc w:val="both"/>
      </w:pPr>
    </w:p>
    <w:p w:rsidR="001416A0" w:rsidRDefault="000461C3" w:rsidP="00617F77">
      <w:pPr>
        <w:jc w:val="both"/>
      </w:pPr>
      <w:r>
        <w:br w:type="page"/>
      </w:r>
    </w:p>
    <w:p w:rsidR="001416A0" w:rsidRDefault="001416A0" w:rsidP="00617F77">
      <w:pPr>
        <w:pStyle w:val="Titre2"/>
        <w:jc w:val="both"/>
      </w:pPr>
      <w:r>
        <w:lastRenderedPageBreak/>
        <w:t>Tests statistiques</w:t>
      </w:r>
    </w:p>
    <w:p w:rsidR="001416A0" w:rsidRPr="001416A0" w:rsidRDefault="001416A0" w:rsidP="00617F77">
      <w:pPr>
        <w:pStyle w:val="Corpsdetexte"/>
      </w:pPr>
    </w:p>
    <w:tbl>
      <w:tblPr>
        <w:tblStyle w:val="Grilledutableau"/>
        <w:tblW w:w="16443" w:type="dxa"/>
        <w:tblInd w:w="-459" w:type="dxa"/>
        <w:tblCellMar>
          <w:top w:w="113" w:type="dxa"/>
          <w:bottom w:w="113" w:type="dxa"/>
        </w:tblCellMar>
        <w:tblLook w:val="04A0" w:firstRow="1" w:lastRow="0" w:firstColumn="1" w:lastColumn="0" w:noHBand="0" w:noVBand="1"/>
      </w:tblPr>
      <w:tblGrid>
        <w:gridCol w:w="6379"/>
        <w:gridCol w:w="3260"/>
        <w:gridCol w:w="3261"/>
        <w:gridCol w:w="3543"/>
      </w:tblGrid>
      <w:tr w:rsidR="001416A0" w:rsidTr="001416A0">
        <w:tc>
          <w:tcPr>
            <w:tcW w:w="6379" w:type="dxa"/>
            <w:shd w:val="clear" w:color="auto" w:fill="EEECE1" w:themeFill="background2"/>
            <w:vAlign w:val="center"/>
          </w:tcPr>
          <w:p w:rsidR="001416A0" w:rsidRPr="001416A0" w:rsidRDefault="001416A0" w:rsidP="00617F77">
            <w:pPr>
              <w:jc w:val="center"/>
              <w:rPr>
                <w:b/>
                <w:sz w:val="20"/>
                <w:szCs w:val="20"/>
              </w:rPr>
            </w:pPr>
            <w:r w:rsidRPr="001416A0">
              <w:rPr>
                <w:b/>
                <w:sz w:val="20"/>
                <w:szCs w:val="20"/>
              </w:rPr>
              <w:t>Question</w:t>
            </w:r>
          </w:p>
        </w:tc>
        <w:tc>
          <w:tcPr>
            <w:tcW w:w="3260" w:type="dxa"/>
            <w:shd w:val="clear" w:color="auto" w:fill="EEECE1" w:themeFill="background2"/>
            <w:vAlign w:val="center"/>
          </w:tcPr>
          <w:p w:rsidR="001416A0" w:rsidRPr="001416A0" w:rsidRDefault="001416A0" w:rsidP="00617F77">
            <w:pPr>
              <w:jc w:val="center"/>
              <w:rPr>
                <w:b/>
                <w:sz w:val="20"/>
                <w:szCs w:val="20"/>
              </w:rPr>
            </w:pPr>
            <w:r w:rsidRPr="001416A0">
              <w:rPr>
                <w:b/>
                <w:sz w:val="20"/>
                <w:szCs w:val="20"/>
              </w:rPr>
              <w:t>Hypothèse nulle</w:t>
            </w:r>
          </w:p>
        </w:tc>
        <w:tc>
          <w:tcPr>
            <w:tcW w:w="3261" w:type="dxa"/>
            <w:shd w:val="clear" w:color="auto" w:fill="EEECE1" w:themeFill="background2"/>
            <w:vAlign w:val="center"/>
          </w:tcPr>
          <w:p w:rsidR="001416A0" w:rsidRPr="001416A0" w:rsidRDefault="001416A0" w:rsidP="00617F77">
            <w:pPr>
              <w:jc w:val="center"/>
              <w:rPr>
                <w:b/>
                <w:sz w:val="20"/>
                <w:szCs w:val="20"/>
              </w:rPr>
            </w:pPr>
            <w:r w:rsidRPr="001416A0">
              <w:rPr>
                <w:b/>
                <w:sz w:val="20"/>
                <w:szCs w:val="20"/>
              </w:rPr>
              <w:t>Tests paramétriques</w:t>
            </w:r>
          </w:p>
        </w:tc>
        <w:tc>
          <w:tcPr>
            <w:tcW w:w="3543" w:type="dxa"/>
            <w:shd w:val="clear" w:color="auto" w:fill="EEECE1" w:themeFill="background2"/>
            <w:vAlign w:val="center"/>
          </w:tcPr>
          <w:p w:rsidR="001416A0" w:rsidRPr="001416A0" w:rsidRDefault="001416A0" w:rsidP="00617F77">
            <w:pPr>
              <w:jc w:val="center"/>
              <w:rPr>
                <w:b/>
                <w:sz w:val="20"/>
                <w:szCs w:val="20"/>
              </w:rPr>
            </w:pPr>
            <w:r w:rsidRPr="001416A0">
              <w:rPr>
                <w:b/>
                <w:sz w:val="20"/>
                <w:szCs w:val="20"/>
              </w:rPr>
              <w:t>Tests non paramétriques</w:t>
            </w:r>
          </w:p>
        </w:tc>
      </w:tr>
      <w:tr w:rsidR="001416A0" w:rsidTr="001416A0">
        <w:tc>
          <w:tcPr>
            <w:tcW w:w="6379" w:type="dxa"/>
            <w:vAlign w:val="center"/>
          </w:tcPr>
          <w:p w:rsidR="001416A0" w:rsidRPr="001416A0" w:rsidRDefault="001416A0" w:rsidP="00617F77">
            <w:pPr>
              <w:jc w:val="center"/>
              <w:rPr>
                <w:sz w:val="20"/>
                <w:szCs w:val="20"/>
              </w:rPr>
            </w:pPr>
            <w:r w:rsidRPr="001416A0">
              <w:rPr>
                <w:sz w:val="20"/>
                <w:szCs w:val="20"/>
              </w:rPr>
              <w:t>Comparaison d’une moyenne observée avec une tendance théorique</w:t>
            </w:r>
          </w:p>
        </w:tc>
        <w:tc>
          <w:tcPr>
            <w:tcW w:w="3260" w:type="dxa"/>
            <w:vAlign w:val="center"/>
          </w:tcPr>
          <w:p w:rsidR="001416A0" w:rsidRPr="001416A0" w:rsidRDefault="001416A0" w:rsidP="00617F77">
            <w:pPr>
              <w:jc w:val="center"/>
              <w:rPr>
                <w:sz w:val="20"/>
                <w:szCs w:val="20"/>
              </w:rPr>
            </w:pPr>
            <w:r w:rsidRPr="001416A0">
              <w:rPr>
                <w:sz w:val="20"/>
                <w:szCs w:val="20"/>
              </w:rPr>
              <w:t>Moyenne observée = moyenne théorique</w:t>
            </w:r>
          </w:p>
        </w:tc>
        <w:tc>
          <w:tcPr>
            <w:tcW w:w="3261" w:type="dxa"/>
            <w:vAlign w:val="center"/>
          </w:tcPr>
          <w:p w:rsidR="001416A0" w:rsidRPr="001416A0" w:rsidRDefault="001416A0" w:rsidP="00617F77">
            <w:pPr>
              <w:jc w:val="center"/>
              <w:rPr>
                <w:b/>
                <w:sz w:val="20"/>
                <w:szCs w:val="20"/>
              </w:rPr>
            </w:pPr>
            <w:r w:rsidRPr="001416A0">
              <w:rPr>
                <w:b/>
                <w:sz w:val="20"/>
                <w:szCs w:val="20"/>
              </w:rPr>
              <w:t>t-test pour un échantillon</w:t>
            </w:r>
          </w:p>
        </w:tc>
        <w:tc>
          <w:tcPr>
            <w:tcW w:w="3543" w:type="dxa"/>
            <w:vAlign w:val="center"/>
          </w:tcPr>
          <w:p w:rsidR="001416A0" w:rsidRPr="001416A0" w:rsidRDefault="001416A0" w:rsidP="00617F77">
            <w:pPr>
              <w:jc w:val="center"/>
              <w:rPr>
                <w:b/>
                <w:sz w:val="20"/>
                <w:szCs w:val="20"/>
              </w:rPr>
            </w:pPr>
            <w:r w:rsidRPr="001416A0">
              <w:rPr>
                <w:b/>
                <w:sz w:val="20"/>
                <w:szCs w:val="20"/>
              </w:rPr>
              <w:t xml:space="preserve">Test de rang signé de </w:t>
            </w:r>
            <w:proofErr w:type="spellStart"/>
            <w:r w:rsidRPr="001416A0">
              <w:rPr>
                <w:b/>
                <w:sz w:val="20"/>
                <w:szCs w:val="20"/>
              </w:rPr>
              <w:t>wilcoxon</w:t>
            </w:r>
            <w:proofErr w:type="spellEnd"/>
          </w:p>
        </w:tc>
      </w:tr>
      <w:tr w:rsidR="001416A0" w:rsidTr="0098343D">
        <w:trPr>
          <w:trHeight w:val="408"/>
        </w:trPr>
        <w:tc>
          <w:tcPr>
            <w:tcW w:w="6379" w:type="dxa"/>
            <w:vAlign w:val="center"/>
          </w:tcPr>
          <w:p w:rsidR="001416A0" w:rsidRPr="001416A0" w:rsidRDefault="001416A0" w:rsidP="00617F77">
            <w:pPr>
              <w:jc w:val="center"/>
              <w:rPr>
                <w:sz w:val="20"/>
                <w:szCs w:val="20"/>
              </w:rPr>
            </w:pPr>
            <w:r w:rsidRPr="001416A0">
              <w:rPr>
                <w:sz w:val="20"/>
                <w:szCs w:val="20"/>
              </w:rPr>
              <w:t>Comparaison de 2 positions observées (échantillons dépendants)</w:t>
            </w:r>
          </w:p>
        </w:tc>
        <w:tc>
          <w:tcPr>
            <w:tcW w:w="3260" w:type="dxa"/>
            <w:vAlign w:val="center"/>
          </w:tcPr>
          <w:p w:rsidR="001416A0" w:rsidRPr="001416A0" w:rsidRDefault="001416A0" w:rsidP="00617F77">
            <w:pPr>
              <w:jc w:val="center"/>
              <w:rPr>
                <w:sz w:val="20"/>
                <w:szCs w:val="20"/>
              </w:rPr>
            </w:pPr>
            <w:r w:rsidRPr="001416A0">
              <w:rPr>
                <w:sz w:val="20"/>
                <w:szCs w:val="20"/>
              </w:rPr>
              <w:t>Les positions sont identiques</w:t>
            </w:r>
          </w:p>
        </w:tc>
        <w:tc>
          <w:tcPr>
            <w:tcW w:w="3261" w:type="dxa"/>
            <w:vAlign w:val="center"/>
          </w:tcPr>
          <w:p w:rsidR="001416A0" w:rsidRPr="001416A0" w:rsidRDefault="001416A0" w:rsidP="00617F77">
            <w:pPr>
              <w:jc w:val="center"/>
              <w:rPr>
                <w:b/>
                <w:sz w:val="20"/>
                <w:szCs w:val="20"/>
              </w:rPr>
            </w:pPr>
            <w:r w:rsidRPr="001416A0">
              <w:rPr>
                <w:b/>
                <w:sz w:val="20"/>
                <w:szCs w:val="20"/>
              </w:rPr>
              <w:t>t-test pour échantillons appariés</w:t>
            </w:r>
          </w:p>
        </w:tc>
        <w:tc>
          <w:tcPr>
            <w:tcW w:w="3543" w:type="dxa"/>
            <w:vAlign w:val="center"/>
          </w:tcPr>
          <w:p w:rsidR="001416A0" w:rsidRPr="001416A0" w:rsidRDefault="001416A0" w:rsidP="00617F77">
            <w:pPr>
              <w:jc w:val="center"/>
              <w:rPr>
                <w:b/>
                <w:sz w:val="20"/>
                <w:szCs w:val="20"/>
              </w:rPr>
            </w:pPr>
            <w:r w:rsidRPr="001416A0">
              <w:rPr>
                <w:b/>
                <w:sz w:val="20"/>
                <w:szCs w:val="20"/>
              </w:rPr>
              <w:t xml:space="preserve">Test de </w:t>
            </w:r>
            <w:proofErr w:type="spellStart"/>
            <w:r w:rsidRPr="001416A0">
              <w:rPr>
                <w:b/>
                <w:sz w:val="20"/>
                <w:szCs w:val="20"/>
              </w:rPr>
              <w:t>wilcoxon</w:t>
            </w:r>
            <w:proofErr w:type="spellEnd"/>
          </w:p>
        </w:tc>
      </w:tr>
      <w:tr w:rsidR="001416A0" w:rsidTr="001416A0">
        <w:tc>
          <w:tcPr>
            <w:tcW w:w="6379" w:type="dxa"/>
            <w:vAlign w:val="center"/>
          </w:tcPr>
          <w:p w:rsidR="001416A0" w:rsidRPr="001416A0" w:rsidRDefault="001416A0" w:rsidP="00617F77">
            <w:pPr>
              <w:jc w:val="center"/>
              <w:rPr>
                <w:sz w:val="20"/>
                <w:szCs w:val="20"/>
              </w:rPr>
            </w:pPr>
            <w:r w:rsidRPr="001416A0">
              <w:rPr>
                <w:sz w:val="20"/>
                <w:szCs w:val="20"/>
              </w:rPr>
              <w:t>Comparaison de 2 positions observées (échantillons indépendants)</w:t>
            </w:r>
          </w:p>
        </w:tc>
        <w:tc>
          <w:tcPr>
            <w:tcW w:w="3260" w:type="dxa"/>
            <w:vAlign w:val="center"/>
          </w:tcPr>
          <w:p w:rsidR="001416A0" w:rsidRPr="001416A0" w:rsidRDefault="001416A0" w:rsidP="00617F77">
            <w:pPr>
              <w:jc w:val="center"/>
              <w:rPr>
                <w:sz w:val="20"/>
                <w:szCs w:val="20"/>
              </w:rPr>
            </w:pPr>
            <w:r w:rsidRPr="001416A0">
              <w:rPr>
                <w:sz w:val="20"/>
                <w:szCs w:val="20"/>
              </w:rPr>
              <w:t>Les positions sont identiques</w:t>
            </w:r>
          </w:p>
        </w:tc>
        <w:tc>
          <w:tcPr>
            <w:tcW w:w="3261" w:type="dxa"/>
            <w:vAlign w:val="center"/>
          </w:tcPr>
          <w:p w:rsidR="001416A0" w:rsidRPr="001416A0" w:rsidRDefault="001416A0" w:rsidP="00617F77">
            <w:pPr>
              <w:jc w:val="center"/>
              <w:rPr>
                <w:b/>
                <w:sz w:val="20"/>
                <w:szCs w:val="20"/>
              </w:rPr>
            </w:pPr>
            <w:r w:rsidRPr="001416A0">
              <w:rPr>
                <w:b/>
                <w:sz w:val="20"/>
                <w:szCs w:val="20"/>
              </w:rPr>
              <w:t>t-test pour échantillons indépendants</w:t>
            </w:r>
          </w:p>
        </w:tc>
        <w:tc>
          <w:tcPr>
            <w:tcW w:w="3543" w:type="dxa"/>
            <w:vAlign w:val="center"/>
          </w:tcPr>
          <w:p w:rsidR="001416A0" w:rsidRPr="001416A0" w:rsidRDefault="001416A0" w:rsidP="00617F77">
            <w:pPr>
              <w:jc w:val="center"/>
              <w:rPr>
                <w:b/>
                <w:sz w:val="20"/>
                <w:szCs w:val="20"/>
              </w:rPr>
            </w:pPr>
            <w:r w:rsidRPr="001416A0">
              <w:rPr>
                <w:b/>
                <w:sz w:val="20"/>
                <w:szCs w:val="20"/>
              </w:rPr>
              <w:t>Test de Mann-Whitney</w:t>
            </w:r>
          </w:p>
        </w:tc>
      </w:tr>
      <w:tr w:rsidR="001416A0" w:rsidTr="001416A0">
        <w:tc>
          <w:tcPr>
            <w:tcW w:w="6379" w:type="dxa"/>
            <w:vAlign w:val="center"/>
          </w:tcPr>
          <w:p w:rsidR="001416A0" w:rsidRPr="001416A0" w:rsidRDefault="001416A0" w:rsidP="00617F77">
            <w:pPr>
              <w:jc w:val="center"/>
              <w:rPr>
                <w:sz w:val="20"/>
                <w:szCs w:val="20"/>
              </w:rPr>
            </w:pPr>
            <w:r w:rsidRPr="001416A0">
              <w:rPr>
                <w:sz w:val="20"/>
                <w:szCs w:val="20"/>
              </w:rPr>
              <w:t>Comparaison de plusieurs positions observées (échantillons indépendants)</w:t>
            </w:r>
          </w:p>
        </w:tc>
        <w:tc>
          <w:tcPr>
            <w:tcW w:w="3260" w:type="dxa"/>
            <w:vAlign w:val="center"/>
          </w:tcPr>
          <w:p w:rsidR="001416A0" w:rsidRPr="001416A0" w:rsidRDefault="001416A0" w:rsidP="00617F77">
            <w:pPr>
              <w:jc w:val="center"/>
              <w:rPr>
                <w:sz w:val="20"/>
                <w:szCs w:val="20"/>
              </w:rPr>
            </w:pPr>
            <w:r w:rsidRPr="001416A0">
              <w:rPr>
                <w:sz w:val="20"/>
                <w:szCs w:val="20"/>
              </w:rPr>
              <w:t>Les positions sont identiques</w:t>
            </w:r>
          </w:p>
        </w:tc>
        <w:tc>
          <w:tcPr>
            <w:tcW w:w="3261" w:type="dxa"/>
            <w:vAlign w:val="center"/>
          </w:tcPr>
          <w:p w:rsidR="001416A0" w:rsidRPr="001416A0" w:rsidRDefault="001416A0" w:rsidP="00617F77">
            <w:pPr>
              <w:jc w:val="center"/>
              <w:rPr>
                <w:b/>
                <w:sz w:val="20"/>
                <w:szCs w:val="20"/>
              </w:rPr>
            </w:pPr>
            <w:r w:rsidRPr="001416A0">
              <w:rPr>
                <w:b/>
                <w:sz w:val="20"/>
                <w:szCs w:val="20"/>
              </w:rPr>
              <w:t>ANOVA</w:t>
            </w:r>
          </w:p>
        </w:tc>
        <w:tc>
          <w:tcPr>
            <w:tcW w:w="3543" w:type="dxa"/>
            <w:vAlign w:val="center"/>
          </w:tcPr>
          <w:p w:rsidR="001416A0" w:rsidRPr="001416A0" w:rsidRDefault="001416A0" w:rsidP="00617F77">
            <w:pPr>
              <w:jc w:val="center"/>
              <w:rPr>
                <w:b/>
                <w:sz w:val="20"/>
                <w:szCs w:val="20"/>
              </w:rPr>
            </w:pPr>
            <w:r w:rsidRPr="001416A0">
              <w:rPr>
                <w:b/>
                <w:sz w:val="20"/>
                <w:szCs w:val="20"/>
              </w:rPr>
              <w:t xml:space="preserve">Test de </w:t>
            </w:r>
            <w:proofErr w:type="spellStart"/>
            <w:r w:rsidRPr="001416A0">
              <w:rPr>
                <w:b/>
                <w:sz w:val="20"/>
                <w:szCs w:val="20"/>
              </w:rPr>
              <w:t>Kruskal</w:t>
            </w:r>
            <w:proofErr w:type="spellEnd"/>
            <w:r w:rsidRPr="001416A0">
              <w:rPr>
                <w:b/>
                <w:sz w:val="20"/>
                <w:szCs w:val="20"/>
              </w:rPr>
              <w:t>-Wallis</w:t>
            </w:r>
          </w:p>
        </w:tc>
      </w:tr>
      <w:tr w:rsidR="001416A0" w:rsidTr="001416A0">
        <w:tc>
          <w:tcPr>
            <w:tcW w:w="6379" w:type="dxa"/>
            <w:vAlign w:val="center"/>
          </w:tcPr>
          <w:p w:rsidR="001416A0" w:rsidRPr="001416A0" w:rsidRDefault="001416A0" w:rsidP="00617F77">
            <w:pPr>
              <w:jc w:val="center"/>
              <w:rPr>
                <w:sz w:val="20"/>
                <w:szCs w:val="20"/>
              </w:rPr>
            </w:pPr>
            <w:r w:rsidRPr="001416A0">
              <w:rPr>
                <w:sz w:val="20"/>
                <w:szCs w:val="20"/>
              </w:rPr>
              <w:t>Comparaison de plusieurs positions observées (échantillons dépendants)</w:t>
            </w:r>
          </w:p>
        </w:tc>
        <w:tc>
          <w:tcPr>
            <w:tcW w:w="3260" w:type="dxa"/>
            <w:vAlign w:val="center"/>
          </w:tcPr>
          <w:p w:rsidR="001416A0" w:rsidRPr="001416A0" w:rsidRDefault="001416A0" w:rsidP="00617F77">
            <w:pPr>
              <w:jc w:val="center"/>
              <w:rPr>
                <w:sz w:val="20"/>
                <w:szCs w:val="20"/>
              </w:rPr>
            </w:pPr>
            <w:r w:rsidRPr="001416A0">
              <w:rPr>
                <w:sz w:val="20"/>
                <w:szCs w:val="20"/>
              </w:rPr>
              <w:t>Les positions sont identiques</w:t>
            </w:r>
          </w:p>
        </w:tc>
        <w:tc>
          <w:tcPr>
            <w:tcW w:w="3261" w:type="dxa"/>
            <w:vAlign w:val="center"/>
          </w:tcPr>
          <w:p w:rsidR="001416A0" w:rsidRPr="001416A0" w:rsidRDefault="001416A0" w:rsidP="00617F77">
            <w:pPr>
              <w:jc w:val="center"/>
              <w:rPr>
                <w:b/>
                <w:sz w:val="20"/>
                <w:szCs w:val="20"/>
              </w:rPr>
            </w:pPr>
            <w:r w:rsidRPr="001416A0">
              <w:rPr>
                <w:b/>
                <w:sz w:val="20"/>
                <w:szCs w:val="20"/>
              </w:rPr>
              <w:t>ANOVA à mesures répétées ; modèles mixtes</w:t>
            </w:r>
          </w:p>
        </w:tc>
        <w:tc>
          <w:tcPr>
            <w:tcW w:w="3543" w:type="dxa"/>
            <w:vAlign w:val="center"/>
          </w:tcPr>
          <w:p w:rsidR="001416A0" w:rsidRPr="001416A0" w:rsidRDefault="001416A0" w:rsidP="00617F77">
            <w:pPr>
              <w:jc w:val="center"/>
              <w:rPr>
                <w:b/>
                <w:sz w:val="20"/>
                <w:szCs w:val="20"/>
              </w:rPr>
            </w:pPr>
            <w:r w:rsidRPr="001416A0">
              <w:rPr>
                <w:b/>
                <w:sz w:val="20"/>
                <w:szCs w:val="20"/>
              </w:rPr>
              <w:t>Test de Friedman</w:t>
            </w:r>
          </w:p>
        </w:tc>
      </w:tr>
      <w:tr w:rsidR="001416A0" w:rsidTr="001416A0">
        <w:tc>
          <w:tcPr>
            <w:tcW w:w="6379" w:type="dxa"/>
            <w:vAlign w:val="center"/>
          </w:tcPr>
          <w:p w:rsidR="001416A0" w:rsidRPr="001416A0" w:rsidRDefault="001416A0" w:rsidP="00617F77">
            <w:pPr>
              <w:jc w:val="center"/>
              <w:rPr>
                <w:sz w:val="20"/>
                <w:szCs w:val="20"/>
              </w:rPr>
            </w:pPr>
            <w:r w:rsidRPr="001416A0">
              <w:rPr>
                <w:sz w:val="20"/>
                <w:szCs w:val="20"/>
              </w:rPr>
              <w:t>Comparaison de plusieurs mesures binaires (échantillons dépendants)</w:t>
            </w:r>
          </w:p>
        </w:tc>
        <w:tc>
          <w:tcPr>
            <w:tcW w:w="3260" w:type="dxa"/>
            <w:vAlign w:val="center"/>
          </w:tcPr>
          <w:p w:rsidR="001416A0" w:rsidRPr="001416A0" w:rsidRDefault="001416A0" w:rsidP="00617F77">
            <w:pPr>
              <w:jc w:val="center"/>
              <w:rPr>
                <w:sz w:val="20"/>
                <w:szCs w:val="20"/>
              </w:rPr>
            </w:pPr>
            <w:r w:rsidRPr="001416A0">
              <w:rPr>
                <w:sz w:val="20"/>
                <w:szCs w:val="20"/>
              </w:rPr>
              <w:t>Les positions sont identiques</w:t>
            </w:r>
          </w:p>
        </w:tc>
        <w:tc>
          <w:tcPr>
            <w:tcW w:w="3261" w:type="dxa"/>
            <w:vAlign w:val="center"/>
          </w:tcPr>
          <w:p w:rsidR="001416A0" w:rsidRPr="001416A0" w:rsidRDefault="001416A0" w:rsidP="00617F77">
            <w:pPr>
              <w:jc w:val="center"/>
              <w:rPr>
                <w:b/>
                <w:sz w:val="20"/>
                <w:szCs w:val="20"/>
              </w:rPr>
            </w:pPr>
          </w:p>
        </w:tc>
        <w:tc>
          <w:tcPr>
            <w:tcW w:w="3543" w:type="dxa"/>
            <w:vAlign w:val="center"/>
          </w:tcPr>
          <w:p w:rsidR="001416A0" w:rsidRPr="001416A0" w:rsidRDefault="001416A0" w:rsidP="00617F77">
            <w:pPr>
              <w:jc w:val="center"/>
              <w:rPr>
                <w:b/>
                <w:sz w:val="20"/>
                <w:szCs w:val="20"/>
              </w:rPr>
            </w:pPr>
            <w:r w:rsidRPr="001416A0">
              <w:rPr>
                <w:b/>
                <w:sz w:val="20"/>
                <w:szCs w:val="20"/>
              </w:rPr>
              <w:t xml:space="preserve">Test Q de </w:t>
            </w:r>
            <w:proofErr w:type="spellStart"/>
            <w:r w:rsidRPr="001416A0">
              <w:rPr>
                <w:b/>
                <w:sz w:val="20"/>
                <w:szCs w:val="20"/>
              </w:rPr>
              <w:t>Cochran</w:t>
            </w:r>
            <w:proofErr w:type="spellEnd"/>
          </w:p>
        </w:tc>
      </w:tr>
      <w:tr w:rsidR="001416A0" w:rsidTr="001416A0">
        <w:tc>
          <w:tcPr>
            <w:tcW w:w="6379" w:type="dxa"/>
            <w:vAlign w:val="center"/>
          </w:tcPr>
          <w:p w:rsidR="001416A0" w:rsidRPr="001416A0" w:rsidRDefault="001416A0" w:rsidP="00617F77">
            <w:pPr>
              <w:jc w:val="center"/>
              <w:rPr>
                <w:sz w:val="20"/>
                <w:szCs w:val="20"/>
              </w:rPr>
            </w:pPr>
            <w:r w:rsidRPr="001416A0">
              <w:rPr>
                <w:sz w:val="20"/>
                <w:szCs w:val="20"/>
              </w:rPr>
              <w:t>Comparaison d’une proportion observée avec une proportion théorique</w:t>
            </w:r>
          </w:p>
        </w:tc>
        <w:tc>
          <w:tcPr>
            <w:tcW w:w="3260" w:type="dxa"/>
            <w:vAlign w:val="center"/>
          </w:tcPr>
          <w:p w:rsidR="001416A0" w:rsidRPr="001416A0" w:rsidRDefault="001416A0" w:rsidP="00617F77">
            <w:pPr>
              <w:jc w:val="center"/>
              <w:rPr>
                <w:sz w:val="20"/>
                <w:szCs w:val="20"/>
              </w:rPr>
            </w:pPr>
            <w:r w:rsidRPr="001416A0">
              <w:rPr>
                <w:sz w:val="20"/>
                <w:szCs w:val="20"/>
              </w:rPr>
              <w:t>Proportion observée = proportion théorique</w:t>
            </w:r>
          </w:p>
        </w:tc>
        <w:tc>
          <w:tcPr>
            <w:tcW w:w="3261" w:type="dxa"/>
            <w:vAlign w:val="center"/>
          </w:tcPr>
          <w:p w:rsidR="001416A0" w:rsidRPr="001416A0" w:rsidRDefault="001416A0" w:rsidP="00617F77">
            <w:pPr>
              <w:jc w:val="center"/>
              <w:rPr>
                <w:b/>
                <w:sz w:val="20"/>
                <w:szCs w:val="20"/>
              </w:rPr>
            </w:pPr>
            <w:r w:rsidRPr="001416A0">
              <w:rPr>
                <w:b/>
                <w:sz w:val="20"/>
                <w:szCs w:val="20"/>
              </w:rPr>
              <w:t>Test pour une proportion (khi²)</w:t>
            </w:r>
          </w:p>
        </w:tc>
        <w:tc>
          <w:tcPr>
            <w:tcW w:w="3543" w:type="dxa"/>
            <w:vAlign w:val="center"/>
          </w:tcPr>
          <w:p w:rsidR="001416A0" w:rsidRPr="001416A0" w:rsidRDefault="001416A0" w:rsidP="00617F77">
            <w:pPr>
              <w:jc w:val="center"/>
              <w:rPr>
                <w:b/>
                <w:sz w:val="20"/>
                <w:szCs w:val="20"/>
              </w:rPr>
            </w:pPr>
          </w:p>
        </w:tc>
      </w:tr>
      <w:tr w:rsidR="001416A0" w:rsidTr="001416A0">
        <w:tc>
          <w:tcPr>
            <w:tcW w:w="6379" w:type="dxa"/>
            <w:vAlign w:val="center"/>
          </w:tcPr>
          <w:p w:rsidR="001416A0" w:rsidRPr="001416A0" w:rsidRDefault="001416A0" w:rsidP="00617F77">
            <w:pPr>
              <w:jc w:val="center"/>
              <w:rPr>
                <w:sz w:val="20"/>
                <w:szCs w:val="20"/>
              </w:rPr>
            </w:pPr>
            <w:r w:rsidRPr="001416A0">
              <w:rPr>
                <w:sz w:val="20"/>
                <w:szCs w:val="20"/>
              </w:rPr>
              <w:t>Comparaison de plusieurs proportions observées</w:t>
            </w:r>
          </w:p>
        </w:tc>
        <w:tc>
          <w:tcPr>
            <w:tcW w:w="3260" w:type="dxa"/>
            <w:vAlign w:val="center"/>
          </w:tcPr>
          <w:p w:rsidR="001416A0" w:rsidRPr="001416A0" w:rsidRDefault="001416A0" w:rsidP="00617F77">
            <w:pPr>
              <w:jc w:val="center"/>
              <w:rPr>
                <w:sz w:val="20"/>
                <w:szCs w:val="20"/>
              </w:rPr>
            </w:pPr>
            <w:r w:rsidRPr="001416A0">
              <w:rPr>
                <w:sz w:val="20"/>
                <w:szCs w:val="20"/>
              </w:rPr>
              <w:t>Egalité des proportions</w:t>
            </w:r>
          </w:p>
        </w:tc>
        <w:tc>
          <w:tcPr>
            <w:tcW w:w="3261" w:type="dxa"/>
            <w:vAlign w:val="center"/>
          </w:tcPr>
          <w:p w:rsidR="001416A0" w:rsidRPr="001416A0" w:rsidRDefault="001416A0" w:rsidP="00617F77">
            <w:pPr>
              <w:jc w:val="center"/>
              <w:rPr>
                <w:b/>
                <w:sz w:val="20"/>
                <w:szCs w:val="20"/>
              </w:rPr>
            </w:pPr>
            <w:r w:rsidRPr="001416A0">
              <w:rPr>
                <w:b/>
                <w:sz w:val="20"/>
                <w:szCs w:val="20"/>
              </w:rPr>
              <w:t>Khi²</w:t>
            </w:r>
          </w:p>
        </w:tc>
        <w:tc>
          <w:tcPr>
            <w:tcW w:w="3543" w:type="dxa"/>
            <w:vAlign w:val="center"/>
          </w:tcPr>
          <w:p w:rsidR="001416A0" w:rsidRPr="001416A0" w:rsidRDefault="001416A0" w:rsidP="00617F77">
            <w:pPr>
              <w:jc w:val="center"/>
              <w:rPr>
                <w:b/>
                <w:sz w:val="20"/>
                <w:szCs w:val="20"/>
              </w:rPr>
            </w:pPr>
          </w:p>
        </w:tc>
      </w:tr>
      <w:tr w:rsidR="001416A0" w:rsidTr="001416A0">
        <w:tc>
          <w:tcPr>
            <w:tcW w:w="6379" w:type="dxa"/>
            <w:vAlign w:val="center"/>
          </w:tcPr>
          <w:p w:rsidR="001416A0" w:rsidRPr="001416A0" w:rsidRDefault="001416A0" w:rsidP="00617F77">
            <w:pPr>
              <w:jc w:val="center"/>
              <w:rPr>
                <w:sz w:val="20"/>
                <w:szCs w:val="20"/>
              </w:rPr>
            </w:pPr>
            <w:r w:rsidRPr="001416A0">
              <w:rPr>
                <w:sz w:val="20"/>
                <w:szCs w:val="20"/>
              </w:rPr>
              <w:t>Comparaison de proportions observées à des proportions théoriques</w:t>
            </w:r>
          </w:p>
        </w:tc>
        <w:tc>
          <w:tcPr>
            <w:tcW w:w="3260" w:type="dxa"/>
            <w:vAlign w:val="center"/>
          </w:tcPr>
          <w:p w:rsidR="001416A0" w:rsidRPr="001416A0" w:rsidRDefault="001416A0" w:rsidP="00617F77">
            <w:pPr>
              <w:jc w:val="center"/>
              <w:rPr>
                <w:sz w:val="20"/>
                <w:szCs w:val="20"/>
              </w:rPr>
            </w:pPr>
            <w:r w:rsidRPr="001416A0">
              <w:rPr>
                <w:sz w:val="20"/>
                <w:szCs w:val="20"/>
              </w:rPr>
              <w:t>Proportions observées = proportions théoriques</w:t>
            </w:r>
          </w:p>
        </w:tc>
        <w:tc>
          <w:tcPr>
            <w:tcW w:w="3261" w:type="dxa"/>
            <w:vAlign w:val="center"/>
          </w:tcPr>
          <w:p w:rsidR="001416A0" w:rsidRPr="001416A0" w:rsidRDefault="001416A0" w:rsidP="00617F77">
            <w:pPr>
              <w:jc w:val="center"/>
              <w:rPr>
                <w:b/>
                <w:sz w:val="20"/>
                <w:szCs w:val="20"/>
              </w:rPr>
            </w:pPr>
            <w:r w:rsidRPr="001416A0">
              <w:rPr>
                <w:b/>
                <w:sz w:val="20"/>
                <w:szCs w:val="20"/>
              </w:rPr>
              <w:t>Test d’ajustement multinomial</w:t>
            </w:r>
          </w:p>
        </w:tc>
        <w:tc>
          <w:tcPr>
            <w:tcW w:w="3543" w:type="dxa"/>
            <w:vAlign w:val="center"/>
          </w:tcPr>
          <w:p w:rsidR="001416A0" w:rsidRPr="001416A0" w:rsidRDefault="001416A0" w:rsidP="00617F77">
            <w:pPr>
              <w:jc w:val="center"/>
              <w:rPr>
                <w:b/>
                <w:sz w:val="20"/>
                <w:szCs w:val="20"/>
              </w:rPr>
            </w:pPr>
          </w:p>
        </w:tc>
      </w:tr>
      <w:tr w:rsidR="001416A0" w:rsidTr="001416A0">
        <w:tc>
          <w:tcPr>
            <w:tcW w:w="6379" w:type="dxa"/>
            <w:vAlign w:val="center"/>
          </w:tcPr>
          <w:p w:rsidR="001416A0" w:rsidRPr="001416A0" w:rsidRDefault="001416A0" w:rsidP="00617F77">
            <w:pPr>
              <w:jc w:val="center"/>
              <w:rPr>
                <w:sz w:val="20"/>
                <w:szCs w:val="20"/>
              </w:rPr>
            </w:pPr>
            <w:r w:rsidRPr="001416A0">
              <w:rPr>
                <w:sz w:val="20"/>
                <w:szCs w:val="20"/>
              </w:rPr>
              <w:t>Test d’association entre 2 variables qualitatives</w:t>
            </w:r>
          </w:p>
        </w:tc>
        <w:tc>
          <w:tcPr>
            <w:tcW w:w="3260" w:type="dxa"/>
            <w:vAlign w:val="center"/>
          </w:tcPr>
          <w:p w:rsidR="001416A0" w:rsidRPr="001416A0" w:rsidRDefault="001416A0" w:rsidP="00617F77">
            <w:pPr>
              <w:jc w:val="center"/>
              <w:rPr>
                <w:sz w:val="20"/>
                <w:szCs w:val="20"/>
              </w:rPr>
            </w:pPr>
            <w:r w:rsidRPr="001416A0">
              <w:rPr>
                <w:sz w:val="20"/>
                <w:szCs w:val="20"/>
              </w:rPr>
              <w:t>Les variables sont indépendantes</w:t>
            </w:r>
          </w:p>
        </w:tc>
        <w:tc>
          <w:tcPr>
            <w:tcW w:w="3261" w:type="dxa"/>
            <w:vAlign w:val="center"/>
          </w:tcPr>
          <w:p w:rsidR="001416A0" w:rsidRPr="001416A0" w:rsidRDefault="001416A0" w:rsidP="00617F77">
            <w:pPr>
              <w:jc w:val="center"/>
              <w:rPr>
                <w:b/>
                <w:sz w:val="20"/>
                <w:szCs w:val="20"/>
              </w:rPr>
            </w:pPr>
            <w:r w:rsidRPr="001416A0">
              <w:rPr>
                <w:b/>
                <w:sz w:val="20"/>
                <w:szCs w:val="20"/>
              </w:rPr>
              <w:t>Khi²</w:t>
            </w:r>
          </w:p>
        </w:tc>
        <w:tc>
          <w:tcPr>
            <w:tcW w:w="3543" w:type="dxa"/>
            <w:vAlign w:val="center"/>
          </w:tcPr>
          <w:p w:rsidR="001416A0" w:rsidRPr="001416A0" w:rsidRDefault="001416A0" w:rsidP="00617F77">
            <w:pPr>
              <w:jc w:val="center"/>
              <w:rPr>
                <w:b/>
                <w:sz w:val="20"/>
                <w:szCs w:val="20"/>
              </w:rPr>
            </w:pPr>
            <w:r w:rsidRPr="001416A0">
              <w:rPr>
                <w:b/>
                <w:sz w:val="20"/>
                <w:szCs w:val="20"/>
              </w:rPr>
              <w:t>Test exact de Fisher ; méthode de Monte Carlo</w:t>
            </w:r>
          </w:p>
        </w:tc>
      </w:tr>
      <w:tr w:rsidR="001416A0" w:rsidTr="001416A0">
        <w:tc>
          <w:tcPr>
            <w:tcW w:w="6379" w:type="dxa"/>
            <w:vAlign w:val="center"/>
          </w:tcPr>
          <w:p w:rsidR="001416A0" w:rsidRPr="001416A0" w:rsidRDefault="001416A0" w:rsidP="00617F77">
            <w:pPr>
              <w:jc w:val="center"/>
              <w:rPr>
                <w:sz w:val="20"/>
                <w:szCs w:val="20"/>
              </w:rPr>
            </w:pPr>
            <w:r w:rsidRPr="001416A0">
              <w:rPr>
                <w:sz w:val="20"/>
                <w:szCs w:val="20"/>
              </w:rPr>
              <w:t>Test d’association entre 2 variables quantitatives</w:t>
            </w:r>
          </w:p>
        </w:tc>
        <w:tc>
          <w:tcPr>
            <w:tcW w:w="3260" w:type="dxa"/>
            <w:vAlign w:val="center"/>
          </w:tcPr>
          <w:p w:rsidR="001416A0" w:rsidRPr="001416A0" w:rsidRDefault="001416A0" w:rsidP="00617F77">
            <w:pPr>
              <w:jc w:val="center"/>
              <w:rPr>
                <w:sz w:val="20"/>
                <w:szCs w:val="20"/>
              </w:rPr>
            </w:pPr>
            <w:r w:rsidRPr="001416A0">
              <w:rPr>
                <w:sz w:val="20"/>
                <w:szCs w:val="20"/>
              </w:rPr>
              <w:t>Les variables sont indépendantes</w:t>
            </w:r>
          </w:p>
        </w:tc>
        <w:tc>
          <w:tcPr>
            <w:tcW w:w="3261" w:type="dxa"/>
            <w:vAlign w:val="center"/>
          </w:tcPr>
          <w:p w:rsidR="001416A0" w:rsidRPr="001416A0" w:rsidRDefault="001416A0" w:rsidP="00617F77">
            <w:pPr>
              <w:jc w:val="center"/>
              <w:rPr>
                <w:b/>
                <w:sz w:val="20"/>
                <w:szCs w:val="20"/>
              </w:rPr>
            </w:pPr>
            <w:r w:rsidRPr="001416A0">
              <w:rPr>
                <w:b/>
                <w:sz w:val="20"/>
                <w:szCs w:val="20"/>
              </w:rPr>
              <w:t>Corrélation de Pearson</w:t>
            </w:r>
          </w:p>
        </w:tc>
        <w:tc>
          <w:tcPr>
            <w:tcW w:w="3543" w:type="dxa"/>
            <w:vAlign w:val="center"/>
          </w:tcPr>
          <w:p w:rsidR="001416A0" w:rsidRPr="001416A0" w:rsidRDefault="001416A0" w:rsidP="00617F77">
            <w:pPr>
              <w:jc w:val="center"/>
              <w:rPr>
                <w:b/>
                <w:sz w:val="20"/>
                <w:szCs w:val="20"/>
              </w:rPr>
            </w:pPr>
            <w:r w:rsidRPr="001416A0">
              <w:rPr>
                <w:b/>
                <w:sz w:val="20"/>
                <w:szCs w:val="20"/>
              </w:rPr>
              <w:t>Corrélation de Spearman</w:t>
            </w:r>
          </w:p>
        </w:tc>
      </w:tr>
      <w:tr w:rsidR="001416A0" w:rsidTr="001416A0">
        <w:tc>
          <w:tcPr>
            <w:tcW w:w="6379" w:type="dxa"/>
            <w:vAlign w:val="center"/>
          </w:tcPr>
          <w:p w:rsidR="001416A0" w:rsidRPr="001416A0" w:rsidRDefault="001416A0" w:rsidP="00617F77">
            <w:pPr>
              <w:jc w:val="center"/>
              <w:rPr>
                <w:sz w:val="20"/>
                <w:szCs w:val="20"/>
              </w:rPr>
            </w:pPr>
            <w:r w:rsidRPr="001416A0">
              <w:rPr>
                <w:sz w:val="20"/>
                <w:szCs w:val="20"/>
              </w:rPr>
              <w:t>Comparaison d’une distribution observée à une distribution théorique</w:t>
            </w:r>
          </w:p>
        </w:tc>
        <w:tc>
          <w:tcPr>
            <w:tcW w:w="3260" w:type="dxa"/>
            <w:vAlign w:val="center"/>
          </w:tcPr>
          <w:p w:rsidR="001416A0" w:rsidRPr="001416A0" w:rsidRDefault="001416A0" w:rsidP="00617F77">
            <w:pPr>
              <w:jc w:val="center"/>
              <w:rPr>
                <w:sz w:val="20"/>
                <w:szCs w:val="20"/>
              </w:rPr>
            </w:pPr>
            <w:r w:rsidRPr="001416A0">
              <w:rPr>
                <w:sz w:val="20"/>
                <w:szCs w:val="20"/>
              </w:rPr>
              <w:t>les distributions observées et théoriques sont les mêmes</w:t>
            </w:r>
          </w:p>
        </w:tc>
        <w:tc>
          <w:tcPr>
            <w:tcW w:w="3261" w:type="dxa"/>
            <w:vAlign w:val="center"/>
          </w:tcPr>
          <w:p w:rsidR="001416A0" w:rsidRPr="001416A0" w:rsidRDefault="001416A0" w:rsidP="00617F77">
            <w:pPr>
              <w:jc w:val="center"/>
              <w:rPr>
                <w:b/>
                <w:sz w:val="20"/>
                <w:szCs w:val="20"/>
              </w:rPr>
            </w:pPr>
          </w:p>
        </w:tc>
        <w:tc>
          <w:tcPr>
            <w:tcW w:w="3543" w:type="dxa"/>
            <w:vAlign w:val="center"/>
          </w:tcPr>
          <w:p w:rsidR="001416A0" w:rsidRPr="001416A0" w:rsidRDefault="001416A0" w:rsidP="00617F77">
            <w:pPr>
              <w:jc w:val="center"/>
              <w:rPr>
                <w:b/>
                <w:sz w:val="20"/>
                <w:szCs w:val="20"/>
              </w:rPr>
            </w:pPr>
            <w:r w:rsidRPr="001416A0">
              <w:rPr>
                <w:b/>
                <w:sz w:val="20"/>
                <w:szCs w:val="20"/>
              </w:rPr>
              <w:t>Test de Kolmogorov-Smirnov</w:t>
            </w:r>
          </w:p>
        </w:tc>
      </w:tr>
      <w:tr w:rsidR="001416A0" w:rsidTr="001416A0">
        <w:tc>
          <w:tcPr>
            <w:tcW w:w="6379" w:type="dxa"/>
            <w:vAlign w:val="center"/>
          </w:tcPr>
          <w:p w:rsidR="001416A0" w:rsidRPr="001416A0" w:rsidRDefault="001416A0" w:rsidP="00617F77">
            <w:pPr>
              <w:jc w:val="center"/>
              <w:rPr>
                <w:sz w:val="20"/>
                <w:szCs w:val="20"/>
              </w:rPr>
            </w:pPr>
            <w:r w:rsidRPr="001416A0">
              <w:rPr>
                <w:sz w:val="20"/>
                <w:szCs w:val="20"/>
              </w:rPr>
              <w:t>Comparaison de 2 distributions observées</w:t>
            </w:r>
          </w:p>
        </w:tc>
        <w:tc>
          <w:tcPr>
            <w:tcW w:w="3260" w:type="dxa"/>
            <w:vAlign w:val="center"/>
          </w:tcPr>
          <w:p w:rsidR="001416A0" w:rsidRPr="001416A0" w:rsidRDefault="001416A0" w:rsidP="00617F77">
            <w:pPr>
              <w:jc w:val="center"/>
              <w:rPr>
                <w:sz w:val="20"/>
                <w:szCs w:val="20"/>
              </w:rPr>
            </w:pPr>
            <w:r w:rsidRPr="001416A0">
              <w:rPr>
                <w:sz w:val="20"/>
                <w:szCs w:val="20"/>
              </w:rPr>
              <w:t>Les échantillons suivent la même distribution</w:t>
            </w:r>
          </w:p>
        </w:tc>
        <w:tc>
          <w:tcPr>
            <w:tcW w:w="3261" w:type="dxa"/>
            <w:vAlign w:val="center"/>
          </w:tcPr>
          <w:p w:rsidR="001416A0" w:rsidRPr="001416A0" w:rsidRDefault="001416A0" w:rsidP="00617F77">
            <w:pPr>
              <w:jc w:val="center"/>
              <w:rPr>
                <w:b/>
                <w:sz w:val="20"/>
                <w:szCs w:val="20"/>
              </w:rPr>
            </w:pPr>
          </w:p>
        </w:tc>
        <w:tc>
          <w:tcPr>
            <w:tcW w:w="3543" w:type="dxa"/>
            <w:vAlign w:val="center"/>
          </w:tcPr>
          <w:p w:rsidR="001416A0" w:rsidRPr="001416A0" w:rsidRDefault="001416A0" w:rsidP="00617F77">
            <w:pPr>
              <w:jc w:val="center"/>
              <w:rPr>
                <w:b/>
                <w:sz w:val="20"/>
                <w:szCs w:val="20"/>
              </w:rPr>
            </w:pPr>
            <w:r w:rsidRPr="001416A0">
              <w:rPr>
                <w:b/>
                <w:sz w:val="20"/>
                <w:szCs w:val="20"/>
              </w:rPr>
              <w:t>Test de Kolmogorov-Smirnov</w:t>
            </w:r>
          </w:p>
        </w:tc>
      </w:tr>
    </w:tbl>
    <w:p w:rsidR="00121851" w:rsidRDefault="00121851" w:rsidP="00617F77">
      <w:pPr>
        <w:jc w:val="center"/>
      </w:pPr>
    </w:p>
    <w:p w:rsidR="00121851" w:rsidRDefault="00121851" w:rsidP="00617F77">
      <w:pPr>
        <w:pStyle w:val="Titre2"/>
        <w:jc w:val="both"/>
      </w:pPr>
      <w:r>
        <w:lastRenderedPageBreak/>
        <w:t>Analyses descriptives multivariées</w:t>
      </w:r>
    </w:p>
    <w:p w:rsidR="00121851" w:rsidRPr="00121851" w:rsidRDefault="00121851" w:rsidP="00617F77">
      <w:pPr>
        <w:jc w:val="both"/>
      </w:pPr>
      <w:r w:rsidRPr="00121851">
        <w:rPr>
          <w:b/>
        </w:rPr>
        <w:t xml:space="preserve">ACP </w:t>
      </w:r>
      <w:r>
        <w:rPr>
          <w:b/>
        </w:rPr>
        <w:t xml:space="preserve">- </w:t>
      </w:r>
      <w:r w:rsidRPr="00121851">
        <w:rPr>
          <w:b/>
        </w:rPr>
        <w:t>analyse en composantes principales</w:t>
      </w:r>
      <w:r>
        <w:t xml:space="preserve"> : permet d’analyser et de visualiser un jeu de données contenant des individus décrits par plusieurs </w:t>
      </w:r>
      <w:r w:rsidRPr="00121851">
        <w:rPr>
          <w:b/>
        </w:rPr>
        <w:t>variables quantitatives</w:t>
      </w:r>
      <w:r>
        <w:t>. Cette analyse est utilisée pour extraire et visualiser les informations importa</w:t>
      </w:r>
      <w:r>
        <w:t>n</w:t>
      </w:r>
      <w:r>
        <w:t>tes contenues dans une table de données multivariées.</w:t>
      </w:r>
    </w:p>
    <w:p w:rsidR="00121851" w:rsidRDefault="00121851" w:rsidP="00617F77">
      <w:pPr>
        <w:jc w:val="both"/>
      </w:pPr>
      <w:r w:rsidRPr="00121851">
        <w:rPr>
          <w:b/>
        </w:rPr>
        <w:t>ACM</w:t>
      </w:r>
      <w:r>
        <w:rPr>
          <w:b/>
        </w:rPr>
        <w:t xml:space="preserve"> -</w:t>
      </w:r>
      <w:r w:rsidRPr="00121851">
        <w:rPr>
          <w:b/>
        </w:rPr>
        <w:t xml:space="preserve"> analyse des correspondances multiples</w:t>
      </w:r>
      <w:r>
        <w:t xml:space="preserve"> : permet d’analyser des jeux de données multivariées contenant des </w:t>
      </w:r>
      <w:r w:rsidRPr="00121851">
        <w:rPr>
          <w:b/>
        </w:rPr>
        <w:t>variables qualitatives</w:t>
      </w:r>
      <w:r>
        <w:t>, telles que des données d’enquête et de sondage.</w:t>
      </w:r>
      <w:r>
        <w:t xml:space="preserve"> Cette analyse permet de ré</w:t>
      </w:r>
      <w:r>
        <w:t>sumer et visualiser un tableau de données contenant plus de 2 variables catégorielles. C’est une généralisation de l’</w:t>
      </w:r>
      <w:r>
        <w:t>ACP lorsque</w:t>
      </w:r>
      <w:r>
        <w:t xml:space="preserve"> les variables à analyser sont catégorielles plutôt que quantitatives. L’ACM est souvent utiliser pour analyser des données d’enquête ou de sondage. L’objectif est d’identifier un groupe de personnes ayant un profil similaire dans leurs réponses aux questions, et d’identifier les associations entre les catégories des variables.</w:t>
      </w:r>
    </w:p>
    <w:p w:rsidR="00121851" w:rsidRDefault="00121851" w:rsidP="00617F77">
      <w:pPr>
        <w:jc w:val="both"/>
      </w:pPr>
      <w:r w:rsidRPr="00121851">
        <w:rPr>
          <w:b/>
        </w:rPr>
        <w:t>AFC</w:t>
      </w:r>
      <w:r>
        <w:rPr>
          <w:b/>
        </w:rPr>
        <w:t xml:space="preserve"> -</w:t>
      </w:r>
      <w:r w:rsidRPr="00121851">
        <w:rPr>
          <w:b/>
        </w:rPr>
        <w:t xml:space="preserve"> analyse factorielle des correspondances</w:t>
      </w:r>
      <w:r>
        <w:t xml:space="preserve"> : permet d’analyser l’association entre </w:t>
      </w:r>
      <w:r w:rsidR="00D03F5D" w:rsidRPr="00D03F5D">
        <w:rPr>
          <w:b/>
        </w:rPr>
        <w:t>2</w:t>
      </w:r>
      <w:r w:rsidRPr="00D03F5D">
        <w:rPr>
          <w:b/>
        </w:rPr>
        <w:t xml:space="preserve"> variables qualitatives</w:t>
      </w:r>
      <w:r>
        <w:t>. L’AFC permet de résumer et de visualiser l’information contenue dans le tableau de contingence formé par les 2 variables catégorielles. Le tableau de contingence contient les fréquenc</w:t>
      </w:r>
      <w:r w:rsidR="008C0D2D">
        <w:t>es formées par les 2 variables.</w:t>
      </w:r>
    </w:p>
    <w:p w:rsidR="008C0D2D" w:rsidRDefault="008C0D2D" w:rsidP="00617F77">
      <w:pPr>
        <w:jc w:val="both"/>
      </w:pPr>
      <w:r>
        <w:t xml:space="preserve">Il existe d’autres analyses telles que </w:t>
      </w:r>
      <w:r w:rsidRPr="008C0D2D">
        <w:rPr>
          <w:b/>
        </w:rPr>
        <w:t>HCPC</w:t>
      </w:r>
      <w:r>
        <w:t xml:space="preserve"> (classification hiérarchique sur composantes principales), </w:t>
      </w:r>
      <w:r w:rsidRPr="008C0D2D">
        <w:rPr>
          <w:b/>
        </w:rPr>
        <w:t>AFM</w:t>
      </w:r>
      <w:r>
        <w:t xml:space="preserve"> (analyse factorielle multiple), </w:t>
      </w:r>
      <w:r w:rsidRPr="008C0D2D">
        <w:rPr>
          <w:b/>
        </w:rPr>
        <w:t>GPA</w:t>
      </w:r>
      <w:r>
        <w:t xml:space="preserve"> (analyse </w:t>
      </w:r>
      <w:proofErr w:type="spellStart"/>
      <w:r>
        <w:t>procustéenne</w:t>
      </w:r>
      <w:proofErr w:type="spellEnd"/>
      <w:r>
        <w:t xml:space="preserve"> généralisée)</w:t>
      </w:r>
    </w:p>
    <w:p w:rsidR="00121851" w:rsidRPr="00121851" w:rsidRDefault="00121851" w:rsidP="00617F77">
      <w:pPr>
        <w:pStyle w:val="Corpsdetexte"/>
      </w:pPr>
    </w:p>
    <w:p w:rsidR="00121851" w:rsidRDefault="00C51C5B" w:rsidP="00617F77">
      <w:pPr>
        <w:jc w:val="both"/>
      </w:pPr>
      <w:r>
        <w:br w:type="page"/>
      </w:r>
    </w:p>
    <w:p w:rsidR="00D52065" w:rsidRDefault="001416A0" w:rsidP="00617F77">
      <w:pPr>
        <w:pStyle w:val="Titre1"/>
        <w:jc w:val="both"/>
      </w:pPr>
      <w:r>
        <w:lastRenderedPageBreak/>
        <w:t>Statistiques prédictives</w:t>
      </w:r>
    </w:p>
    <w:p w:rsidR="00617F77" w:rsidRDefault="00617F77" w:rsidP="00617F77">
      <w:pPr>
        <w:jc w:val="both"/>
      </w:pPr>
      <w:r>
        <w:t>Les statistiques prédictives permettent de prédire des données. Selon le type de données à prédire</w:t>
      </w:r>
      <w:r w:rsidR="00742901">
        <w:t>, les algorithmes utilisés sont différents et font appel à des méthodes de r</w:t>
      </w:r>
      <w:r>
        <w:t xml:space="preserve">égression ou de classification. </w:t>
      </w:r>
      <w:r w:rsidR="00742901">
        <w:t xml:space="preserve">Pour réaliser des analyses prédictives, il est nécessaire de disposer </w:t>
      </w:r>
      <w:r w:rsidR="00742901" w:rsidRPr="00617F77">
        <w:rPr>
          <w:b/>
        </w:rPr>
        <w:t>de variables prédictives</w:t>
      </w:r>
      <w:r w:rsidR="00742901">
        <w:t xml:space="preserve"> et d’une </w:t>
      </w:r>
      <w:r w:rsidR="00742901" w:rsidRPr="00617F77">
        <w:rPr>
          <w:b/>
        </w:rPr>
        <w:t>variable dite réponse</w:t>
      </w:r>
      <w:r w:rsidR="00742901">
        <w:t xml:space="preserve"> (c’est la variab</w:t>
      </w:r>
      <w:r>
        <w:t xml:space="preserve">le que l’on cherche à prédire). </w:t>
      </w:r>
      <w:r w:rsidR="00742901">
        <w:t xml:space="preserve">Le principe est de découper ce jeu de données en 2 parties : </w:t>
      </w:r>
    </w:p>
    <w:p w:rsidR="00617F77" w:rsidRDefault="00742901" w:rsidP="00617F77">
      <w:pPr>
        <w:pStyle w:val="Paragraphedeliste"/>
        <w:numPr>
          <w:ilvl w:val="0"/>
          <w:numId w:val="9"/>
        </w:numPr>
        <w:jc w:val="both"/>
      </w:pPr>
      <w:r>
        <w:t xml:space="preserve">une </w:t>
      </w:r>
      <w:r w:rsidRPr="00617F77">
        <w:rPr>
          <w:b/>
        </w:rPr>
        <w:t>partie training</w:t>
      </w:r>
      <w:r>
        <w:t xml:space="preserve"> consti</w:t>
      </w:r>
      <w:r w:rsidR="00617F77">
        <w:t xml:space="preserve">tuée d’environ 70% des données. </w:t>
      </w:r>
      <w:r w:rsidR="00617F77">
        <w:t>Le jeu de données training est utilisé pour identifier les variables nécessaires à la prédiction, pour construire le modèle de prédiction et entrainer ces modèles</w:t>
      </w:r>
    </w:p>
    <w:p w:rsidR="00617F77" w:rsidRDefault="00742901" w:rsidP="00617F77">
      <w:pPr>
        <w:pStyle w:val="Paragraphedeliste"/>
        <w:numPr>
          <w:ilvl w:val="0"/>
          <w:numId w:val="9"/>
        </w:numPr>
        <w:jc w:val="both"/>
      </w:pPr>
      <w:r>
        <w:t xml:space="preserve">une </w:t>
      </w:r>
      <w:r w:rsidRPr="00617F77">
        <w:rPr>
          <w:b/>
        </w:rPr>
        <w:t xml:space="preserve">partie </w:t>
      </w:r>
      <w:proofErr w:type="spellStart"/>
      <w:r w:rsidRPr="00617F77">
        <w:rPr>
          <w:b/>
        </w:rPr>
        <w:t>testing</w:t>
      </w:r>
      <w:proofErr w:type="spellEnd"/>
      <w:r>
        <w:t xml:space="preserve"> constituée de 30% des données.</w:t>
      </w:r>
      <w:r w:rsidR="004E44F0">
        <w:t xml:space="preserve"> Le jeu de données </w:t>
      </w:r>
      <w:proofErr w:type="spellStart"/>
      <w:r w:rsidR="004E44F0">
        <w:t>testing</w:t>
      </w:r>
      <w:proofErr w:type="spellEnd"/>
      <w:r w:rsidR="004E44F0">
        <w:t xml:space="preserve"> permet de vérifier les modèles entrainés  et de classer ces modèles du plus performant (plus faible erreur de prédiction) au moins performant (plus grande erreur).</w:t>
      </w:r>
    </w:p>
    <w:p w:rsidR="008D0584" w:rsidRPr="00C40C10" w:rsidRDefault="008D0584" w:rsidP="00617F77">
      <w:pPr>
        <w:pStyle w:val="Titre2"/>
        <w:jc w:val="both"/>
      </w:pPr>
      <w:r w:rsidRPr="00C40C10">
        <w:t>Méthode de classification</w:t>
      </w:r>
    </w:p>
    <w:p w:rsidR="008D0584" w:rsidRDefault="008D0584" w:rsidP="00617F77">
      <w:pPr>
        <w:jc w:val="both"/>
      </w:pPr>
      <w:r>
        <w:t xml:space="preserve">Les méthodes de classifications permettent de grouper des objets (observations ou individus) dans des classes (clusters) de manière à ce que les objets appartenant à la même classe </w:t>
      </w:r>
      <w:r w:rsidR="00617F77">
        <w:t>soient</w:t>
      </w:r>
      <w:r>
        <w:t xml:space="preserve"> plus similaires entre eux qu’aux objets </w:t>
      </w:r>
      <w:r w:rsidR="00617F77">
        <w:t>appartenant</w:t>
      </w:r>
      <w:r>
        <w:t xml:space="preserve"> aux autres classes. Exemple : dans le marketing, ces méthodes permettent de détecter différents profils de consommateurs à partir de sondages.</w:t>
      </w:r>
    </w:p>
    <w:p w:rsidR="008D0584" w:rsidRDefault="00C40C10" w:rsidP="00617F77">
      <w:pPr>
        <w:jc w:val="both"/>
      </w:pPr>
      <w:r w:rsidRPr="00617F77">
        <w:rPr>
          <w:b/>
        </w:rPr>
        <w:t xml:space="preserve">Classification </w:t>
      </w:r>
      <w:r w:rsidR="00617F77" w:rsidRPr="00617F77">
        <w:rPr>
          <w:b/>
        </w:rPr>
        <w:t>k-</w:t>
      </w:r>
      <w:proofErr w:type="spellStart"/>
      <w:r w:rsidR="00617F77" w:rsidRPr="00617F77">
        <w:rPr>
          <w:b/>
        </w:rPr>
        <w:t>means</w:t>
      </w:r>
      <w:proofErr w:type="spellEnd"/>
      <w:r w:rsidR="00617F77" w:rsidRPr="00617F77">
        <w:rPr>
          <w:b/>
        </w:rPr>
        <w:t xml:space="preserve"> </w:t>
      </w:r>
      <w:proofErr w:type="spellStart"/>
      <w:r w:rsidR="00617F77" w:rsidRPr="00617F77">
        <w:rPr>
          <w:b/>
        </w:rPr>
        <w:t>clustering</w:t>
      </w:r>
      <w:proofErr w:type="spellEnd"/>
      <w:r w:rsidR="00617F77">
        <w:t xml:space="preserve"> (classification par les nuées dynamiques</w:t>
      </w:r>
      <w:r>
        <w:t>)</w:t>
      </w:r>
      <w:r w:rsidR="00617F77">
        <w:t xml:space="preserve"> </w:t>
      </w:r>
      <w:r w:rsidR="00F93EF6">
        <w:t xml:space="preserve">: </w:t>
      </w:r>
      <w:r w:rsidR="00C759F2">
        <w:t>méthode de classification non supervisée</w:t>
      </w:r>
      <w:r w:rsidR="0098343D">
        <w:t xml:space="preserve"> pour des </w:t>
      </w:r>
      <w:r w:rsidR="0098343D" w:rsidRPr="0098343D">
        <w:rPr>
          <w:b/>
        </w:rPr>
        <w:t>variables quantitatives</w:t>
      </w:r>
      <w:r w:rsidR="00C759F2">
        <w:t xml:space="preserve">. Assignement des classes au </w:t>
      </w:r>
      <w:proofErr w:type="spellStart"/>
      <w:r w:rsidR="00C759F2">
        <w:t>centroïde</w:t>
      </w:r>
      <w:proofErr w:type="spellEnd"/>
      <w:r w:rsidR="00C759F2">
        <w:t xml:space="preserve"> le plus proche. Attention</w:t>
      </w:r>
      <w:r w:rsidR="0098343D">
        <w:t>, le modèle peut ne pas être robuste</w:t>
      </w:r>
      <w:r w:rsidR="00C759F2">
        <w:t xml:space="preserve"> si le nombre de variables dans le modèle est important.</w:t>
      </w:r>
    </w:p>
    <w:p w:rsidR="00C40C10" w:rsidRDefault="00C40C10" w:rsidP="00617F77">
      <w:pPr>
        <w:jc w:val="both"/>
      </w:pPr>
      <w:r w:rsidRPr="00617F77">
        <w:rPr>
          <w:b/>
        </w:rPr>
        <w:t>Classification ascendante hiérarchique</w:t>
      </w:r>
      <w:r>
        <w:t xml:space="preserve"> (CAH)</w:t>
      </w:r>
      <w:r w:rsidR="00EB3973">
        <w:t xml:space="preserve"> : sert à définir des classes d’individus à partir d’une ou plusieurs </w:t>
      </w:r>
      <w:r w:rsidR="00EB3973" w:rsidRPr="0098343D">
        <w:rPr>
          <w:b/>
        </w:rPr>
        <w:t>variables quantitatives</w:t>
      </w:r>
      <w:r w:rsidR="00EB3973">
        <w:t xml:space="preserve">. Le principe s’exprime sous la forme d’une matrice de distances. La CAH va ensuite rassembler les individus de manière itérative afin de produire un </w:t>
      </w:r>
      <w:proofErr w:type="spellStart"/>
      <w:r w:rsidR="00EB3973">
        <w:t>dendogramme</w:t>
      </w:r>
      <w:proofErr w:type="spellEnd"/>
      <w:r w:rsidR="00EB3973">
        <w:t xml:space="preserve"> ou arbre de classification. La classification est ascendante car elle part des observations individuelles</w:t>
      </w:r>
      <w:r w:rsidR="0098343D">
        <w:t>. E</w:t>
      </w:r>
      <w:r w:rsidR="00EB3973">
        <w:t>lle est hiérarchique car elle produit des classes ou groupe de plus en plus vastes, incluant des sous-groupes en leur sein.</w:t>
      </w:r>
    </w:p>
    <w:p w:rsidR="00C40C10" w:rsidRDefault="00C40C10" w:rsidP="00617F77">
      <w:pPr>
        <w:jc w:val="both"/>
      </w:pPr>
      <w:r>
        <w:t>Il es</w:t>
      </w:r>
      <w:r w:rsidR="0098343D">
        <w:t>t</w:t>
      </w:r>
      <w:r>
        <w:t xml:space="preserve"> possible d’</w:t>
      </w:r>
      <w:r w:rsidR="0098343D">
        <w:t>effectuer</w:t>
      </w:r>
      <w:r>
        <w:t xml:space="preserve"> des classifications des objets caractérises par des variables qualitatives en utilisant les scores des observations des premiers axes sur une ACM, ACP ou AFC</w:t>
      </w:r>
      <w:r w:rsidR="0098343D">
        <w:t>.</w:t>
      </w:r>
    </w:p>
    <w:tbl>
      <w:tblPr>
        <w:tblStyle w:val="Grilledutableau"/>
        <w:tblW w:w="0" w:type="auto"/>
        <w:tblInd w:w="108" w:type="dxa"/>
        <w:tblCellMar>
          <w:top w:w="113" w:type="dxa"/>
          <w:bottom w:w="113" w:type="dxa"/>
        </w:tblCellMar>
        <w:tblLook w:val="04A0" w:firstRow="1" w:lastRow="0" w:firstColumn="1" w:lastColumn="0" w:noHBand="0" w:noVBand="1"/>
      </w:tblPr>
      <w:tblGrid>
        <w:gridCol w:w="1985"/>
        <w:gridCol w:w="2977"/>
        <w:gridCol w:w="2693"/>
        <w:gridCol w:w="2693"/>
        <w:gridCol w:w="5048"/>
      </w:tblGrid>
      <w:tr w:rsidR="00C40C10" w:rsidTr="0098343D">
        <w:tc>
          <w:tcPr>
            <w:tcW w:w="1985" w:type="dxa"/>
            <w:shd w:val="clear" w:color="auto" w:fill="DDD9C3" w:themeFill="background2" w:themeFillShade="E6"/>
          </w:tcPr>
          <w:p w:rsidR="00C40C10" w:rsidRPr="0098343D" w:rsidRDefault="00C40C10" w:rsidP="0098343D">
            <w:pPr>
              <w:jc w:val="center"/>
              <w:rPr>
                <w:b/>
                <w:sz w:val="20"/>
                <w:szCs w:val="20"/>
              </w:rPr>
            </w:pPr>
            <w:r w:rsidRPr="0098343D">
              <w:rPr>
                <w:b/>
                <w:sz w:val="20"/>
                <w:szCs w:val="20"/>
              </w:rPr>
              <w:t>Méthode</w:t>
            </w:r>
          </w:p>
        </w:tc>
        <w:tc>
          <w:tcPr>
            <w:tcW w:w="2977" w:type="dxa"/>
            <w:shd w:val="clear" w:color="auto" w:fill="DDD9C3" w:themeFill="background2" w:themeFillShade="E6"/>
          </w:tcPr>
          <w:p w:rsidR="00C40C10" w:rsidRPr="0098343D" w:rsidRDefault="00C40C10" w:rsidP="0098343D">
            <w:pPr>
              <w:jc w:val="center"/>
              <w:rPr>
                <w:b/>
                <w:sz w:val="20"/>
                <w:szCs w:val="20"/>
              </w:rPr>
            </w:pPr>
            <w:r w:rsidRPr="0098343D">
              <w:rPr>
                <w:b/>
                <w:sz w:val="20"/>
                <w:szCs w:val="20"/>
              </w:rPr>
              <w:t>Type de variable</w:t>
            </w:r>
          </w:p>
        </w:tc>
        <w:tc>
          <w:tcPr>
            <w:tcW w:w="2693" w:type="dxa"/>
            <w:shd w:val="clear" w:color="auto" w:fill="DDD9C3" w:themeFill="background2" w:themeFillShade="E6"/>
          </w:tcPr>
          <w:p w:rsidR="00C40C10" w:rsidRPr="0098343D" w:rsidRDefault="00C40C10" w:rsidP="0098343D">
            <w:pPr>
              <w:jc w:val="center"/>
              <w:rPr>
                <w:b/>
                <w:sz w:val="20"/>
                <w:szCs w:val="20"/>
              </w:rPr>
            </w:pPr>
            <w:r w:rsidRPr="0098343D">
              <w:rPr>
                <w:b/>
                <w:sz w:val="20"/>
                <w:szCs w:val="20"/>
              </w:rPr>
              <w:t>Nombre de variables</w:t>
            </w:r>
          </w:p>
        </w:tc>
        <w:tc>
          <w:tcPr>
            <w:tcW w:w="2693" w:type="dxa"/>
            <w:shd w:val="clear" w:color="auto" w:fill="DDD9C3" w:themeFill="background2" w:themeFillShade="E6"/>
          </w:tcPr>
          <w:p w:rsidR="00C40C10" w:rsidRPr="0098343D" w:rsidRDefault="0098343D" w:rsidP="0098343D">
            <w:pPr>
              <w:jc w:val="center"/>
              <w:rPr>
                <w:b/>
                <w:sz w:val="20"/>
                <w:szCs w:val="20"/>
              </w:rPr>
            </w:pPr>
            <w:r w:rsidRPr="0098343D">
              <w:rPr>
                <w:b/>
                <w:sz w:val="20"/>
                <w:szCs w:val="20"/>
              </w:rPr>
              <w:t>R</w:t>
            </w:r>
            <w:r w:rsidR="00F93EF6" w:rsidRPr="0098343D">
              <w:rPr>
                <w:b/>
                <w:sz w:val="20"/>
                <w:szCs w:val="20"/>
              </w:rPr>
              <w:t>ésultat</w:t>
            </w:r>
          </w:p>
        </w:tc>
        <w:tc>
          <w:tcPr>
            <w:tcW w:w="5048" w:type="dxa"/>
            <w:shd w:val="clear" w:color="auto" w:fill="DDD9C3" w:themeFill="background2" w:themeFillShade="E6"/>
          </w:tcPr>
          <w:p w:rsidR="00C40C10" w:rsidRPr="0098343D" w:rsidRDefault="0098343D" w:rsidP="0098343D">
            <w:pPr>
              <w:jc w:val="center"/>
              <w:rPr>
                <w:b/>
                <w:sz w:val="20"/>
                <w:szCs w:val="20"/>
              </w:rPr>
            </w:pPr>
            <w:r w:rsidRPr="0098343D">
              <w:rPr>
                <w:b/>
                <w:sz w:val="20"/>
                <w:szCs w:val="20"/>
              </w:rPr>
              <w:t>P</w:t>
            </w:r>
            <w:r w:rsidR="00F93EF6" w:rsidRPr="0098343D">
              <w:rPr>
                <w:b/>
                <w:sz w:val="20"/>
                <w:szCs w:val="20"/>
              </w:rPr>
              <w:t>articularité</w:t>
            </w:r>
          </w:p>
        </w:tc>
      </w:tr>
      <w:tr w:rsidR="00C40C10" w:rsidTr="0098343D">
        <w:tc>
          <w:tcPr>
            <w:tcW w:w="1985" w:type="dxa"/>
          </w:tcPr>
          <w:p w:rsidR="00C40C10" w:rsidRPr="0098343D" w:rsidRDefault="00F93EF6" w:rsidP="0098343D">
            <w:pPr>
              <w:jc w:val="center"/>
              <w:rPr>
                <w:b/>
                <w:sz w:val="20"/>
                <w:szCs w:val="20"/>
              </w:rPr>
            </w:pPr>
            <w:r w:rsidRPr="0098343D">
              <w:rPr>
                <w:b/>
                <w:sz w:val="20"/>
                <w:szCs w:val="20"/>
              </w:rPr>
              <w:t>CAH</w:t>
            </w:r>
          </w:p>
        </w:tc>
        <w:tc>
          <w:tcPr>
            <w:tcW w:w="2977" w:type="dxa"/>
          </w:tcPr>
          <w:p w:rsidR="00F93EF6" w:rsidRPr="0098343D" w:rsidRDefault="00F93EF6" w:rsidP="0098343D">
            <w:pPr>
              <w:jc w:val="center"/>
              <w:rPr>
                <w:sz w:val="20"/>
                <w:szCs w:val="20"/>
              </w:rPr>
            </w:pPr>
            <w:r w:rsidRPr="0098343D">
              <w:rPr>
                <w:sz w:val="20"/>
                <w:szCs w:val="20"/>
              </w:rPr>
              <w:t>Qua</w:t>
            </w:r>
            <w:r w:rsidR="0098343D" w:rsidRPr="0098343D">
              <w:rPr>
                <w:sz w:val="20"/>
                <w:szCs w:val="20"/>
              </w:rPr>
              <w:t>n</w:t>
            </w:r>
            <w:r w:rsidRPr="0098343D">
              <w:rPr>
                <w:sz w:val="20"/>
                <w:szCs w:val="20"/>
              </w:rPr>
              <w:t>titative continue</w:t>
            </w:r>
          </w:p>
        </w:tc>
        <w:tc>
          <w:tcPr>
            <w:tcW w:w="2693" w:type="dxa"/>
          </w:tcPr>
          <w:p w:rsidR="00C40C10" w:rsidRPr="0098343D" w:rsidRDefault="00F93EF6" w:rsidP="0098343D">
            <w:pPr>
              <w:jc w:val="center"/>
              <w:rPr>
                <w:sz w:val="20"/>
                <w:szCs w:val="20"/>
              </w:rPr>
            </w:pPr>
            <w:r w:rsidRPr="0098343D">
              <w:rPr>
                <w:sz w:val="20"/>
                <w:szCs w:val="20"/>
              </w:rPr>
              <w:t>1 au moins</w:t>
            </w:r>
          </w:p>
        </w:tc>
        <w:tc>
          <w:tcPr>
            <w:tcW w:w="2693" w:type="dxa"/>
          </w:tcPr>
          <w:p w:rsidR="00C40C10" w:rsidRPr="0098343D" w:rsidRDefault="00F93EF6" w:rsidP="0098343D">
            <w:pPr>
              <w:jc w:val="center"/>
              <w:rPr>
                <w:sz w:val="20"/>
                <w:szCs w:val="20"/>
              </w:rPr>
            </w:pPr>
            <w:r w:rsidRPr="0098343D">
              <w:rPr>
                <w:sz w:val="20"/>
                <w:szCs w:val="20"/>
              </w:rPr>
              <w:t>Déterministe</w:t>
            </w:r>
          </w:p>
        </w:tc>
        <w:tc>
          <w:tcPr>
            <w:tcW w:w="5048" w:type="dxa"/>
          </w:tcPr>
          <w:p w:rsidR="00C40C10" w:rsidRPr="0098343D" w:rsidRDefault="00F93EF6" w:rsidP="0098343D">
            <w:pPr>
              <w:jc w:val="center"/>
              <w:rPr>
                <w:sz w:val="20"/>
                <w:szCs w:val="20"/>
              </w:rPr>
            </w:pPr>
            <w:proofErr w:type="spellStart"/>
            <w:r w:rsidRPr="0098343D">
              <w:rPr>
                <w:sz w:val="20"/>
                <w:szCs w:val="20"/>
              </w:rPr>
              <w:t>Dendogramme</w:t>
            </w:r>
            <w:proofErr w:type="spellEnd"/>
            <w:r w:rsidRPr="0098343D">
              <w:rPr>
                <w:sz w:val="20"/>
                <w:szCs w:val="20"/>
              </w:rPr>
              <w:t>, graphique du profil des classes</w:t>
            </w:r>
          </w:p>
        </w:tc>
      </w:tr>
      <w:tr w:rsidR="00F93EF6" w:rsidTr="0098343D">
        <w:tc>
          <w:tcPr>
            <w:tcW w:w="1985" w:type="dxa"/>
          </w:tcPr>
          <w:p w:rsidR="00F93EF6" w:rsidRPr="0098343D" w:rsidRDefault="0098343D" w:rsidP="0098343D">
            <w:pPr>
              <w:jc w:val="center"/>
              <w:rPr>
                <w:b/>
                <w:sz w:val="20"/>
                <w:szCs w:val="20"/>
              </w:rPr>
            </w:pPr>
            <w:r w:rsidRPr="0098343D">
              <w:rPr>
                <w:b/>
                <w:sz w:val="20"/>
                <w:szCs w:val="20"/>
              </w:rPr>
              <w:t>k</w:t>
            </w:r>
            <w:r w:rsidR="00F93EF6" w:rsidRPr="0098343D">
              <w:rPr>
                <w:b/>
                <w:sz w:val="20"/>
                <w:szCs w:val="20"/>
              </w:rPr>
              <w:t>-</w:t>
            </w:r>
            <w:proofErr w:type="spellStart"/>
            <w:r w:rsidR="00F93EF6" w:rsidRPr="0098343D">
              <w:rPr>
                <w:b/>
                <w:sz w:val="20"/>
                <w:szCs w:val="20"/>
              </w:rPr>
              <w:t>means</w:t>
            </w:r>
            <w:proofErr w:type="spellEnd"/>
          </w:p>
        </w:tc>
        <w:tc>
          <w:tcPr>
            <w:tcW w:w="2977" w:type="dxa"/>
          </w:tcPr>
          <w:p w:rsidR="00F93EF6" w:rsidRPr="0098343D" w:rsidRDefault="00F93EF6" w:rsidP="0098343D">
            <w:pPr>
              <w:jc w:val="center"/>
              <w:rPr>
                <w:sz w:val="20"/>
                <w:szCs w:val="20"/>
              </w:rPr>
            </w:pPr>
            <w:r w:rsidRPr="0098343D">
              <w:rPr>
                <w:sz w:val="20"/>
                <w:szCs w:val="20"/>
              </w:rPr>
              <w:t>Qua</w:t>
            </w:r>
            <w:r w:rsidR="0098343D" w:rsidRPr="0098343D">
              <w:rPr>
                <w:sz w:val="20"/>
                <w:szCs w:val="20"/>
              </w:rPr>
              <w:t>n</w:t>
            </w:r>
            <w:r w:rsidRPr="0098343D">
              <w:rPr>
                <w:sz w:val="20"/>
                <w:szCs w:val="20"/>
              </w:rPr>
              <w:t>titative continue</w:t>
            </w:r>
          </w:p>
        </w:tc>
        <w:tc>
          <w:tcPr>
            <w:tcW w:w="2693" w:type="dxa"/>
          </w:tcPr>
          <w:p w:rsidR="00F93EF6" w:rsidRPr="0098343D" w:rsidRDefault="00F93EF6" w:rsidP="0098343D">
            <w:pPr>
              <w:jc w:val="center"/>
              <w:rPr>
                <w:sz w:val="20"/>
                <w:szCs w:val="20"/>
              </w:rPr>
            </w:pPr>
            <w:r w:rsidRPr="0098343D">
              <w:rPr>
                <w:sz w:val="20"/>
                <w:szCs w:val="20"/>
              </w:rPr>
              <w:t>1 au moins</w:t>
            </w:r>
          </w:p>
        </w:tc>
        <w:tc>
          <w:tcPr>
            <w:tcW w:w="2693" w:type="dxa"/>
          </w:tcPr>
          <w:p w:rsidR="00F93EF6" w:rsidRPr="0098343D" w:rsidRDefault="00F93EF6" w:rsidP="0098343D">
            <w:pPr>
              <w:jc w:val="center"/>
              <w:rPr>
                <w:sz w:val="20"/>
                <w:szCs w:val="20"/>
              </w:rPr>
            </w:pPr>
            <w:r w:rsidRPr="0098343D">
              <w:rPr>
                <w:sz w:val="20"/>
                <w:szCs w:val="20"/>
              </w:rPr>
              <w:t>Déterministe</w:t>
            </w:r>
          </w:p>
        </w:tc>
        <w:tc>
          <w:tcPr>
            <w:tcW w:w="5048" w:type="dxa"/>
          </w:tcPr>
          <w:p w:rsidR="00F93EF6" w:rsidRPr="0098343D" w:rsidRDefault="00F93EF6" w:rsidP="0098343D">
            <w:pPr>
              <w:jc w:val="center"/>
              <w:rPr>
                <w:sz w:val="20"/>
                <w:szCs w:val="20"/>
              </w:rPr>
            </w:pPr>
            <w:r w:rsidRPr="0098343D">
              <w:rPr>
                <w:sz w:val="20"/>
                <w:szCs w:val="20"/>
              </w:rPr>
              <w:t>Graphique du profil des classes</w:t>
            </w:r>
          </w:p>
        </w:tc>
      </w:tr>
    </w:tbl>
    <w:p w:rsidR="00C40C10" w:rsidRDefault="00C40C10" w:rsidP="00617F77">
      <w:pPr>
        <w:jc w:val="both"/>
      </w:pPr>
    </w:p>
    <w:p w:rsidR="002B49A7" w:rsidRDefault="002B49A7" w:rsidP="00617F77">
      <w:pPr>
        <w:jc w:val="both"/>
      </w:pPr>
    </w:p>
    <w:p w:rsidR="00617F77" w:rsidRDefault="00617F77" w:rsidP="00617F77">
      <w:pPr>
        <w:jc w:val="both"/>
      </w:pPr>
    </w:p>
    <w:p w:rsidR="00617F77" w:rsidRDefault="00617F77" w:rsidP="00617F77">
      <w:pPr>
        <w:jc w:val="both"/>
      </w:pPr>
    </w:p>
    <w:p w:rsidR="00617F77" w:rsidRDefault="00617F77" w:rsidP="00617F77">
      <w:pPr>
        <w:jc w:val="both"/>
      </w:pPr>
    </w:p>
    <w:p w:rsidR="00617F77" w:rsidRDefault="00617F77" w:rsidP="00617F77">
      <w:pPr>
        <w:jc w:val="both"/>
      </w:pPr>
    </w:p>
    <w:p w:rsidR="00617F77" w:rsidRDefault="00617F77" w:rsidP="00617F77">
      <w:pPr>
        <w:jc w:val="both"/>
      </w:pPr>
    </w:p>
    <w:p w:rsidR="00617F77" w:rsidRDefault="00617F77" w:rsidP="00617F77">
      <w:pPr>
        <w:jc w:val="both"/>
      </w:pPr>
    </w:p>
    <w:p w:rsidR="00617F77" w:rsidRDefault="00617F77" w:rsidP="00617F77">
      <w:pPr>
        <w:jc w:val="both"/>
      </w:pPr>
    </w:p>
    <w:p w:rsidR="00617F77" w:rsidRDefault="00617F77" w:rsidP="00617F77">
      <w:pPr>
        <w:jc w:val="both"/>
      </w:pPr>
    </w:p>
    <w:p w:rsidR="00617F77" w:rsidRDefault="00617F77" w:rsidP="00617F77">
      <w:pPr>
        <w:jc w:val="both"/>
      </w:pPr>
    </w:p>
    <w:p w:rsidR="0098343D" w:rsidRDefault="0098343D">
      <w:r>
        <w:br w:type="page"/>
      </w:r>
    </w:p>
    <w:p w:rsidR="00617F77" w:rsidRDefault="00617F77" w:rsidP="00617F77">
      <w:pPr>
        <w:jc w:val="both"/>
      </w:pPr>
      <w:r>
        <w:lastRenderedPageBreak/>
        <w:t>Intervalle de confiance : plage de valeurs qui a une probabilité de 95% de contenir la valeur calculée.</w:t>
      </w:r>
    </w:p>
    <w:p w:rsidR="00617F77" w:rsidRDefault="00617F77" w:rsidP="00617F77">
      <w:pPr>
        <w:jc w:val="both"/>
      </w:pPr>
      <w:r>
        <w:t>Différence entre corrélation et régression : régression donne une idée d’association entre 2 variables mais ne permet pas de déterminer le degré de cette association. L’intensité de cette liaison s’exprime au moyen du coefficient de corrélation (Pearson).</w:t>
      </w:r>
    </w:p>
    <w:p w:rsidR="00617F77" w:rsidRDefault="00617F77" w:rsidP="00617F77">
      <w:pPr>
        <w:jc w:val="both"/>
      </w:pPr>
      <w:r>
        <w:t>La corrélation mesure l’intensité de la liaison entre des variables, tandis que la régression analyse la relation d’une variable par rapport à une ou plusieurs autres.</w:t>
      </w:r>
    </w:p>
    <w:p w:rsidR="00617F77" w:rsidRDefault="00617F77" w:rsidP="00617F77">
      <w:pPr>
        <w:jc w:val="both"/>
      </w:pPr>
      <w:r>
        <w:t>Régression multiple</w:t>
      </w:r>
    </w:p>
    <w:p w:rsidR="00617F77" w:rsidRDefault="00617F77" w:rsidP="00617F77">
      <w:pPr>
        <w:jc w:val="both"/>
      </w:pPr>
      <w:proofErr w:type="spellStart"/>
      <w:r>
        <w:t>Regression</w:t>
      </w:r>
      <w:proofErr w:type="spellEnd"/>
      <w:r>
        <w:t xml:space="preserve"> logistique</w:t>
      </w:r>
    </w:p>
    <w:p w:rsidR="00617F77" w:rsidRDefault="00617F77" w:rsidP="00617F77">
      <w:pPr>
        <w:jc w:val="both"/>
      </w:pPr>
      <w:proofErr w:type="spellStart"/>
      <w:r>
        <w:t>Random</w:t>
      </w:r>
      <w:proofErr w:type="spellEnd"/>
      <w:r>
        <w:t xml:space="preserve"> </w:t>
      </w:r>
      <w:proofErr w:type="spellStart"/>
      <w:r>
        <w:t>forest</w:t>
      </w:r>
      <w:proofErr w:type="spellEnd"/>
    </w:p>
    <w:p w:rsidR="00617F77" w:rsidRDefault="00617F77" w:rsidP="00617F77">
      <w:pPr>
        <w:jc w:val="both"/>
      </w:pPr>
      <w:r>
        <w:t xml:space="preserve">Définition variance, </w:t>
      </w:r>
      <w:proofErr w:type="spellStart"/>
      <w:r>
        <w:t>ecart</w:t>
      </w:r>
      <w:proofErr w:type="spellEnd"/>
      <w:r>
        <w:t xml:space="preserve"> type, covariance, intervalle de confiance intervalle de prédiction </w:t>
      </w:r>
      <w:proofErr w:type="spellStart"/>
      <w:r>
        <w:t>etc</w:t>
      </w:r>
      <w:proofErr w:type="spellEnd"/>
    </w:p>
    <w:p w:rsidR="00617F77" w:rsidRDefault="00617F77" w:rsidP="00617F77">
      <w:pPr>
        <w:jc w:val="both"/>
      </w:pPr>
      <w:r>
        <w:t>Neural network</w:t>
      </w:r>
    </w:p>
    <w:p w:rsidR="00617F77" w:rsidRDefault="00617F77" w:rsidP="00617F77">
      <w:pPr>
        <w:jc w:val="both"/>
      </w:pPr>
      <w:r>
        <w:t>A</w:t>
      </w:r>
      <w:r>
        <w:t>nalyse</w:t>
      </w:r>
      <w:r>
        <w:t xml:space="preserve"> des mots</w:t>
      </w:r>
    </w:p>
    <w:p w:rsidR="00617F77" w:rsidRDefault="00617F77" w:rsidP="00617F77">
      <w:pPr>
        <w:jc w:val="both"/>
      </w:pPr>
      <w:r>
        <w:t>Tests arbres décisionnels</w:t>
      </w:r>
    </w:p>
    <w:p w:rsidR="00617F77" w:rsidRDefault="00617F77" w:rsidP="00617F77">
      <w:pPr>
        <w:jc w:val="both"/>
      </w:pPr>
      <w:r>
        <w:t>Quelle condition pour faire une régression</w:t>
      </w:r>
    </w:p>
    <w:p w:rsidR="008C0D2D" w:rsidRDefault="008C0D2D" w:rsidP="00617F77">
      <w:pPr>
        <w:jc w:val="both"/>
      </w:pPr>
      <w:r>
        <w:t xml:space="preserve">Analyse de la variance ANOVA </w:t>
      </w:r>
      <w:proofErr w:type="spellStart"/>
      <w:r>
        <w:t>bivariée</w:t>
      </w:r>
      <w:proofErr w:type="spellEnd"/>
      <w:r>
        <w:t>, et généralisation multivariée</w:t>
      </w:r>
    </w:p>
    <w:p w:rsidR="008C0D2D" w:rsidRDefault="008C0D2D" w:rsidP="00617F77">
      <w:pPr>
        <w:jc w:val="both"/>
      </w:pPr>
      <w:r>
        <w:t>Analyse discriminante</w:t>
      </w:r>
    </w:p>
    <w:p w:rsidR="008C0D2D" w:rsidRDefault="008C0D2D" w:rsidP="00617F77">
      <w:pPr>
        <w:jc w:val="both"/>
      </w:pPr>
      <w:r>
        <w:t>Analyse canonique des corrélations</w:t>
      </w:r>
    </w:p>
    <w:p w:rsidR="008C0D2D" w:rsidRDefault="008C0D2D" w:rsidP="00617F77">
      <w:pPr>
        <w:jc w:val="both"/>
      </w:pPr>
      <w:proofErr w:type="spellStart"/>
      <w:r>
        <w:t>Regréssion</w:t>
      </w:r>
      <w:proofErr w:type="spellEnd"/>
      <w:r>
        <w:t xml:space="preserve"> logistique</w:t>
      </w:r>
    </w:p>
    <w:p w:rsidR="008C0D2D" w:rsidRDefault="008C0D2D">
      <w:r>
        <w:br w:type="page"/>
      </w:r>
    </w:p>
    <w:p w:rsidR="008C0D2D" w:rsidRDefault="008C0D2D" w:rsidP="00617F77">
      <w:pPr>
        <w:jc w:val="both"/>
      </w:pPr>
      <w:r>
        <w:lastRenderedPageBreak/>
        <w:t xml:space="preserve">Machine </w:t>
      </w:r>
      <w:proofErr w:type="spellStart"/>
      <w:r>
        <w:t>learning</w:t>
      </w:r>
      <w:proofErr w:type="spellEnd"/>
      <w:r>
        <w:t> :</w:t>
      </w:r>
    </w:p>
    <w:p w:rsidR="008C0D2D" w:rsidRDefault="008C0D2D" w:rsidP="00617F77">
      <w:pPr>
        <w:jc w:val="both"/>
      </w:pPr>
      <w:r>
        <w:t>Evaluer des données nouvelles et réaliser une prédiction basée sur les connaissances tirées de données anciennes</w:t>
      </w:r>
    </w:p>
    <w:p w:rsidR="008C0D2D" w:rsidRDefault="008C0D2D" w:rsidP="00617F77">
      <w:pPr>
        <w:jc w:val="both"/>
      </w:pPr>
      <w:r>
        <w:t>Régression linéaire simple</w:t>
      </w:r>
      <w:r w:rsidR="00CC53F9">
        <w:t xml:space="preserve"> : consiste à trouver la meilleure fonction permettant de définir une variable de sortie (l’élément à prédire) à partir d’une seule variable explicative en entrée (le prédicteur). Après création du modèle lm, plus le </w:t>
      </w:r>
      <w:proofErr w:type="spellStart"/>
      <w:r w:rsidR="00CC53F9">
        <w:t>r.squared</w:t>
      </w:r>
      <w:proofErr w:type="spellEnd"/>
      <w:r w:rsidR="00CC53F9">
        <w:t xml:space="preserve"> est proche de 1, plus le modèle linéaire est bon. Il suffit ensuite d’utiliser la fonction </w:t>
      </w:r>
      <w:proofErr w:type="spellStart"/>
      <w:proofErr w:type="gramStart"/>
      <w:r w:rsidR="00CC53F9">
        <w:t>predict</w:t>
      </w:r>
      <w:proofErr w:type="spellEnd"/>
      <w:r w:rsidR="00CC53F9">
        <w:t>(</w:t>
      </w:r>
      <w:proofErr w:type="gramEnd"/>
      <w:r w:rsidR="00CC53F9">
        <w:t>) pour prédire les données.</w:t>
      </w:r>
    </w:p>
    <w:p w:rsidR="00CC53F9" w:rsidRDefault="00CC53F9" w:rsidP="00617F77">
      <w:pPr>
        <w:jc w:val="both"/>
      </w:pPr>
      <w:r>
        <w:t>Classification : classer l’information nouvelle dans l’une des catégories des données anciennes</w:t>
      </w:r>
      <w:bookmarkStart w:id="0" w:name="_GoBack"/>
      <w:bookmarkEnd w:id="0"/>
    </w:p>
    <w:sectPr w:rsidR="00CC53F9" w:rsidSect="001416A0">
      <w:pgSz w:w="16838" w:h="11906" w:orient="landscape"/>
      <w:pgMar w:top="737" w:right="737" w:bottom="737" w:left="73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462F92"/>
    <w:multiLevelType w:val="hybridMultilevel"/>
    <w:tmpl w:val="5070638C"/>
    <w:lvl w:ilvl="0" w:tplc="F2C6244A">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1">
    <w:nsid w:val="697B61C4"/>
    <w:multiLevelType w:val="hybridMultilevel"/>
    <w:tmpl w:val="B546F0A8"/>
    <w:lvl w:ilvl="0" w:tplc="66DA41F6">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74BC3162"/>
    <w:multiLevelType w:val="multilevel"/>
    <w:tmpl w:val="51080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8191783"/>
    <w:multiLevelType w:val="multilevel"/>
    <w:tmpl w:val="7E84FB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lvl>
    <w:lvl w:ilvl="5">
      <w:start w:val="1"/>
      <w:numFmt w:val="decimal"/>
      <w:pStyle w:val="Titre6"/>
      <w:lvlText w:val="%1.%2.%3.%4.%5.%6."/>
      <w:lvlJc w:val="left"/>
      <w:pPr>
        <w:ind w:left="2736" w:hanging="936"/>
      </w:pPr>
    </w:lvl>
    <w:lvl w:ilvl="6">
      <w:start w:val="1"/>
      <w:numFmt w:val="decimal"/>
      <w:pStyle w:val="Titre7"/>
      <w:lvlText w:val="%1.%2.%3.%4.%5.%6.%7."/>
      <w:lvlJc w:val="left"/>
      <w:pPr>
        <w:ind w:left="3240" w:hanging="1080"/>
      </w:pPr>
    </w:lvl>
    <w:lvl w:ilvl="7">
      <w:start w:val="1"/>
      <w:numFmt w:val="decimal"/>
      <w:pStyle w:val="Titre8"/>
      <w:lvlText w:val="%1.%2.%3.%4.%5.%6.%7.%8."/>
      <w:lvlJc w:val="left"/>
      <w:pPr>
        <w:ind w:left="3744" w:hanging="1224"/>
      </w:pPr>
    </w:lvl>
    <w:lvl w:ilvl="8">
      <w:start w:val="1"/>
      <w:numFmt w:val="decimal"/>
      <w:pStyle w:val="Titre9"/>
      <w:lvlText w:val="%1.%2.%3.%4.%5.%6.%7.%8.%9."/>
      <w:lvlJc w:val="left"/>
      <w:pPr>
        <w:ind w:left="4320" w:hanging="1440"/>
      </w:pPr>
    </w:lvl>
  </w:abstractNum>
  <w:abstractNum w:abstractNumId="4">
    <w:nsid w:val="7CEF42EF"/>
    <w:multiLevelType w:val="hybridMultilevel"/>
    <w:tmpl w:val="028E3DA8"/>
    <w:lvl w:ilvl="0" w:tplc="7F36C0AC">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4"/>
  </w:num>
  <w:num w:numId="10">
    <w:abstractNumId w:val="2"/>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A0C"/>
    <w:rsid w:val="000461C3"/>
    <w:rsid w:val="000E4678"/>
    <w:rsid w:val="00112F0A"/>
    <w:rsid w:val="00121851"/>
    <w:rsid w:val="001416A0"/>
    <w:rsid w:val="00164CBF"/>
    <w:rsid w:val="001A7169"/>
    <w:rsid w:val="001B1EC5"/>
    <w:rsid w:val="001E49B8"/>
    <w:rsid w:val="00200A01"/>
    <w:rsid w:val="002B49A7"/>
    <w:rsid w:val="003818A2"/>
    <w:rsid w:val="003D413F"/>
    <w:rsid w:val="004E1799"/>
    <w:rsid w:val="004E44F0"/>
    <w:rsid w:val="00545D39"/>
    <w:rsid w:val="00586D59"/>
    <w:rsid w:val="00617F77"/>
    <w:rsid w:val="006A1AE9"/>
    <w:rsid w:val="006C3CE4"/>
    <w:rsid w:val="00707FCC"/>
    <w:rsid w:val="00742901"/>
    <w:rsid w:val="007C6A0C"/>
    <w:rsid w:val="007F4CD8"/>
    <w:rsid w:val="007F6609"/>
    <w:rsid w:val="00820883"/>
    <w:rsid w:val="008B621B"/>
    <w:rsid w:val="008C0D2D"/>
    <w:rsid w:val="008C53E2"/>
    <w:rsid w:val="008D0584"/>
    <w:rsid w:val="009036D2"/>
    <w:rsid w:val="0093536C"/>
    <w:rsid w:val="00983065"/>
    <w:rsid w:val="0098343D"/>
    <w:rsid w:val="009855B7"/>
    <w:rsid w:val="009A7AC3"/>
    <w:rsid w:val="009E098E"/>
    <w:rsid w:val="00A408F6"/>
    <w:rsid w:val="00A62DC8"/>
    <w:rsid w:val="00B14205"/>
    <w:rsid w:val="00B36225"/>
    <w:rsid w:val="00B40C85"/>
    <w:rsid w:val="00B72099"/>
    <w:rsid w:val="00B721D1"/>
    <w:rsid w:val="00C30FA2"/>
    <w:rsid w:val="00C40C10"/>
    <w:rsid w:val="00C51C5B"/>
    <w:rsid w:val="00C759F2"/>
    <w:rsid w:val="00CC53F9"/>
    <w:rsid w:val="00CF6CA8"/>
    <w:rsid w:val="00D03F5D"/>
    <w:rsid w:val="00D52065"/>
    <w:rsid w:val="00EB3973"/>
    <w:rsid w:val="00EE1A90"/>
    <w:rsid w:val="00F40C62"/>
    <w:rsid w:val="00F93EF6"/>
    <w:rsid w:val="00FC2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fr-FR"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 w:qFormat="1"/>
    <w:lsdException w:name="caption" w:uiPriority="35"/>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Date" w:uiPriority="0" w:qFormat="1"/>
    <w:lsdException w:name="Block Text" w:uiPriority="9"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0" w:qFormat="1"/>
    <w:lsdException w:name="TOC Heading" w:uiPriority="39" w:qFormat="1"/>
  </w:latentStyles>
  <w:style w:type="paragraph" w:default="1" w:styleId="Normal">
    <w:name w:val="Normal"/>
    <w:qFormat/>
    <w:rsid w:val="001E49B8"/>
  </w:style>
  <w:style w:type="paragraph" w:styleId="Titre1">
    <w:name w:val="heading 1"/>
    <w:basedOn w:val="Normal"/>
    <w:next w:val="Corpsdetexte"/>
    <w:link w:val="Titre1Car"/>
    <w:uiPriority w:val="9"/>
    <w:qFormat/>
    <w:rsid w:val="008B621B"/>
    <w:pPr>
      <w:keepNext/>
      <w:keepLines/>
      <w:pBdr>
        <w:top w:val="single" w:sz="4" w:space="1" w:color="auto"/>
        <w:left w:val="single" w:sz="4" w:space="4" w:color="auto"/>
        <w:bottom w:val="single" w:sz="4" w:space="1" w:color="auto"/>
        <w:right w:val="single" w:sz="4" w:space="4" w:color="auto"/>
      </w:pBdr>
      <w:shd w:val="clear" w:color="auto" w:fill="C7E9C0"/>
      <w:spacing w:before="480" w:after="480"/>
      <w:outlineLvl w:val="0"/>
    </w:pPr>
    <w:rPr>
      <w:rFonts w:asciiTheme="majorHAnsi" w:eastAsiaTheme="majorEastAsia" w:hAnsiTheme="majorHAnsi" w:cstheme="majorBidi"/>
      <w:bCs/>
      <w:color w:val="000000" w:themeColor="text1"/>
      <w:sz w:val="40"/>
      <w:szCs w:val="32"/>
      <w14:textOutline w14:w="9525" w14:cap="rnd" w14:cmpd="sng" w14:algn="ctr">
        <w14:noFill/>
        <w14:prstDash w14:val="solid"/>
        <w14:bevel/>
      </w14:textOutline>
    </w:rPr>
  </w:style>
  <w:style w:type="paragraph" w:styleId="Titre2">
    <w:name w:val="heading 2"/>
    <w:basedOn w:val="Normal"/>
    <w:next w:val="Corpsdetexte"/>
    <w:link w:val="Titre2Car"/>
    <w:uiPriority w:val="9"/>
    <w:unhideWhenUsed/>
    <w:qFormat/>
    <w:rsid w:val="00C30FA2"/>
    <w:pPr>
      <w:keepNext/>
      <w:keepLines/>
      <w:spacing w:before="320" w:after="120"/>
      <w:outlineLvl w:val="1"/>
    </w:pPr>
    <w:rPr>
      <w:rFonts w:asciiTheme="majorHAnsi" w:eastAsiaTheme="majorEastAsia" w:hAnsiTheme="majorHAnsi" w:cstheme="majorBidi"/>
      <w:b/>
      <w:bCs/>
      <w:color w:val="000000" w:themeColor="text1"/>
      <w:sz w:val="28"/>
      <w:szCs w:val="32"/>
    </w:rPr>
  </w:style>
  <w:style w:type="paragraph" w:styleId="Titre3">
    <w:name w:val="heading 3"/>
    <w:basedOn w:val="Normal"/>
    <w:next w:val="Corpsdetexte"/>
    <w:link w:val="Titre3Car"/>
    <w:uiPriority w:val="9"/>
    <w:unhideWhenUsed/>
    <w:qFormat/>
    <w:rsid w:val="001E49B8"/>
    <w:pPr>
      <w:keepNext/>
      <w:keepLines/>
      <w:numPr>
        <w:ilvl w:val="2"/>
        <w:numId w:val="8"/>
      </w:numPr>
      <w:spacing w:before="200" w:after="0"/>
      <w:outlineLvl w:val="2"/>
    </w:pPr>
    <w:rPr>
      <w:rFonts w:asciiTheme="majorHAnsi" w:eastAsiaTheme="majorEastAsia" w:hAnsiTheme="majorHAnsi" w:cstheme="majorBidi"/>
      <w:b/>
      <w:bCs/>
      <w:color w:val="000000" w:themeColor="text1"/>
      <w:sz w:val="28"/>
      <w:szCs w:val="28"/>
    </w:rPr>
  </w:style>
  <w:style w:type="paragraph" w:styleId="Titre4">
    <w:name w:val="heading 4"/>
    <w:basedOn w:val="Normal"/>
    <w:next w:val="Corpsdetexte"/>
    <w:link w:val="Titre4Car"/>
    <w:uiPriority w:val="9"/>
    <w:unhideWhenUsed/>
    <w:qFormat/>
    <w:rsid w:val="001E49B8"/>
    <w:pPr>
      <w:keepNext/>
      <w:keepLines/>
      <w:numPr>
        <w:ilvl w:val="3"/>
        <w:numId w:val="8"/>
      </w:numPr>
      <w:spacing w:before="200" w:after="0"/>
      <w:outlineLvl w:val="3"/>
    </w:pPr>
    <w:rPr>
      <w:rFonts w:asciiTheme="majorHAnsi" w:eastAsiaTheme="majorEastAsia" w:hAnsiTheme="majorHAnsi" w:cstheme="majorBidi"/>
      <w:b/>
      <w:bCs/>
      <w:color w:val="000000" w:themeColor="text1"/>
    </w:rPr>
  </w:style>
  <w:style w:type="paragraph" w:styleId="Titre5">
    <w:name w:val="heading 5"/>
    <w:basedOn w:val="Normal"/>
    <w:next w:val="Corpsdetexte"/>
    <w:link w:val="Titre5Car"/>
    <w:uiPriority w:val="9"/>
    <w:unhideWhenUsed/>
    <w:qFormat/>
    <w:rsid w:val="001E49B8"/>
    <w:pPr>
      <w:keepNext/>
      <w:keepLines/>
      <w:numPr>
        <w:ilvl w:val="4"/>
        <w:numId w:val="8"/>
      </w:numPr>
      <w:spacing w:before="200" w:after="0"/>
      <w:outlineLvl w:val="4"/>
    </w:pPr>
    <w:rPr>
      <w:rFonts w:asciiTheme="majorHAnsi" w:eastAsiaTheme="majorEastAsia" w:hAnsiTheme="majorHAnsi" w:cstheme="majorBidi"/>
      <w:i/>
      <w:iCs/>
      <w:color w:val="000000" w:themeColor="text1"/>
    </w:rPr>
  </w:style>
  <w:style w:type="paragraph" w:styleId="Titre6">
    <w:name w:val="heading 6"/>
    <w:basedOn w:val="Normal"/>
    <w:next w:val="Corpsdetexte"/>
    <w:link w:val="Titre6Car"/>
    <w:uiPriority w:val="9"/>
    <w:unhideWhenUsed/>
    <w:qFormat/>
    <w:rsid w:val="001E49B8"/>
    <w:pPr>
      <w:keepNext/>
      <w:keepLines/>
      <w:numPr>
        <w:ilvl w:val="5"/>
        <w:numId w:val="8"/>
      </w:numPr>
      <w:spacing w:before="200" w:after="0"/>
      <w:outlineLvl w:val="5"/>
    </w:pPr>
    <w:rPr>
      <w:rFonts w:asciiTheme="majorHAnsi" w:eastAsiaTheme="majorEastAsia" w:hAnsiTheme="majorHAnsi" w:cstheme="majorBidi"/>
      <w:color w:val="000000" w:themeColor="text1"/>
    </w:rPr>
  </w:style>
  <w:style w:type="paragraph" w:styleId="Titre7">
    <w:name w:val="heading 7"/>
    <w:basedOn w:val="Normal"/>
    <w:next w:val="Corpsdetexte"/>
    <w:link w:val="Titre7Car"/>
    <w:uiPriority w:val="9"/>
    <w:unhideWhenUsed/>
    <w:qFormat/>
    <w:rsid w:val="001E49B8"/>
    <w:pPr>
      <w:keepNext/>
      <w:keepLines/>
      <w:numPr>
        <w:ilvl w:val="6"/>
        <w:numId w:val="8"/>
      </w:numPr>
      <w:spacing w:before="200" w:after="0"/>
      <w:outlineLvl w:val="6"/>
    </w:pPr>
    <w:rPr>
      <w:rFonts w:asciiTheme="majorHAnsi" w:eastAsiaTheme="majorEastAsia" w:hAnsiTheme="majorHAnsi" w:cstheme="majorBidi"/>
      <w:color w:val="000000" w:themeColor="text1"/>
    </w:rPr>
  </w:style>
  <w:style w:type="paragraph" w:styleId="Titre8">
    <w:name w:val="heading 8"/>
    <w:basedOn w:val="Normal"/>
    <w:next w:val="Corpsdetexte"/>
    <w:link w:val="Titre8Car"/>
    <w:uiPriority w:val="9"/>
    <w:unhideWhenUsed/>
    <w:qFormat/>
    <w:rsid w:val="001E49B8"/>
    <w:pPr>
      <w:keepNext/>
      <w:keepLines/>
      <w:numPr>
        <w:ilvl w:val="7"/>
        <w:numId w:val="8"/>
      </w:numPr>
      <w:spacing w:before="200" w:after="0"/>
      <w:outlineLvl w:val="7"/>
    </w:pPr>
    <w:rPr>
      <w:rFonts w:asciiTheme="majorHAnsi" w:eastAsiaTheme="majorEastAsia" w:hAnsiTheme="majorHAnsi" w:cstheme="majorBidi"/>
      <w:color w:val="000000" w:themeColor="text1"/>
    </w:rPr>
  </w:style>
  <w:style w:type="paragraph" w:styleId="Titre9">
    <w:name w:val="heading 9"/>
    <w:basedOn w:val="Normal"/>
    <w:next w:val="Corpsdetexte"/>
    <w:link w:val="Titre9Car"/>
    <w:uiPriority w:val="9"/>
    <w:unhideWhenUsed/>
    <w:qFormat/>
    <w:rsid w:val="001E49B8"/>
    <w:pPr>
      <w:keepNext/>
      <w:keepLines/>
      <w:numPr>
        <w:ilvl w:val="8"/>
        <w:numId w:val="8"/>
      </w:numPr>
      <w:spacing w:before="200" w:after="0"/>
      <w:outlineLvl w:val="8"/>
    </w:pPr>
    <w:rPr>
      <w:rFonts w:asciiTheme="majorHAnsi" w:eastAsiaTheme="majorEastAsia" w:hAnsiTheme="majorHAnsi" w:cstheme="majorBidi"/>
      <w:color w:val="000000" w:themeColor="tex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irstParagraph">
    <w:name w:val="First Paragraph"/>
    <w:basedOn w:val="Corpsdetexte"/>
    <w:next w:val="Corpsdetexte"/>
    <w:qFormat/>
    <w:rsid w:val="001E49B8"/>
  </w:style>
  <w:style w:type="paragraph" w:styleId="Corpsdetexte">
    <w:name w:val="Body Text"/>
    <w:basedOn w:val="Normal"/>
    <w:link w:val="CorpsdetexteCar"/>
    <w:qFormat/>
    <w:rsid w:val="001E49B8"/>
    <w:pPr>
      <w:spacing w:before="180" w:after="180"/>
      <w:jc w:val="both"/>
    </w:pPr>
  </w:style>
  <w:style w:type="character" w:customStyle="1" w:styleId="CorpsdetexteCar">
    <w:name w:val="Corps de texte Car"/>
    <w:basedOn w:val="Policepardfaut"/>
    <w:link w:val="Corpsdetexte"/>
    <w:rsid w:val="001E49B8"/>
  </w:style>
  <w:style w:type="paragraph" w:customStyle="1" w:styleId="Compact">
    <w:name w:val="Compact"/>
    <w:basedOn w:val="Corpsdetexte"/>
    <w:qFormat/>
    <w:rsid w:val="001E49B8"/>
    <w:pPr>
      <w:spacing w:before="36" w:after="36"/>
    </w:pPr>
  </w:style>
  <w:style w:type="paragraph" w:customStyle="1" w:styleId="Author">
    <w:name w:val="Author"/>
    <w:next w:val="Corpsdetexte"/>
    <w:qFormat/>
    <w:rsid w:val="001E49B8"/>
    <w:pPr>
      <w:keepNext/>
      <w:keepLines/>
      <w:jc w:val="center"/>
    </w:pPr>
  </w:style>
  <w:style w:type="paragraph" w:customStyle="1" w:styleId="Abstract">
    <w:name w:val="Abstract"/>
    <w:basedOn w:val="Normal"/>
    <w:next w:val="Corpsdetexte"/>
    <w:qFormat/>
    <w:rsid w:val="001E49B8"/>
    <w:pPr>
      <w:keepNext/>
      <w:keepLines/>
      <w:spacing w:before="300" w:after="300"/>
    </w:pPr>
    <w:rPr>
      <w:sz w:val="20"/>
      <w:szCs w:val="20"/>
    </w:rPr>
  </w:style>
  <w:style w:type="character" w:customStyle="1" w:styleId="Titre1Car">
    <w:name w:val="Titre 1 Car"/>
    <w:basedOn w:val="Policepardfaut"/>
    <w:link w:val="Titre1"/>
    <w:uiPriority w:val="9"/>
    <w:rsid w:val="008B621B"/>
    <w:rPr>
      <w:rFonts w:asciiTheme="majorHAnsi" w:eastAsiaTheme="majorEastAsia" w:hAnsiTheme="majorHAnsi" w:cstheme="majorBidi"/>
      <w:bCs/>
      <w:color w:val="000000" w:themeColor="text1"/>
      <w:sz w:val="40"/>
      <w:szCs w:val="32"/>
      <w:shd w:val="clear" w:color="auto" w:fill="C7E9C0"/>
      <w14:textOutline w14:w="9525" w14:cap="rnd" w14:cmpd="sng" w14:algn="ctr">
        <w14:noFill/>
        <w14:prstDash w14:val="solid"/>
        <w14:bevel/>
      </w14:textOutline>
    </w:rPr>
  </w:style>
  <w:style w:type="character" w:customStyle="1" w:styleId="Titre2Car">
    <w:name w:val="Titre 2 Car"/>
    <w:basedOn w:val="Policepardfaut"/>
    <w:link w:val="Titre2"/>
    <w:uiPriority w:val="9"/>
    <w:rsid w:val="00C30FA2"/>
    <w:rPr>
      <w:rFonts w:asciiTheme="majorHAnsi" w:eastAsiaTheme="majorEastAsia" w:hAnsiTheme="majorHAnsi" w:cstheme="majorBidi"/>
      <w:b/>
      <w:bCs/>
      <w:color w:val="000000" w:themeColor="text1"/>
      <w:sz w:val="28"/>
      <w:szCs w:val="32"/>
    </w:rPr>
  </w:style>
  <w:style w:type="character" w:customStyle="1" w:styleId="Titre3Car">
    <w:name w:val="Titre 3 Car"/>
    <w:basedOn w:val="Policepardfaut"/>
    <w:link w:val="Titre3"/>
    <w:uiPriority w:val="9"/>
    <w:rsid w:val="001E49B8"/>
    <w:rPr>
      <w:rFonts w:asciiTheme="majorHAnsi" w:eastAsiaTheme="majorEastAsia" w:hAnsiTheme="majorHAnsi" w:cstheme="majorBidi"/>
      <w:b/>
      <w:bCs/>
      <w:color w:val="000000" w:themeColor="text1"/>
      <w:sz w:val="28"/>
      <w:szCs w:val="28"/>
    </w:rPr>
  </w:style>
  <w:style w:type="character" w:customStyle="1" w:styleId="Titre4Car">
    <w:name w:val="Titre 4 Car"/>
    <w:basedOn w:val="Policepardfaut"/>
    <w:link w:val="Titre4"/>
    <w:uiPriority w:val="9"/>
    <w:rsid w:val="001E49B8"/>
    <w:rPr>
      <w:rFonts w:asciiTheme="majorHAnsi" w:eastAsiaTheme="majorEastAsia" w:hAnsiTheme="majorHAnsi" w:cstheme="majorBidi"/>
      <w:b/>
      <w:bCs/>
      <w:color w:val="000000" w:themeColor="text1"/>
    </w:rPr>
  </w:style>
  <w:style w:type="character" w:customStyle="1" w:styleId="Titre5Car">
    <w:name w:val="Titre 5 Car"/>
    <w:basedOn w:val="Policepardfaut"/>
    <w:link w:val="Titre5"/>
    <w:uiPriority w:val="9"/>
    <w:rsid w:val="001E49B8"/>
    <w:rPr>
      <w:rFonts w:asciiTheme="majorHAnsi" w:eastAsiaTheme="majorEastAsia" w:hAnsiTheme="majorHAnsi" w:cstheme="majorBidi"/>
      <w:i/>
      <w:iCs/>
      <w:color w:val="000000" w:themeColor="text1"/>
    </w:rPr>
  </w:style>
  <w:style w:type="character" w:customStyle="1" w:styleId="Titre6Car">
    <w:name w:val="Titre 6 Car"/>
    <w:basedOn w:val="Policepardfaut"/>
    <w:link w:val="Titre6"/>
    <w:uiPriority w:val="9"/>
    <w:rsid w:val="001E49B8"/>
    <w:rPr>
      <w:rFonts w:asciiTheme="majorHAnsi" w:eastAsiaTheme="majorEastAsia" w:hAnsiTheme="majorHAnsi" w:cstheme="majorBidi"/>
      <w:color w:val="000000" w:themeColor="text1"/>
    </w:rPr>
  </w:style>
  <w:style w:type="character" w:customStyle="1" w:styleId="Titre7Car">
    <w:name w:val="Titre 7 Car"/>
    <w:basedOn w:val="Policepardfaut"/>
    <w:link w:val="Titre7"/>
    <w:uiPriority w:val="9"/>
    <w:rsid w:val="001E49B8"/>
    <w:rPr>
      <w:rFonts w:asciiTheme="majorHAnsi" w:eastAsiaTheme="majorEastAsia" w:hAnsiTheme="majorHAnsi" w:cstheme="majorBidi"/>
      <w:color w:val="000000" w:themeColor="text1"/>
    </w:rPr>
  </w:style>
  <w:style w:type="character" w:customStyle="1" w:styleId="Titre8Car">
    <w:name w:val="Titre 8 Car"/>
    <w:basedOn w:val="Policepardfaut"/>
    <w:link w:val="Titre8"/>
    <w:uiPriority w:val="9"/>
    <w:rsid w:val="001E49B8"/>
    <w:rPr>
      <w:rFonts w:asciiTheme="majorHAnsi" w:eastAsiaTheme="majorEastAsia" w:hAnsiTheme="majorHAnsi" w:cstheme="majorBidi"/>
      <w:color w:val="000000" w:themeColor="text1"/>
    </w:rPr>
  </w:style>
  <w:style w:type="character" w:customStyle="1" w:styleId="Titre9Car">
    <w:name w:val="Titre 9 Car"/>
    <w:basedOn w:val="Policepardfaut"/>
    <w:link w:val="Titre9"/>
    <w:uiPriority w:val="9"/>
    <w:rsid w:val="001E49B8"/>
    <w:rPr>
      <w:rFonts w:asciiTheme="majorHAnsi" w:eastAsiaTheme="majorEastAsia" w:hAnsiTheme="majorHAnsi" w:cstheme="majorBidi"/>
      <w:color w:val="000000" w:themeColor="text1"/>
    </w:rPr>
  </w:style>
  <w:style w:type="paragraph" w:styleId="Notedebasdepage">
    <w:name w:val="footnote text"/>
    <w:basedOn w:val="Normal"/>
    <w:link w:val="NotedebasdepageCar"/>
    <w:uiPriority w:val="9"/>
    <w:unhideWhenUsed/>
    <w:qFormat/>
    <w:rsid w:val="001E49B8"/>
  </w:style>
  <w:style w:type="character" w:customStyle="1" w:styleId="NotedebasdepageCar">
    <w:name w:val="Note de bas de page Car"/>
    <w:basedOn w:val="Policepardfaut"/>
    <w:link w:val="Notedebasdepage"/>
    <w:uiPriority w:val="9"/>
    <w:rsid w:val="001E49B8"/>
  </w:style>
  <w:style w:type="paragraph" w:styleId="Titre">
    <w:name w:val="Title"/>
    <w:basedOn w:val="Normal"/>
    <w:next w:val="Corpsdetexte"/>
    <w:link w:val="TitreCar"/>
    <w:qFormat/>
    <w:rsid w:val="009855B7"/>
    <w:pPr>
      <w:keepNext/>
      <w:keepLines/>
      <w:framePr w:wrap="notBeside" w:vAnchor="text" w:hAnchor="text" w:y="1"/>
      <w:shd w:val="clear" w:color="auto" w:fill="FFFFFF" w:themeFill="background1"/>
      <w:spacing w:after="0"/>
      <w:jc w:val="center"/>
    </w:pPr>
    <w:rPr>
      <w:rFonts w:asciiTheme="majorHAnsi" w:eastAsiaTheme="majorEastAsia" w:hAnsiTheme="majorHAnsi" w:cstheme="majorBidi"/>
      <w:b/>
      <w:bCs/>
      <w:color w:val="000000" w:themeColor="text1"/>
      <w:sz w:val="40"/>
      <w:szCs w:val="36"/>
    </w:rPr>
  </w:style>
  <w:style w:type="character" w:customStyle="1" w:styleId="TitreCar">
    <w:name w:val="Titre Car"/>
    <w:basedOn w:val="Policepardfaut"/>
    <w:link w:val="Titre"/>
    <w:rsid w:val="009855B7"/>
    <w:rPr>
      <w:rFonts w:asciiTheme="majorHAnsi" w:eastAsiaTheme="majorEastAsia" w:hAnsiTheme="majorHAnsi" w:cstheme="majorBidi"/>
      <w:b/>
      <w:bCs/>
      <w:color w:val="000000" w:themeColor="text1"/>
      <w:sz w:val="40"/>
      <w:szCs w:val="36"/>
      <w:shd w:val="clear" w:color="auto" w:fill="FFFFFF" w:themeFill="background1"/>
    </w:rPr>
  </w:style>
  <w:style w:type="paragraph" w:styleId="Sous-titre">
    <w:name w:val="Subtitle"/>
    <w:basedOn w:val="Titre"/>
    <w:next w:val="Corpsdetexte"/>
    <w:link w:val="Sous-titreCar"/>
    <w:qFormat/>
    <w:rsid w:val="001E49B8"/>
    <w:pPr>
      <w:framePr w:wrap="notBeside"/>
      <w:spacing w:before="240"/>
    </w:pPr>
    <w:rPr>
      <w:sz w:val="30"/>
      <w:szCs w:val="30"/>
    </w:rPr>
  </w:style>
  <w:style w:type="character" w:customStyle="1" w:styleId="Sous-titreCar">
    <w:name w:val="Sous-titre Car"/>
    <w:basedOn w:val="Policepardfaut"/>
    <w:link w:val="Sous-titre"/>
    <w:rsid w:val="001E49B8"/>
    <w:rPr>
      <w:rFonts w:asciiTheme="majorHAnsi" w:eastAsiaTheme="majorEastAsia" w:hAnsiTheme="majorHAnsi" w:cstheme="majorBidi"/>
      <w:b/>
      <w:bCs/>
      <w:color w:val="000000" w:themeColor="text1"/>
      <w:sz w:val="30"/>
      <w:szCs w:val="30"/>
    </w:rPr>
  </w:style>
  <w:style w:type="paragraph" w:styleId="Date">
    <w:name w:val="Date"/>
    <w:next w:val="Corpsdetexte"/>
    <w:link w:val="DateCar"/>
    <w:qFormat/>
    <w:rsid w:val="001E49B8"/>
    <w:pPr>
      <w:keepNext/>
      <w:keepLines/>
      <w:jc w:val="center"/>
    </w:pPr>
  </w:style>
  <w:style w:type="character" w:customStyle="1" w:styleId="DateCar">
    <w:name w:val="Date Car"/>
    <w:basedOn w:val="Policepardfaut"/>
    <w:link w:val="Date"/>
    <w:rsid w:val="001E49B8"/>
  </w:style>
  <w:style w:type="paragraph" w:styleId="Normalcentr">
    <w:name w:val="Block Text"/>
    <w:basedOn w:val="Corpsdetexte"/>
    <w:next w:val="Corpsdetexte"/>
    <w:uiPriority w:val="9"/>
    <w:unhideWhenUsed/>
    <w:qFormat/>
    <w:rsid w:val="001E49B8"/>
    <w:pPr>
      <w:spacing w:before="100" w:after="100"/>
    </w:pPr>
    <w:rPr>
      <w:rFonts w:asciiTheme="majorHAnsi" w:eastAsiaTheme="majorEastAsia" w:hAnsiTheme="majorHAnsi" w:cstheme="majorBidi"/>
      <w:bCs/>
      <w:sz w:val="20"/>
      <w:szCs w:val="20"/>
    </w:rPr>
  </w:style>
  <w:style w:type="paragraph" w:styleId="Bibliographie">
    <w:name w:val="Bibliography"/>
    <w:basedOn w:val="Normal"/>
    <w:qFormat/>
    <w:rsid w:val="001E49B8"/>
  </w:style>
  <w:style w:type="paragraph" w:styleId="En-ttedetabledesmatires">
    <w:name w:val="TOC Heading"/>
    <w:basedOn w:val="Titre1"/>
    <w:next w:val="Corpsdetexte"/>
    <w:uiPriority w:val="39"/>
    <w:unhideWhenUsed/>
    <w:qFormat/>
    <w:rsid w:val="001E49B8"/>
    <w:pPr>
      <w:spacing w:before="240" w:line="259" w:lineRule="auto"/>
      <w:jc w:val="center"/>
      <w:outlineLvl w:val="9"/>
    </w:pPr>
    <w:rPr>
      <w:b/>
      <w:bCs w:val="0"/>
      <w:sz w:val="48"/>
    </w:rPr>
  </w:style>
  <w:style w:type="paragraph" w:styleId="Paragraphedeliste">
    <w:name w:val="List Paragraph"/>
    <w:basedOn w:val="Normal"/>
    <w:uiPriority w:val="34"/>
    <w:rsid w:val="007C6A0C"/>
    <w:pPr>
      <w:ind w:left="720"/>
      <w:contextualSpacing/>
    </w:pPr>
  </w:style>
  <w:style w:type="table" w:styleId="Grilledutableau">
    <w:name w:val="Table Grid"/>
    <w:basedOn w:val="TableauNormal"/>
    <w:uiPriority w:val="59"/>
    <w:rsid w:val="008C53E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fr-FR"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 w:qFormat="1"/>
    <w:lsdException w:name="caption" w:uiPriority="35"/>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Date" w:uiPriority="0" w:qFormat="1"/>
    <w:lsdException w:name="Block Text" w:uiPriority="9"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0" w:qFormat="1"/>
    <w:lsdException w:name="TOC Heading" w:uiPriority="39" w:qFormat="1"/>
  </w:latentStyles>
  <w:style w:type="paragraph" w:default="1" w:styleId="Normal">
    <w:name w:val="Normal"/>
    <w:qFormat/>
    <w:rsid w:val="001E49B8"/>
  </w:style>
  <w:style w:type="paragraph" w:styleId="Titre1">
    <w:name w:val="heading 1"/>
    <w:basedOn w:val="Normal"/>
    <w:next w:val="Corpsdetexte"/>
    <w:link w:val="Titre1Car"/>
    <w:uiPriority w:val="9"/>
    <w:qFormat/>
    <w:rsid w:val="008B621B"/>
    <w:pPr>
      <w:keepNext/>
      <w:keepLines/>
      <w:pBdr>
        <w:top w:val="single" w:sz="4" w:space="1" w:color="auto"/>
        <w:left w:val="single" w:sz="4" w:space="4" w:color="auto"/>
        <w:bottom w:val="single" w:sz="4" w:space="1" w:color="auto"/>
        <w:right w:val="single" w:sz="4" w:space="4" w:color="auto"/>
      </w:pBdr>
      <w:shd w:val="clear" w:color="auto" w:fill="C7E9C0"/>
      <w:spacing w:before="480" w:after="480"/>
      <w:outlineLvl w:val="0"/>
    </w:pPr>
    <w:rPr>
      <w:rFonts w:asciiTheme="majorHAnsi" w:eastAsiaTheme="majorEastAsia" w:hAnsiTheme="majorHAnsi" w:cstheme="majorBidi"/>
      <w:bCs/>
      <w:color w:val="000000" w:themeColor="text1"/>
      <w:sz w:val="40"/>
      <w:szCs w:val="32"/>
      <w14:textOutline w14:w="9525" w14:cap="rnd" w14:cmpd="sng" w14:algn="ctr">
        <w14:noFill/>
        <w14:prstDash w14:val="solid"/>
        <w14:bevel/>
      </w14:textOutline>
    </w:rPr>
  </w:style>
  <w:style w:type="paragraph" w:styleId="Titre2">
    <w:name w:val="heading 2"/>
    <w:basedOn w:val="Normal"/>
    <w:next w:val="Corpsdetexte"/>
    <w:link w:val="Titre2Car"/>
    <w:uiPriority w:val="9"/>
    <w:unhideWhenUsed/>
    <w:qFormat/>
    <w:rsid w:val="00C30FA2"/>
    <w:pPr>
      <w:keepNext/>
      <w:keepLines/>
      <w:spacing w:before="320" w:after="120"/>
      <w:outlineLvl w:val="1"/>
    </w:pPr>
    <w:rPr>
      <w:rFonts w:asciiTheme="majorHAnsi" w:eastAsiaTheme="majorEastAsia" w:hAnsiTheme="majorHAnsi" w:cstheme="majorBidi"/>
      <w:b/>
      <w:bCs/>
      <w:color w:val="000000" w:themeColor="text1"/>
      <w:sz w:val="28"/>
      <w:szCs w:val="32"/>
    </w:rPr>
  </w:style>
  <w:style w:type="paragraph" w:styleId="Titre3">
    <w:name w:val="heading 3"/>
    <w:basedOn w:val="Normal"/>
    <w:next w:val="Corpsdetexte"/>
    <w:link w:val="Titre3Car"/>
    <w:uiPriority w:val="9"/>
    <w:unhideWhenUsed/>
    <w:qFormat/>
    <w:rsid w:val="001E49B8"/>
    <w:pPr>
      <w:keepNext/>
      <w:keepLines/>
      <w:numPr>
        <w:ilvl w:val="2"/>
        <w:numId w:val="8"/>
      </w:numPr>
      <w:spacing w:before="200" w:after="0"/>
      <w:outlineLvl w:val="2"/>
    </w:pPr>
    <w:rPr>
      <w:rFonts w:asciiTheme="majorHAnsi" w:eastAsiaTheme="majorEastAsia" w:hAnsiTheme="majorHAnsi" w:cstheme="majorBidi"/>
      <w:b/>
      <w:bCs/>
      <w:color w:val="000000" w:themeColor="text1"/>
      <w:sz w:val="28"/>
      <w:szCs w:val="28"/>
    </w:rPr>
  </w:style>
  <w:style w:type="paragraph" w:styleId="Titre4">
    <w:name w:val="heading 4"/>
    <w:basedOn w:val="Normal"/>
    <w:next w:val="Corpsdetexte"/>
    <w:link w:val="Titre4Car"/>
    <w:uiPriority w:val="9"/>
    <w:unhideWhenUsed/>
    <w:qFormat/>
    <w:rsid w:val="001E49B8"/>
    <w:pPr>
      <w:keepNext/>
      <w:keepLines/>
      <w:numPr>
        <w:ilvl w:val="3"/>
        <w:numId w:val="8"/>
      </w:numPr>
      <w:spacing w:before="200" w:after="0"/>
      <w:outlineLvl w:val="3"/>
    </w:pPr>
    <w:rPr>
      <w:rFonts w:asciiTheme="majorHAnsi" w:eastAsiaTheme="majorEastAsia" w:hAnsiTheme="majorHAnsi" w:cstheme="majorBidi"/>
      <w:b/>
      <w:bCs/>
      <w:color w:val="000000" w:themeColor="text1"/>
    </w:rPr>
  </w:style>
  <w:style w:type="paragraph" w:styleId="Titre5">
    <w:name w:val="heading 5"/>
    <w:basedOn w:val="Normal"/>
    <w:next w:val="Corpsdetexte"/>
    <w:link w:val="Titre5Car"/>
    <w:uiPriority w:val="9"/>
    <w:unhideWhenUsed/>
    <w:qFormat/>
    <w:rsid w:val="001E49B8"/>
    <w:pPr>
      <w:keepNext/>
      <w:keepLines/>
      <w:numPr>
        <w:ilvl w:val="4"/>
        <w:numId w:val="8"/>
      </w:numPr>
      <w:spacing w:before="200" w:after="0"/>
      <w:outlineLvl w:val="4"/>
    </w:pPr>
    <w:rPr>
      <w:rFonts w:asciiTheme="majorHAnsi" w:eastAsiaTheme="majorEastAsia" w:hAnsiTheme="majorHAnsi" w:cstheme="majorBidi"/>
      <w:i/>
      <w:iCs/>
      <w:color w:val="000000" w:themeColor="text1"/>
    </w:rPr>
  </w:style>
  <w:style w:type="paragraph" w:styleId="Titre6">
    <w:name w:val="heading 6"/>
    <w:basedOn w:val="Normal"/>
    <w:next w:val="Corpsdetexte"/>
    <w:link w:val="Titre6Car"/>
    <w:uiPriority w:val="9"/>
    <w:unhideWhenUsed/>
    <w:qFormat/>
    <w:rsid w:val="001E49B8"/>
    <w:pPr>
      <w:keepNext/>
      <w:keepLines/>
      <w:numPr>
        <w:ilvl w:val="5"/>
        <w:numId w:val="8"/>
      </w:numPr>
      <w:spacing w:before="200" w:after="0"/>
      <w:outlineLvl w:val="5"/>
    </w:pPr>
    <w:rPr>
      <w:rFonts w:asciiTheme="majorHAnsi" w:eastAsiaTheme="majorEastAsia" w:hAnsiTheme="majorHAnsi" w:cstheme="majorBidi"/>
      <w:color w:val="000000" w:themeColor="text1"/>
    </w:rPr>
  </w:style>
  <w:style w:type="paragraph" w:styleId="Titre7">
    <w:name w:val="heading 7"/>
    <w:basedOn w:val="Normal"/>
    <w:next w:val="Corpsdetexte"/>
    <w:link w:val="Titre7Car"/>
    <w:uiPriority w:val="9"/>
    <w:unhideWhenUsed/>
    <w:qFormat/>
    <w:rsid w:val="001E49B8"/>
    <w:pPr>
      <w:keepNext/>
      <w:keepLines/>
      <w:numPr>
        <w:ilvl w:val="6"/>
        <w:numId w:val="8"/>
      </w:numPr>
      <w:spacing w:before="200" w:after="0"/>
      <w:outlineLvl w:val="6"/>
    </w:pPr>
    <w:rPr>
      <w:rFonts w:asciiTheme="majorHAnsi" w:eastAsiaTheme="majorEastAsia" w:hAnsiTheme="majorHAnsi" w:cstheme="majorBidi"/>
      <w:color w:val="000000" w:themeColor="text1"/>
    </w:rPr>
  </w:style>
  <w:style w:type="paragraph" w:styleId="Titre8">
    <w:name w:val="heading 8"/>
    <w:basedOn w:val="Normal"/>
    <w:next w:val="Corpsdetexte"/>
    <w:link w:val="Titre8Car"/>
    <w:uiPriority w:val="9"/>
    <w:unhideWhenUsed/>
    <w:qFormat/>
    <w:rsid w:val="001E49B8"/>
    <w:pPr>
      <w:keepNext/>
      <w:keepLines/>
      <w:numPr>
        <w:ilvl w:val="7"/>
        <w:numId w:val="8"/>
      </w:numPr>
      <w:spacing w:before="200" w:after="0"/>
      <w:outlineLvl w:val="7"/>
    </w:pPr>
    <w:rPr>
      <w:rFonts w:asciiTheme="majorHAnsi" w:eastAsiaTheme="majorEastAsia" w:hAnsiTheme="majorHAnsi" w:cstheme="majorBidi"/>
      <w:color w:val="000000" w:themeColor="text1"/>
    </w:rPr>
  </w:style>
  <w:style w:type="paragraph" w:styleId="Titre9">
    <w:name w:val="heading 9"/>
    <w:basedOn w:val="Normal"/>
    <w:next w:val="Corpsdetexte"/>
    <w:link w:val="Titre9Car"/>
    <w:uiPriority w:val="9"/>
    <w:unhideWhenUsed/>
    <w:qFormat/>
    <w:rsid w:val="001E49B8"/>
    <w:pPr>
      <w:keepNext/>
      <w:keepLines/>
      <w:numPr>
        <w:ilvl w:val="8"/>
        <w:numId w:val="8"/>
      </w:numPr>
      <w:spacing w:before="200" w:after="0"/>
      <w:outlineLvl w:val="8"/>
    </w:pPr>
    <w:rPr>
      <w:rFonts w:asciiTheme="majorHAnsi" w:eastAsiaTheme="majorEastAsia" w:hAnsiTheme="majorHAnsi" w:cstheme="majorBidi"/>
      <w:color w:val="000000" w:themeColor="tex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irstParagraph">
    <w:name w:val="First Paragraph"/>
    <w:basedOn w:val="Corpsdetexte"/>
    <w:next w:val="Corpsdetexte"/>
    <w:qFormat/>
    <w:rsid w:val="001E49B8"/>
  </w:style>
  <w:style w:type="paragraph" w:styleId="Corpsdetexte">
    <w:name w:val="Body Text"/>
    <w:basedOn w:val="Normal"/>
    <w:link w:val="CorpsdetexteCar"/>
    <w:qFormat/>
    <w:rsid w:val="001E49B8"/>
    <w:pPr>
      <w:spacing w:before="180" w:after="180"/>
      <w:jc w:val="both"/>
    </w:pPr>
  </w:style>
  <w:style w:type="character" w:customStyle="1" w:styleId="CorpsdetexteCar">
    <w:name w:val="Corps de texte Car"/>
    <w:basedOn w:val="Policepardfaut"/>
    <w:link w:val="Corpsdetexte"/>
    <w:rsid w:val="001E49B8"/>
  </w:style>
  <w:style w:type="paragraph" w:customStyle="1" w:styleId="Compact">
    <w:name w:val="Compact"/>
    <w:basedOn w:val="Corpsdetexte"/>
    <w:qFormat/>
    <w:rsid w:val="001E49B8"/>
    <w:pPr>
      <w:spacing w:before="36" w:after="36"/>
    </w:pPr>
  </w:style>
  <w:style w:type="paragraph" w:customStyle="1" w:styleId="Author">
    <w:name w:val="Author"/>
    <w:next w:val="Corpsdetexte"/>
    <w:qFormat/>
    <w:rsid w:val="001E49B8"/>
    <w:pPr>
      <w:keepNext/>
      <w:keepLines/>
      <w:jc w:val="center"/>
    </w:pPr>
  </w:style>
  <w:style w:type="paragraph" w:customStyle="1" w:styleId="Abstract">
    <w:name w:val="Abstract"/>
    <w:basedOn w:val="Normal"/>
    <w:next w:val="Corpsdetexte"/>
    <w:qFormat/>
    <w:rsid w:val="001E49B8"/>
    <w:pPr>
      <w:keepNext/>
      <w:keepLines/>
      <w:spacing w:before="300" w:after="300"/>
    </w:pPr>
    <w:rPr>
      <w:sz w:val="20"/>
      <w:szCs w:val="20"/>
    </w:rPr>
  </w:style>
  <w:style w:type="character" w:customStyle="1" w:styleId="Titre1Car">
    <w:name w:val="Titre 1 Car"/>
    <w:basedOn w:val="Policepardfaut"/>
    <w:link w:val="Titre1"/>
    <w:uiPriority w:val="9"/>
    <w:rsid w:val="008B621B"/>
    <w:rPr>
      <w:rFonts w:asciiTheme="majorHAnsi" w:eastAsiaTheme="majorEastAsia" w:hAnsiTheme="majorHAnsi" w:cstheme="majorBidi"/>
      <w:bCs/>
      <w:color w:val="000000" w:themeColor="text1"/>
      <w:sz w:val="40"/>
      <w:szCs w:val="32"/>
      <w:shd w:val="clear" w:color="auto" w:fill="C7E9C0"/>
      <w14:textOutline w14:w="9525" w14:cap="rnd" w14:cmpd="sng" w14:algn="ctr">
        <w14:noFill/>
        <w14:prstDash w14:val="solid"/>
        <w14:bevel/>
      </w14:textOutline>
    </w:rPr>
  </w:style>
  <w:style w:type="character" w:customStyle="1" w:styleId="Titre2Car">
    <w:name w:val="Titre 2 Car"/>
    <w:basedOn w:val="Policepardfaut"/>
    <w:link w:val="Titre2"/>
    <w:uiPriority w:val="9"/>
    <w:rsid w:val="00C30FA2"/>
    <w:rPr>
      <w:rFonts w:asciiTheme="majorHAnsi" w:eastAsiaTheme="majorEastAsia" w:hAnsiTheme="majorHAnsi" w:cstheme="majorBidi"/>
      <w:b/>
      <w:bCs/>
      <w:color w:val="000000" w:themeColor="text1"/>
      <w:sz w:val="28"/>
      <w:szCs w:val="32"/>
    </w:rPr>
  </w:style>
  <w:style w:type="character" w:customStyle="1" w:styleId="Titre3Car">
    <w:name w:val="Titre 3 Car"/>
    <w:basedOn w:val="Policepardfaut"/>
    <w:link w:val="Titre3"/>
    <w:uiPriority w:val="9"/>
    <w:rsid w:val="001E49B8"/>
    <w:rPr>
      <w:rFonts w:asciiTheme="majorHAnsi" w:eastAsiaTheme="majorEastAsia" w:hAnsiTheme="majorHAnsi" w:cstheme="majorBidi"/>
      <w:b/>
      <w:bCs/>
      <w:color w:val="000000" w:themeColor="text1"/>
      <w:sz w:val="28"/>
      <w:szCs w:val="28"/>
    </w:rPr>
  </w:style>
  <w:style w:type="character" w:customStyle="1" w:styleId="Titre4Car">
    <w:name w:val="Titre 4 Car"/>
    <w:basedOn w:val="Policepardfaut"/>
    <w:link w:val="Titre4"/>
    <w:uiPriority w:val="9"/>
    <w:rsid w:val="001E49B8"/>
    <w:rPr>
      <w:rFonts w:asciiTheme="majorHAnsi" w:eastAsiaTheme="majorEastAsia" w:hAnsiTheme="majorHAnsi" w:cstheme="majorBidi"/>
      <w:b/>
      <w:bCs/>
      <w:color w:val="000000" w:themeColor="text1"/>
    </w:rPr>
  </w:style>
  <w:style w:type="character" w:customStyle="1" w:styleId="Titre5Car">
    <w:name w:val="Titre 5 Car"/>
    <w:basedOn w:val="Policepardfaut"/>
    <w:link w:val="Titre5"/>
    <w:uiPriority w:val="9"/>
    <w:rsid w:val="001E49B8"/>
    <w:rPr>
      <w:rFonts w:asciiTheme="majorHAnsi" w:eastAsiaTheme="majorEastAsia" w:hAnsiTheme="majorHAnsi" w:cstheme="majorBidi"/>
      <w:i/>
      <w:iCs/>
      <w:color w:val="000000" w:themeColor="text1"/>
    </w:rPr>
  </w:style>
  <w:style w:type="character" w:customStyle="1" w:styleId="Titre6Car">
    <w:name w:val="Titre 6 Car"/>
    <w:basedOn w:val="Policepardfaut"/>
    <w:link w:val="Titre6"/>
    <w:uiPriority w:val="9"/>
    <w:rsid w:val="001E49B8"/>
    <w:rPr>
      <w:rFonts w:asciiTheme="majorHAnsi" w:eastAsiaTheme="majorEastAsia" w:hAnsiTheme="majorHAnsi" w:cstheme="majorBidi"/>
      <w:color w:val="000000" w:themeColor="text1"/>
    </w:rPr>
  </w:style>
  <w:style w:type="character" w:customStyle="1" w:styleId="Titre7Car">
    <w:name w:val="Titre 7 Car"/>
    <w:basedOn w:val="Policepardfaut"/>
    <w:link w:val="Titre7"/>
    <w:uiPriority w:val="9"/>
    <w:rsid w:val="001E49B8"/>
    <w:rPr>
      <w:rFonts w:asciiTheme="majorHAnsi" w:eastAsiaTheme="majorEastAsia" w:hAnsiTheme="majorHAnsi" w:cstheme="majorBidi"/>
      <w:color w:val="000000" w:themeColor="text1"/>
    </w:rPr>
  </w:style>
  <w:style w:type="character" w:customStyle="1" w:styleId="Titre8Car">
    <w:name w:val="Titre 8 Car"/>
    <w:basedOn w:val="Policepardfaut"/>
    <w:link w:val="Titre8"/>
    <w:uiPriority w:val="9"/>
    <w:rsid w:val="001E49B8"/>
    <w:rPr>
      <w:rFonts w:asciiTheme="majorHAnsi" w:eastAsiaTheme="majorEastAsia" w:hAnsiTheme="majorHAnsi" w:cstheme="majorBidi"/>
      <w:color w:val="000000" w:themeColor="text1"/>
    </w:rPr>
  </w:style>
  <w:style w:type="character" w:customStyle="1" w:styleId="Titre9Car">
    <w:name w:val="Titre 9 Car"/>
    <w:basedOn w:val="Policepardfaut"/>
    <w:link w:val="Titre9"/>
    <w:uiPriority w:val="9"/>
    <w:rsid w:val="001E49B8"/>
    <w:rPr>
      <w:rFonts w:asciiTheme="majorHAnsi" w:eastAsiaTheme="majorEastAsia" w:hAnsiTheme="majorHAnsi" w:cstheme="majorBidi"/>
      <w:color w:val="000000" w:themeColor="text1"/>
    </w:rPr>
  </w:style>
  <w:style w:type="paragraph" w:styleId="Notedebasdepage">
    <w:name w:val="footnote text"/>
    <w:basedOn w:val="Normal"/>
    <w:link w:val="NotedebasdepageCar"/>
    <w:uiPriority w:val="9"/>
    <w:unhideWhenUsed/>
    <w:qFormat/>
    <w:rsid w:val="001E49B8"/>
  </w:style>
  <w:style w:type="character" w:customStyle="1" w:styleId="NotedebasdepageCar">
    <w:name w:val="Note de bas de page Car"/>
    <w:basedOn w:val="Policepardfaut"/>
    <w:link w:val="Notedebasdepage"/>
    <w:uiPriority w:val="9"/>
    <w:rsid w:val="001E49B8"/>
  </w:style>
  <w:style w:type="paragraph" w:styleId="Titre">
    <w:name w:val="Title"/>
    <w:basedOn w:val="Normal"/>
    <w:next w:val="Corpsdetexte"/>
    <w:link w:val="TitreCar"/>
    <w:qFormat/>
    <w:rsid w:val="009855B7"/>
    <w:pPr>
      <w:keepNext/>
      <w:keepLines/>
      <w:framePr w:wrap="notBeside" w:vAnchor="text" w:hAnchor="text" w:y="1"/>
      <w:shd w:val="clear" w:color="auto" w:fill="FFFFFF" w:themeFill="background1"/>
      <w:spacing w:after="0"/>
      <w:jc w:val="center"/>
    </w:pPr>
    <w:rPr>
      <w:rFonts w:asciiTheme="majorHAnsi" w:eastAsiaTheme="majorEastAsia" w:hAnsiTheme="majorHAnsi" w:cstheme="majorBidi"/>
      <w:b/>
      <w:bCs/>
      <w:color w:val="000000" w:themeColor="text1"/>
      <w:sz w:val="40"/>
      <w:szCs w:val="36"/>
    </w:rPr>
  </w:style>
  <w:style w:type="character" w:customStyle="1" w:styleId="TitreCar">
    <w:name w:val="Titre Car"/>
    <w:basedOn w:val="Policepardfaut"/>
    <w:link w:val="Titre"/>
    <w:rsid w:val="009855B7"/>
    <w:rPr>
      <w:rFonts w:asciiTheme="majorHAnsi" w:eastAsiaTheme="majorEastAsia" w:hAnsiTheme="majorHAnsi" w:cstheme="majorBidi"/>
      <w:b/>
      <w:bCs/>
      <w:color w:val="000000" w:themeColor="text1"/>
      <w:sz w:val="40"/>
      <w:szCs w:val="36"/>
      <w:shd w:val="clear" w:color="auto" w:fill="FFFFFF" w:themeFill="background1"/>
    </w:rPr>
  </w:style>
  <w:style w:type="paragraph" w:styleId="Sous-titre">
    <w:name w:val="Subtitle"/>
    <w:basedOn w:val="Titre"/>
    <w:next w:val="Corpsdetexte"/>
    <w:link w:val="Sous-titreCar"/>
    <w:qFormat/>
    <w:rsid w:val="001E49B8"/>
    <w:pPr>
      <w:framePr w:wrap="notBeside"/>
      <w:spacing w:before="240"/>
    </w:pPr>
    <w:rPr>
      <w:sz w:val="30"/>
      <w:szCs w:val="30"/>
    </w:rPr>
  </w:style>
  <w:style w:type="character" w:customStyle="1" w:styleId="Sous-titreCar">
    <w:name w:val="Sous-titre Car"/>
    <w:basedOn w:val="Policepardfaut"/>
    <w:link w:val="Sous-titre"/>
    <w:rsid w:val="001E49B8"/>
    <w:rPr>
      <w:rFonts w:asciiTheme="majorHAnsi" w:eastAsiaTheme="majorEastAsia" w:hAnsiTheme="majorHAnsi" w:cstheme="majorBidi"/>
      <w:b/>
      <w:bCs/>
      <w:color w:val="000000" w:themeColor="text1"/>
      <w:sz w:val="30"/>
      <w:szCs w:val="30"/>
    </w:rPr>
  </w:style>
  <w:style w:type="paragraph" w:styleId="Date">
    <w:name w:val="Date"/>
    <w:next w:val="Corpsdetexte"/>
    <w:link w:val="DateCar"/>
    <w:qFormat/>
    <w:rsid w:val="001E49B8"/>
    <w:pPr>
      <w:keepNext/>
      <w:keepLines/>
      <w:jc w:val="center"/>
    </w:pPr>
  </w:style>
  <w:style w:type="character" w:customStyle="1" w:styleId="DateCar">
    <w:name w:val="Date Car"/>
    <w:basedOn w:val="Policepardfaut"/>
    <w:link w:val="Date"/>
    <w:rsid w:val="001E49B8"/>
  </w:style>
  <w:style w:type="paragraph" w:styleId="Normalcentr">
    <w:name w:val="Block Text"/>
    <w:basedOn w:val="Corpsdetexte"/>
    <w:next w:val="Corpsdetexte"/>
    <w:uiPriority w:val="9"/>
    <w:unhideWhenUsed/>
    <w:qFormat/>
    <w:rsid w:val="001E49B8"/>
    <w:pPr>
      <w:spacing w:before="100" w:after="100"/>
    </w:pPr>
    <w:rPr>
      <w:rFonts w:asciiTheme="majorHAnsi" w:eastAsiaTheme="majorEastAsia" w:hAnsiTheme="majorHAnsi" w:cstheme="majorBidi"/>
      <w:bCs/>
      <w:sz w:val="20"/>
      <w:szCs w:val="20"/>
    </w:rPr>
  </w:style>
  <w:style w:type="paragraph" w:styleId="Bibliographie">
    <w:name w:val="Bibliography"/>
    <w:basedOn w:val="Normal"/>
    <w:qFormat/>
    <w:rsid w:val="001E49B8"/>
  </w:style>
  <w:style w:type="paragraph" w:styleId="En-ttedetabledesmatires">
    <w:name w:val="TOC Heading"/>
    <w:basedOn w:val="Titre1"/>
    <w:next w:val="Corpsdetexte"/>
    <w:uiPriority w:val="39"/>
    <w:unhideWhenUsed/>
    <w:qFormat/>
    <w:rsid w:val="001E49B8"/>
    <w:pPr>
      <w:spacing w:before="240" w:line="259" w:lineRule="auto"/>
      <w:jc w:val="center"/>
      <w:outlineLvl w:val="9"/>
    </w:pPr>
    <w:rPr>
      <w:b/>
      <w:bCs w:val="0"/>
      <w:sz w:val="48"/>
    </w:rPr>
  </w:style>
  <w:style w:type="paragraph" w:styleId="Paragraphedeliste">
    <w:name w:val="List Paragraph"/>
    <w:basedOn w:val="Normal"/>
    <w:uiPriority w:val="34"/>
    <w:rsid w:val="007C6A0C"/>
    <w:pPr>
      <w:ind w:left="720"/>
      <w:contextualSpacing/>
    </w:pPr>
  </w:style>
  <w:style w:type="table" w:styleId="Grilledutableau">
    <w:name w:val="Table Grid"/>
    <w:basedOn w:val="TableauNormal"/>
    <w:uiPriority w:val="59"/>
    <w:rsid w:val="008C53E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773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3127</TotalTime>
  <Pages>9</Pages>
  <Words>1728</Words>
  <Characters>9504</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Licence en volume</Company>
  <LinksUpToDate>false</LinksUpToDate>
  <CharactersWithSpaces>11210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PEDEMAY Leo</dc:creator>
  <cp:lastModifiedBy>PEDEMAY Leo</cp:lastModifiedBy>
  <cp:revision>22</cp:revision>
  <dcterms:created xsi:type="dcterms:W3CDTF">2022-07-21T08:06:00Z</dcterms:created>
  <dcterms:modified xsi:type="dcterms:W3CDTF">2022-08-02T10:02:00Z</dcterms:modified>
</cp:coreProperties>
</file>