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C2E" w:rsidRDefault="00571C2E">
      <w:r>
        <w:t>Instruções – Exercício de IL do dia 08/03/14</w:t>
      </w:r>
    </w:p>
    <w:p w:rsidR="00571C2E" w:rsidRDefault="00571C2E">
      <w:r>
        <w:t>Leia atentamente o enunciado e as alterativas.</w:t>
      </w:r>
    </w:p>
    <w:p w:rsidR="00571C2E" w:rsidRDefault="00571C2E">
      <w:r>
        <w:t xml:space="preserve">Assinale, na questão </w:t>
      </w:r>
      <w:proofErr w:type="gramStart"/>
      <w:r>
        <w:t>1</w:t>
      </w:r>
      <w:proofErr w:type="gramEnd"/>
      <w:r>
        <w:t>, o quadrado antes da letra V ou F de acordo com o que julgar verdadeiro ou falso. Letra em branco ou com as duas alterativas assinaladas serão desconsideradas.</w:t>
      </w:r>
    </w:p>
    <w:p w:rsidR="00571C2E" w:rsidRDefault="00571C2E">
      <w:r>
        <w:t xml:space="preserve">Na questão </w:t>
      </w:r>
      <w:proofErr w:type="gramStart"/>
      <w:r>
        <w:t>2</w:t>
      </w:r>
      <w:proofErr w:type="gramEnd"/>
      <w:r>
        <w:t>, assinale o quadrado antes da alternativa correta (tautologia ou não) apenas das alternativas que foram assinaladas como verdadeiras na questão 1. As alternativas colocadas como falsas deverão ficar em branco. Alternativas duplicadas ou em branco nas verdadeiras serão desconsideradas.</w:t>
      </w:r>
    </w:p>
    <w:p w:rsidR="00571C2E" w:rsidRDefault="00571C2E">
      <w:r>
        <w:t>Após terminar de preencher as alternativas, salve o documento com o seu nome e sobrenome e envie o arquivo para o e-mail:</w:t>
      </w:r>
    </w:p>
    <w:p w:rsidR="00571C2E" w:rsidRDefault="001C396D">
      <w:hyperlink r:id="rId4" w:history="1">
        <w:r w:rsidR="00571C2E" w:rsidRPr="005876D6">
          <w:rPr>
            <w:rStyle w:val="Hyperlink"/>
          </w:rPr>
          <w:t>trabalhosdelogica@gmail.com</w:t>
        </w:r>
      </w:hyperlink>
      <w:r w:rsidR="00571C2E">
        <w:t xml:space="preserve"> até as </w:t>
      </w:r>
      <w:proofErr w:type="gramStart"/>
      <w:r w:rsidR="00571C2E">
        <w:t>17:30</w:t>
      </w:r>
      <w:proofErr w:type="gramEnd"/>
      <w:r w:rsidR="00571C2E">
        <w:t>hs do dia 08/03/14</w:t>
      </w:r>
    </w:p>
    <w:p w:rsidR="00571C2E" w:rsidRDefault="00571C2E"/>
    <w:p w:rsidR="00571C2E" w:rsidRDefault="00571C2E">
      <w:r>
        <w:br w:type="page"/>
      </w:r>
    </w:p>
    <w:p w:rsidR="00014950" w:rsidRDefault="001C396D">
      <w:r>
        <w:rPr>
          <w:noProof/>
          <w:lang w:eastAsia="pt-BR"/>
        </w:rPr>
        <w:lastRenderedPageBreak/>
        <w:pict>
          <v:shapetype id="_x0000_t202" coordsize="21600,21600" o:spt="202" path="m,l,21600r21600,l21600,xe">
            <v:stroke joinstyle="miter"/>
            <v:path gradientshapeok="t" o:connecttype="rect"/>
          </v:shapetype>
          <v:shape id="Caixa de Texto 2" o:spid="_x0000_s1026" type="#_x0000_t202" style="position:absolute;margin-left:17.35pt;margin-top:67.45pt;width:412.85pt;height:18.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">
            <v:textbox>
              <w:txbxContent>
                <w:p w:rsidR="009B0DC4" w:rsidRPr="009B0DC4" w:rsidRDefault="009B0DC4">
                  <w:pPr>
                    <w:rPr>
                      <w:rFonts w:ascii="Arial" w:hAnsi="Arial" w:cs="Arial"/>
                      <w:sz w:val="20"/>
                      <w:szCs w:val="20"/>
                    </w:rPr>
                  </w:pPr>
                  <w:r w:rsidRPr="009B0DC4">
                    <w:rPr>
                      <w:rFonts w:ascii="Arial" w:hAnsi="Arial" w:cs="Arial"/>
                      <w:sz w:val="20"/>
                      <w:szCs w:val="20"/>
                    </w:rPr>
                    <w:t>Considere as alter</w:t>
                  </w:r>
                  <w:r>
                    <w:rPr>
                      <w:rFonts w:ascii="Arial" w:hAnsi="Arial" w:cs="Arial"/>
                      <w:sz w:val="20"/>
                      <w:szCs w:val="20"/>
                    </w:rPr>
                    <w:t>nativas abaixo:</w:t>
                  </w:r>
                </w:p>
              </w:txbxContent>
            </v:textbox>
          </v:shape>
        </w:pict>
      </w:r>
      <w:r w:rsidR="009B0DC4">
        <w:object w:dxaOrig="11325" w:dyaOrig="9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61.85pt" o:ole="">
            <v:imagedata r:id="rId5" o:title=""/>
          </v:shape>
          <o:OLEObject Type="Embed" ProgID="PBrush" ShapeID="_x0000_i1025" DrawAspect="Content" ObjectID="_1455798378" r:id="rId6"/>
        </w:object>
      </w:r>
    </w:p>
    <w:p w:rsidR="009B0DC4" w:rsidRDefault="00571C2E">
      <w:proofErr w:type="gramStart"/>
      <w:r>
        <w:t>1</w:t>
      </w:r>
      <w:proofErr w:type="gramEnd"/>
      <w:r>
        <w:t xml:space="preserve">) </w:t>
      </w:r>
      <w:r w:rsidR="009B0DC4">
        <w:t>Assinale abaixo (V) para verdadeiro ou (F) para falso se a tradução do diagrama para a lógica proposicional está correta ou não.</w:t>
      </w:r>
    </w:p>
    <w:p w:rsidR="009B0DC4" w:rsidRDefault="009B0DC4" w:rsidP="009C5743">
      <w:pPr>
        <w:spacing w:after="0" w:line="240" w:lineRule="auto"/>
      </w:pPr>
      <w:r>
        <w:t>(a)</w:t>
      </w:r>
      <w:r w:rsidR="009C5743">
        <w:t xml:space="preserve"> </w:t>
      </w:r>
      <w:r>
        <w:t xml:space="preserve"> </w:t>
      </w:r>
      <w:sdt>
        <w:sdtPr>
          <w:rPr>
            <w:sz w:val="20"/>
            <w:szCs w:val="20"/>
          </w:rPr>
          <w:id w:val="2016424754"/>
        </w:sdtPr>
        <w:sdtContent>
          <w:sdt>
            <w:sdtPr>
              <w:rPr>
                <w:sz w:val="20"/>
                <w:szCs w:val="20"/>
              </w:rPr>
              <w:id w:val="5612098"/>
            </w:sdtPr>
            <w:sdtContent>
              <w:r w:rsidR="007A18C1">
                <w:rPr>
                  <w:rFonts w:ascii="MS Gothic" w:eastAsia="MS Gothic" w:hAnsi="MS Gothic" w:hint="eastAsia"/>
                  <w:sz w:val="20"/>
                  <w:szCs w:val="20"/>
                  <w:lang w:val="en-US"/>
                </w:rPr>
                <w:t>☒</w:t>
              </w:r>
            </w:sdtContent>
          </w:sdt>
        </w:sdtContent>
      </w:sdt>
      <w:r>
        <w:t xml:space="preserve"> </w:t>
      </w:r>
      <w:r w:rsidR="009C5743">
        <w:t xml:space="preserve">V </w:t>
      </w:r>
      <w:r>
        <w:t xml:space="preserve">  ¬p </w:t>
      </w:r>
      <w:r>
        <w:rPr>
          <w:rFonts w:ascii="Cambria Math" w:hAnsi="Cambria Math" w:cs="Cambria Math"/>
        </w:rPr>
        <w:t xml:space="preserve">∧ </w:t>
      </w:r>
      <w:r>
        <w:t xml:space="preserve">q </w:t>
      </w:r>
      <w:r>
        <w:tab/>
      </w:r>
      <w:r>
        <w:tab/>
      </w:r>
      <w:r>
        <w:tab/>
      </w:r>
      <w:proofErr w:type="gramStart"/>
      <w:r>
        <w:t>(</w:t>
      </w:r>
      <w:proofErr w:type="gramEnd"/>
      <w:r>
        <w:t xml:space="preserve">b) </w:t>
      </w:r>
      <w:r w:rsidR="00E93E9A">
        <w:t xml:space="preserve"> </w:t>
      </w:r>
      <w:sdt>
        <w:sdtPr>
          <w:rPr>
            <w:sz w:val="20"/>
            <w:szCs w:val="20"/>
          </w:rPr>
          <w:id w:val="203216743"/>
        </w:sdtPr>
        <w:sdtContent>
          <w:sdt>
            <w:sdtPr>
              <w:rPr>
                <w:sz w:val="20"/>
                <w:szCs w:val="20"/>
              </w:rPr>
              <w:id w:val="7345916"/>
            </w:sdtPr>
            <w:sdtContent>
              <w:proofErr w:type="spellStart"/>
              <w:r w:rsidR="007A18C1">
                <w:rPr>
                  <w:rFonts w:ascii="MS Gothic" w:eastAsia="MS Gothic" w:hAnsi="MS Gothic" w:hint="eastAsia"/>
                  <w:sz w:val="20"/>
                  <w:szCs w:val="20"/>
                  <w:lang w:val="en-US"/>
                </w:rPr>
                <w:t>☒</w:t>
              </w:r>
              <w:proofErr w:type="spellEnd"/>
            </w:sdtContent>
          </w:sdt>
        </w:sdtContent>
      </w:sdt>
      <w:r w:rsidR="00E93E9A">
        <w:t xml:space="preserve"> V </w:t>
      </w:r>
      <w:r>
        <w:t xml:space="preserve">  </w:t>
      </w:r>
      <w:r>
        <w:rPr>
          <w:rFonts w:ascii="Calibri" w:hAnsi="Calibri" w:cs="Calibri"/>
        </w:rPr>
        <w:t>¬</w:t>
      </w:r>
      <w:r>
        <w:t xml:space="preserve">p </w:t>
      </w:r>
      <w:r>
        <w:rPr>
          <w:rFonts w:ascii="Cambria Math" w:hAnsi="Cambria Math" w:cs="Cambria Math"/>
        </w:rPr>
        <w:t xml:space="preserve">∧ </w:t>
      </w:r>
      <w:r>
        <w:rPr>
          <w:rFonts w:ascii="Calibri" w:hAnsi="Calibri" w:cs="Calibri"/>
        </w:rPr>
        <w:t>¬</w:t>
      </w:r>
      <w:r>
        <w:t>q</w:t>
      </w:r>
    </w:p>
    <w:p w:rsidR="009C5743" w:rsidRDefault="009C5743" w:rsidP="009C5743">
      <w:pPr>
        <w:spacing w:after="0" w:line="240" w:lineRule="auto"/>
      </w:pPr>
      <w:r>
        <w:t xml:space="preserve">       </w:t>
      </w:r>
      <w:sdt>
        <w:sdtPr>
          <w:rPr>
            <w:sz w:val="20"/>
            <w:szCs w:val="20"/>
          </w:rPr>
          <w:id w:val="996770685"/>
        </w:sdtPr>
        <w:sdtContent>
          <w:r w:rsidR="00E93E9A">
            <w:rPr>
              <w:rFonts w:ascii="MS Gothic" w:eastAsia="MS Gothic" w:hAnsi="MS Gothic" w:hint="eastAsia"/>
              <w:sz w:val="20"/>
              <w:szCs w:val="20"/>
            </w:rPr>
            <w:t>☐</w:t>
          </w:r>
        </w:sdtContent>
      </w:sdt>
      <w:r>
        <w:t xml:space="preserve"> F  </w:t>
      </w:r>
      <w:r w:rsidR="00E93E9A">
        <w:tab/>
      </w:r>
      <w:r w:rsidR="00E93E9A">
        <w:tab/>
      </w:r>
      <w:r w:rsidR="00E93E9A">
        <w:tab/>
      </w:r>
      <w:r w:rsidR="00E93E9A">
        <w:tab/>
        <w:t xml:space="preserve">       </w:t>
      </w:r>
      <w:sdt>
        <w:sdtPr>
          <w:rPr>
            <w:sz w:val="20"/>
            <w:szCs w:val="20"/>
          </w:rPr>
          <w:id w:val="1502470042"/>
        </w:sdtPr>
        <w:sdtContent>
          <w:r w:rsidR="00E93E9A">
            <w:rPr>
              <w:rFonts w:ascii="MS Gothic" w:eastAsia="MS Gothic" w:hAnsi="MS Gothic" w:hint="eastAsia"/>
              <w:sz w:val="20"/>
              <w:szCs w:val="20"/>
            </w:rPr>
            <w:t>☐</w:t>
          </w:r>
        </w:sdtContent>
      </w:sdt>
      <w:r w:rsidR="00E93E9A">
        <w:t xml:space="preserve"> F  </w:t>
      </w:r>
    </w:p>
    <w:p w:rsidR="009C5743" w:rsidRDefault="009C5743" w:rsidP="009C5743">
      <w:pPr>
        <w:spacing w:after="0" w:line="240" w:lineRule="auto"/>
      </w:pPr>
    </w:p>
    <w:p w:rsidR="009B0DC4" w:rsidRDefault="009B0DC4" w:rsidP="009C5743">
      <w:pPr>
        <w:spacing w:after="0"/>
      </w:pPr>
      <w:r>
        <w:t xml:space="preserve">(c) </w:t>
      </w:r>
      <w:r w:rsidR="00E93E9A">
        <w:t xml:space="preserve"> </w:t>
      </w:r>
      <w:sdt>
        <w:sdtPr>
          <w:rPr>
            <w:sz w:val="20"/>
            <w:szCs w:val="20"/>
          </w:rPr>
          <w:id w:val="1561286916"/>
        </w:sdtPr>
        <w:sdtContent>
          <w:r w:rsidR="00E93E9A">
            <w:rPr>
              <w:rFonts w:ascii="MS Gothic" w:eastAsia="MS Gothic" w:hAnsi="MS Gothic" w:hint="eastAsia"/>
              <w:sz w:val="20"/>
              <w:szCs w:val="20"/>
            </w:rPr>
            <w:t>☐</w:t>
          </w:r>
        </w:sdtContent>
      </w:sdt>
      <w:r w:rsidR="00E93E9A">
        <w:t xml:space="preserve"> V</w:t>
      </w:r>
      <w:proofErr w:type="gramStart"/>
      <w:r w:rsidR="00E93E9A">
        <w:t xml:space="preserve"> </w:t>
      </w:r>
      <w:r>
        <w:t xml:space="preserve">  </w:t>
      </w:r>
      <w:proofErr w:type="gramEnd"/>
      <w:r>
        <w:t xml:space="preserve">p </w:t>
      </w:r>
      <w:r>
        <w:rPr>
          <w:rFonts w:ascii="Cambria Math" w:hAnsi="Cambria Math" w:cs="Cambria Math"/>
        </w:rPr>
        <w:t xml:space="preserve">∨ </w:t>
      </w:r>
      <w:r>
        <w:t>¬q</w:t>
      </w:r>
      <w:r>
        <w:tab/>
        <w:t xml:space="preserve">  </w:t>
      </w:r>
      <w:r>
        <w:tab/>
      </w:r>
      <w:r>
        <w:tab/>
        <w:t xml:space="preserve">(d) </w:t>
      </w:r>
      <w:r w:rsidR="00E93E9A">
        <w:t xml:space="preserve"> </w:t>
      </w:r>
      <w:sdt>
        <w:sdtPr>
          <w:rPr>
            <w:sz w:val="20"/>
            <w:szCs w:val="20"/>
          </w:rPr>
          <w:id w:val="492069813"/>
        </w:sdtPr>
        <w:sdtContent>
          <w:r w:rsidR="00E93E9A">
            <w:rPr>
              <w:rFonts w:ascii="MS Gothic" w:eastAsia="MS Gothic" w:hAnsi="MS Gothic" w:hint="eastAsia"/>
              <w:sz w:val="20"/>
              <w:szCs w:val="20"/>
            </w:rPr>
            <w:t>☐</w:t>
          </w:r>
        </w:sdtContent>
      </w:sdt>
      <w:r w:rsidR="00E93E9A">
        <w:t xml:space="preserve"> V </w:t>
      </w:r>
      <w:r>
        <w:t xml:space="preserve">  </w:t>
      </w:r>
      <w:r>
        <w:rPr>
          <w:rFonts w:hint="eastAsia"/>
        </w:rPr>
        <w:t>(</w:t>
      </w:r>
      <w:r>
        <w:t xml:space="preserve"> p </w:t>
      </w:r>
      <w:r>
        <w:rPr>
          <w:rFonts w:ascii="Cambria Math" w:hAnsi="Cambria Math" w:cs="Cambria Math"/>
        </w:rPr>
        <w:t xml:space="preserve">∧ </w:t>
      </w:r>
      <w:r>
        <w:t xml:space="preserve">¬ q </w:t>
      </w:r>
      <w:r>
        <w:rPr>
          <w:rFonts w:hint="eastAsia"/>
        </w:rPr>
        <w:t>)</w:t>
      </w:r>
      <w:r>
        <w:t xml:space="preserve"> </w:t>
      </w:r>
      <w:r>
        <w:rPr>
          <w:rFonts w:ascii="Cambria Math" w:hAnsi="Cambria Math" w:cs="Cambria Math"/>
        </w:rPr>
        <w:t xml:space="preserve">∨ </w:t>
      </w:r>
      <w:r>
        <w:t>r</w:t>
      </w:r>
    </w:p>
    <w:p w:rsidR="00E93E9A" w:rsidRDefault="00E93E9A" w:rsidP="00E93E9A">
      <w:pPr>
        <w:spacing w:after="0" w:line="240" w:lineRule="auto"/>
      </w:pPr>
      <w:r>
        <w:t xml:space="preserve">       </w:t>
      </w:r>
      <w:sdt>
        <w:sdtPr>
          <w:rPr>
            <w:sz w:val="20"/>
            <w:szCs w:val="20"/>
          </w:rPr>
          <w:id w:val="821775966"/>
        </w:sdtPr>
        <w:sdtContent>
          <w:sdt>
            <w:sdtPr>
              <w:rPr>
                <w:sz w:val="20"/>
                <w:szCs w:val="20"/>
              </w:rPr>
              <w:id w:val="7345917"/>
            </w:sdtPr>
            <w:sdtContent>
              <w:r w:rsidR="007A18C1" w:rsidRPr="007A18C1">
                <w:rPr>
                  <w:rFonts w:ascii="MS Gothic" w:eastAsia="MS Gothic" w:hAnsi="MS Gothic" w:hint="eastAsia"/>
                  <w:sz w:val="20"/>
                  <w:szCs w:val="20"/>
                </w:rPr>
                <w:t>☒</w:t>
              </w:r>
            </w:sdtContent>
          </w:sdt>
        </w:sdtContent>
      </w:sdt>
      <w:r>
        <w:t xml:space="preserve"> F </w:t>
      </w:r>
      <w:r>
        <w:tab/>
      </w:r>
      <w:r>
        <w:tab/>
      </w:r>
      <w:r>
        <w:tab/>
      </w:r>
      <w:r>
        <w:tab/>
        <w:t xml:space="preserve">       </w:t>
      </w:r>
      <w:sdt>
        <w:sdtPr>
          <w:rPr>
            <w:sz w:val="20"/>
            <w:szCs w:val="20"/>
          </w:rPr>
          <w:id w:val="-1143735690"/>
        </w:sdtPr>
        <w:sdtContent>
          <w:sdt>
            <w:sdtPr>
              <w:rPr>
                <w:sz w:val="20"/>
                <w:szCs w:val="20"/>
              </w:rPr>
              <w:id w:val="7345918"/>
            </w:sdtPr>
            <w:sdtContent>
              <w:proofErr w:type="spellStart"/>
              <w:r w:rsidR="007A18C1" w:rsidRPr="007A18C1">
                <w:rPr>
                  <w:rFonts w:ascii="MS Gothic" w:eastAsia="MS Gothic" w:hAnsi="MS Gothic" w:hint="eastAsia"/>
                  <w:sz w:val="20"/>
                  <w:szCs w:val="20"/>
                </w:rPr>
                <w:t>☒</w:t>
              </w:r>
              <w:proofErr w:type="spellEnd"/>
            </w:sdtContent>
          </w:sdt>
        </w:sdtContent>
      </w:sdt>
      <w:r>
        <w:t xml:space="preserve"> F  </w:t>
      </w:r>
    </w:p>
    <w:p w:rsidR="00E93E9A" w:rsidRDefault="00E93E9A" w:rsidP="009C5743">
      <w:pPr>
        <w:spacing w:after="0"/>
      </w:pPr>
    </w:p>
    <w:p w:rsidR="009B0DC4" w:rsidRDefault="009B0DC4" w:rsidP="009C5743">
      <w:pPr>
        <w:spacing w:after="0"/>
      </w:pPr>
      <w:r>
        <w:t xml:space="preserve">(e) </w:t>
      </w:r>
      <w:r w:rsidR="00E93E9A">
        <w:t xml:space="preserve"> </w:t>
      </w:r>
      <w:sdt>
        <w:sdtPr>
          <w:rPr>
            <w:sz w:val="20"/>
            <w:szCs w:val="20"/>
          </w:rPr>
          <w:id w:val="1097757941"/>
        </w:sdtPr>
        <w:sdtContent>
          <w:sdt>
            <w:sdtPr>
              <w:rPr>
                <w:sz w:val="20"/>
                <w:szCs w:val="20"/>
              </w:rPr>
              <w:id w:val="7345919"/>
            </w:sdtPr>
            <w:sdtContent>
              <w:r w:rsidR="007A18C1" w:rsidRPr="007A18C1">
                <w:rPr>
                  <w:rFonts w:ascii="MS Gothic" w:eastAsia="MS Gothic" w:hAnsi="MS Gothic" w:hint="eastAsia"/>
                  <w:sz w:val="20"/>
                  <w:szCs w:val="20"/>
                </w:rPr>
                <w:t>☒</w:t>
              </w:r>
            </w:sdtContent>
          </w:sdt>
        </w:sdtContent>
      </w:sdt>
      <w:r w:rsidR="00E93E9A">
        <w:t xml:space="preserve"> V </w:t>
      </w:r>
      <w:r>
        <w:t xml:space="preserve"> ¬</w:t>
      </w:r>
      <w:proofErr w:type="gramStart"/>
      <w:r>
        <w:rPr>
          <w:rFonts w:hint="eastAsia"/>
        </w:rPr>
        <w:t>(</w:t>
      </w:r>
      <w:r>
        <w:t xml:space="preserve"> </w:t>
      </w:r>
      <w:proofErr w:type="gramEnd"/>
      <w:r>
        <w:t xml:space="preserve">p </w:t>
      </w:r>
      <w:r>
        <w:rPr>
          <w:rFonts w:ascii="Cambria Math" w:hAnsi="Cambria Math" w:cs="Cambria Math"/>
        </w:rPr>
        <w:t xml:space="preserve">∨ </w:t>
      </w:r>
      <w:r>
        <w:t xml:space="preserve">q </w:t>
      </w:r>
      <w:r>
        <w:rPr>
          <w:rFonts w:hint="eastAsia"/>
        </w:rPr>
        <w:t>)</w:t>
      </w:r>
      <w:r>
        <w:t xml:space="preserve"> </w:t>
      </w:r>
      <w:r>
        <w:rPr>
          <w:rFonts w:ascii="Cambria Math" w:hAnsi="Cambria Math" w:cs="Cambria Math"/>
        </w:rPr>
        <w:t xml:space="preserve">∧ </w:t>
      </w:r>
      <w:r>
        <w:t xml:space="preserve">q </w:t>
      </w:r>
      <w:r>
        <w:tab/>
      </w:r>
      <w:r>
        <w:tab/>
      </w:r>
      <w:r w:rsidR="00E93E9A">
        <w:tab/>
      </w:r>
      <w:r>
        <w:t xml:space="preserve">(f)  </w:t>
      </w:r>
      <w:r w:rsidR="00E93E9A">
        <w:t xml:space="preserve"> </w:t>
      </w:r>
      <w:sdt>
        <w:sdtPr>
          <w:rPr>
            <w:sz w:val="20"/>
            <w:szCs w:val="20"/>
          </w:rPr>
          <w:id w:val="-1516220590"/>
        </w:sdtPr>
        <w:sdtContent>
          <w:sdt>
            <w:sdtPr>
              <w:rPr>
                <w:sz w:val="20"/>
                <w:szCs w:val="20"/>
              </w:rPr>
              <w:id w:val="7345920"/>
            </w:sdtPr>
            <w:sdtContent>
              <w:proofErr w:type="spellStart"/>
              <w:r w:rsidR="007A18C1">
                <w:rPr>
                  <w:rFonts w:ascii="MS Gothic" w:eastAsia="MS Gothic" w:hAnsi="MS Gothic" w:hint="eastAsia"/>
                  <w:sz w:val="20"/>
                  <w:szCs w:val="20"/>
                  <w:lang w:val="en-US"/>
                </w:rPr>
                <w:t>☒</w:t>
              </w:r>
              <w:proofErr w:type="spellEnd"/>
            </w:sdtContent>
          </w:sdt>
        </w:sdtContent>
      </w:sdt>
      <w:r w:rsidR="00E93E9A">
        <w:t xml:space="preserve"> V </w:t>
      </w:r>
      <w:r>
        <w:t xml:space="preserve">  </w:t>
      </w:r>
      <w:r>
        <w:rPr>
          <w:rFonts w:ascii="Calibri" w:hAnsi="Calibri" w:cs="Calibri"/>
        </w:rPr>
        <w:t>¬</w:t>
      </w:r>
      <w:r>
        <w:t xml:space="preserve">p </w:t>
      </w:r>
      <w:r>
        <w:rPr>
          <w:rFonts w:ascii="Cambria Math" w:hAnsi="Cambria Math" w:cs="Cambria Math"/>
        </w:rPr>
        <w:t xml:space="preserve">∨ </w:t>
      </w:r>
      <w:r>
        <w:t>q</w:t>
      </w:r>
    </w:p>
    <w:p w:rsidR="00E93E9A" w:rsidRDefault="00E93E9A" w:rsidP="00E93E9A">
      <w:pPr>
        <w:spacing w:after="0" w:line="240" w:lineRule="auto"/>
      </w:pPr>
      <w:r>
        <w:t xml:space="preserve">       </w:t>
      </w:r>
      <w:sdt>
        <w:sdtPr>
          <w:rPr>
            <w:sz w:val="20"/>
            <w:szCs w:val="20"/>
          </w:rPr>
          <w:id w:val="1549566129"/>
        </w:sdtPr>
        <w:sdtContent>
          <w:r>
            <w:rPr>
              <w:rFonts w:ascii="MS Gothic" w:eastAsia="MS Gothic" w:hAnsi="MS Gothic" w:hint="eastAsia"/>
              <w:sz w:val="20"/>
              <w:szCs w:val="20"/>
            </w:rPr>
            <w:t>☐</w:t>
          </w:r>
        </w:sdtContent>
      </w:sdt>
      <w:r>
        <w:t xml:space="preserve"> F  </w:t>
      </w:r>
      <w:r>
        <w:tab/>
      </w:r>
      <w:r>
        <w:tab/>
      </w:r>
      <w:r>
        <w:tab/>
      </w:r>
      <w:r>
        <w:tab/>
        <w:t xml:space="preserve">       </w:t>
      </w:r>
      <w:sdt>
        <w:sdtPr>
          <w:rPr>
            <w:sz w:val="20"/>
            <w:szCs w:val="20"/>
          </w:rPr>
          <w:id w:val="1439488560"/>
        </w:sdtPr>
        <w:sdtContent>
          <w:r>
            <w:rPr>
              <w:rFonts w:ascii="MS Gothic" w:eastAsia="MS Gothic" w:hAnsi="MS Gothic" w:hint="eastAsia"/>
              <w:sz w:val="20"/>
              <w:szCs w:val="20"/>
            </w:rPr>
            <w:t>☐</w:t>
          </w:r>
        </w:sdtContent>
      </w:sdt>
      <w:r>
        <w:t xml:space="preserve"> F  </w:t>
      </w:r>
    </w:p>
    <w:p w:rsidR="00E93E9A" w:rsidRDefault="00E93E9A" w:rsidP="009C5743">
      <w:pPr>
        <w:spacing w:after="0"/>
      </w:pPr>
    </w:p>
    <w:p w:rsidR="00E93E9A" w:rsidRDefault="00571C2E" w:rsidP="009C5743">
      <w:pPr>
        <w:spacing w:after="0"/>
      </w:pPr>
      <w:proofErr w:type="gramStart"/>
      <w:r>
        <w:t>2</w:t>
      </w:r>
      <w:proofErr w:type="gramEnd"/>
      <w:r>
        <w:t xml:space="preserve">) </w:t>
      </w:r>
      <w:r w:rsidR="00E93E9A">
        <w:t xml:space="preserve">Analise, por meio do método da Negação ao Absurdo, árvore semântica ou tabela da verdade, apenas as proposições que você julgou </w:t>
      </w:r>
      <w:r w:rsidR="00E93E9A" w:rsidRPr="00E93E9A">
        <w:rPr>
          <w:b/>
        </w:rPr>
        <w:t>verdadeiras</w:t>
      </w:r>
      <w:r w:rsidR="00E93E9A">
        <w:t xml:space="preserve"> e verifique se elas são </w:t>
      </w:r>
      <w:r w:rsidR="00E93E9A" w:rsidRPr="00E93E9A">
        <w:rPr>
          <w:b/>
        </w:rPr>
        <w:t>tautologias</w:t>
      </w:r>
      <w:r w:rsidR="00E93E9A">
        <w:t>.</w:t>
      </w:r>
    </w:p>
    <w:p w:rsidR="00E93E9A" w:rsidRDefault="00E93E9A" w:rsidP="00E93E9A">
      <w:pPr>
        <w:spacing w:after="0" w:line="240" w:lineRule="auto"/>
      </w:pPr>
      <w:r>
        <w:t xml:space="preserve">(a)  </w:t>
      </w:r>
      <w:sdt>
        <w:sdtPr>
          <w:rPr>
            <w:sz w:val="20"/>
            <w:szCs w:val="20"/>
          </w:rPr>
          <w:id w:val="-626773222"/>
        </w:sdtPr>
        <w:sdtContent>
          <w:r>
            <w:rPr>
              <w:rFonts w:ascii="MS Gothic" w:eastAsia="MS Gothic" w:hAnsi="MS Gothic" w:hint="eastAsia"/>
              <w:sz w:val="20"/>
              <w:szCs w:val="20"/>
            </w:rPr>
            <w:t>☐</w:t>
          </w:r>
        </w:sdtContent>
      </w:sdt>
      <w:r>
        <w:t xml:space="preserve"> Tautologia</w:t>
      </w:r>
      <w:r>
        <w:tab/>
      </w:r>
      <w:r>
        <w:tab/>
      </w:r>
      <w:r>
        <w:tab/>
      </w:r>
      <w:proofErr w:type="gramStart"/>
      <w:r>
        <w:t>(</w:t>
      </w:r>
      <w:proofErr w:type="gramEnd"/>
      <w:r>
        <w:t xml:space="preserve">b)  </w:t>
      </w:r>
      <w:sdt>
        <w:sdtPr>
          <w:rPr>
            <w:sz w:val="20"/>
            <w:szCs w:val="20"/>
          </w:rPr>
          <w:id w:val="-1352104882"/>
        </w:sdtPr>
        <w:sdtContent>
          <w:r>
            <w:rPr>
              <w:rFonts w:ascii="MS Gothic" w:eastAsia="MS Gothic" w:hAnsi="MS Gothic" w:hint="eastAsia"/>
              <w:sz w:val="20"/>
              <w:szCs w:val="20"/>
            </w:rPr>
            <w:t>☐</w:t>
          </w:r>
        </w:sdtContent>
      </w:sdt>
      <w:r>
        <w:t xml:space="preserve"> Tautologia</w:t>
      </w:r>
    </w:p>
    <w:p w:rsidR="00E93E9A" w:rsidRDefault="00E93E9A" w:rsidP="00E93E9A">
      <w:pPr>
        <w:spacing w:after="0" w:line="240" w:lineRule="auto"/>
      </w:pPr>
      <w:r>
        <w:t xml:space="preserve">       </w:t>
      </w:r>
      <w:sdt>
        <w:sdtPr>
          <w:rPr>
            <w:sz w:val="20"/>
            <w:szCs w:val="20"/>
          </w:rPr>
          <w:id w:val="-266311190"/>
        </w:sdtPr>
        <w:sdtContent>
          <w:sdt>
            <w:sdtPr>
              <w:rPr>
                <w:sz w:val="20"/>
                <w:szCs w:val="20"/>
              </w:rPr>
              <w:id w:val="7345922"/>
            </w:sdtPr>
            <w:sdtContent>
              <w:r w:rsidR="007A18C1" w:rsidRPr="007A18C1">
                <w:rPr>
                  <w:rFonts w:ascii="MS Gothic" w:eastAsia="MS Gothic" w:hAnsi="MS Gothic" w:hint="eastAsia"/>
                  <w:sz w:val="20"/>
                  <w:szCs w:val="20"/>
                </w:rPr>
                <w:t>☒</w:t>
              </w:r>
            </w:sdtContent>
          </w:sdt>
        </w:sdtContent>
      </w:sdt>
      <w:r>
        <w:t xml:space="preserve"> Não é tautologia  </w:t>
      </w:r>
      <w:r>
        <w:tab/>
      </w:r>
      <w:r>
        <w:tab/>
        <w:t xml:space="preserve">       </w:t>
      </w:r>
      <w:sdt>
        <w:sdtPr>
          <w:rPr>
            <w:sz w:val="20"/>
            <w:szCs w:val="20"/>
          </w:rPr>
          <w:id w:val="1388459845"/>
        </w:sdtPr>
        <w:sdtContent>
          <w:sdt>
            <w:sdtPr>
              <w:rPr>
                <w:sz w:val="20"/>
                <w:szCs w:val="20"/>
              </w:rPr>
              <w:id w:val="7345921"/>
            </w:sdtPr>
            <w:sdtContent>
              <w:proofErr w:type="spellStart"/>
              <w:r w:rsidR="007A18C1" w:rsidRPr="007A18C1">
                <w:rPr>
                  <w:rFonts w:ascii="MS Gothic" w:eastAsia="MS Gothic" w:hAnsi="MS Gothic" w:hint="eastAsia"/>
                  <w:sz w:val="20"/>
                  <w:szCs w:val="20"/>
                </w:rPr>
                <w:t>☒</w:t>
              </w:r>
              <w:proofErr w:type="spellEnd"/>
            </w:sdtContent>
          </w:sdt>
        </w:sdtContent>
      </w:sdt>
      <w:r>
        <w:t xml:space="preserve"> Não é tautologia</w:t>
      </w:r>
    </w:p>
    <w:p w:rsidR="00E93E9A" w:rsidRDefault="00E93E9A" w:rsidP="00E93E9A">
      <w:pPr>
        <w:spacing w:after="0" w:line="240" w:lineRule="auto"/>
      </w:pPr>
    </w:p>
    <w:p w:rsidR="00E93E9A" w:rsidRDefault="00E93E9A" w:rsidP="00E93E9A">
      <w:pPr>
        <w:spacing w:after="0"/>
      </w:pPr>
      <w:r>
        <w:t xml:space="preserve">(c)  </w:t>
      </w:r>
      <w:sdt>
        <w:sdtPr>
          <w:rPr>
            <w:sz w:val="20"/>
            <w:szCs w:val="20"/>
          </w:rPr>
          <w:id w:val="-1470828313"/>
        </w:sdtPr>
        <w:sdtContent>
          <w:r>
            <w:rPr>
              <w:rFonts w:ascii="MS Gothic" w:eastAsia="MS Gothic" w:hAnsi="MS Gothic" w:hint="eastAsia"/>
              <w:sz w:val="20"/>
              <w:szCs w:val="20"/>
            </w:rPr>
            <w:t>☐</w:t>
          </w:r>
        </w:sdtContent>
      </w:sdt>
      <w:r>
        <w:t xml:space="preserve"> Tautologia</w:t>
      </w:r>
      <w:r>
        <w:tab/>
      </w:r>
      <w:proofErr w:type="gramStart"/>
      <w:r>
        <w:t xml:space="preserve">  </w:t>
      </w:r>
      <w:proofErr w:type="gramEnd"/>
      <w:r>
        <w:tab/>
      </w:r>
      <w:r>
        <w:tab/>
        <w:t xml:space="preserve">(d)  </w:t>
      </w:r>
      <w:sdt>
        <w:sdtPr>
          <w:rPr>
            <w:sz w:val="20"/>
            <w:szCs w:val="20"/>
          </w:rPr>
          <w:id w:val="1109788963"/>
        </w:sdtPr>
        <w:sdtContent>
          <w:r>
            <w:rPr>
              <w:rFonts w:ascii="MS Gothic" w:eastAsia="MS Gothic" w:hAnsi="MS Gothic" w:hint="eastAsia"/>
              <w:sz w:val="20"/>
              <w:szCs w:val="20"/>
            </w:rPr>
            <w:t>☐</w:t>
          </w:r>
        </w:sdtContent>
      </w:sdt>
      <w:r>
        <w:t xml:space="preserve"> Tautologia</w:t>
      </w:r>
    </w:p>
    <w:p w:rsidR="00E93E9A" w:rsidRDefault="00E93E9A" w:rsidP="00E93E9A">
      <w:pPr>
        <w:spacing w:after="0" w:line="240" w:lineRule="auto"/>
      </w:pPr>
      <w:r>
        <w:t xml:space="preserve">       </w:t>
      </w:r>
      <w:sdt>
        <w:sdtPr>
          <w:rPr>
            <w:sz w:val="20"/>
            <w:szCs w:val="20"/>
          </w:rPr>
          <w:id w:val="1568458707"/>
        </w:sdtPr>
        <w:sdtContent>
          <w:r>
            <w:rPr>
              <w:rFonts w:ascii="MS Gothic" w:eastAsia="MS Gothic" w:hAnsi="MS Gothic" w:hint="eastAsia"/>
              <w:sz w:val="20"/>
              <w:szCs w:val="20"/>
            </w:rPr>
            <w:t>☐</w:t>
          </w:r>
        </w:sdtContent>
      </w:sdt>
      <w:r>
        <w:t xml:space="preserve"> Não é tautologia  </w:t>
      </w:r>
      <w:r>
        <w:tab/>
      </w:r>
      <w:r>
        <w:tab/>
        <w:t xml:space="preserve">       </w:t>
      </w:r>
      <w:sdt>
        <w:sdtPr>
          <w:rPr>
            <w:sz w:val="20"/>
            <w:szCs w:val="20"/>
          </w:rPr>
          <w:id w:val="1562289468"/>
        </w:sdtPr>
        <w:sdtContent>
          <w:r>
            <w:rPr>
              <w:rFonts w:ascii="MS Gothic" w:eastAsia="MS Gothic" w:hAnsi="MS Gothic" w:hint="eastAsia"/>
              <w:sz w:val="20"/>
              <w:szCs w:val="20"/>
            </w:rPr>
            <w:t>☐</w:t>
          </w:r>
        </w:sdtContent>
      </w:sdt>
      <w:r>
        <w:t xml:space="preserve"> Não é tautologia</w:t>
      </w:r>
    </w:p>
    <w:p w:rsidR="00E93E9A" w:rsidRDefault="00E93E9A" w:rsidP="00E93E9A">
      <w:pPr>
        <w:spacing w:after="0"/>
      </w:pPr>
    </w:p>
    <w:p w:rsidR="00E93E9A" w:rsidRDefault="00E93E9A" w:rsidP="00E93E9A">
      <w:pPr>
        <w:spacing w:after="0"/>
      </w:pPr>
      <w:r>
        <w:t xml:space="preserve">(e)  </w:t>
      </w:r>
      <w:sdt>
        <w:sdtPr>
          <w:rPr>
            <w:sz w:val="20"/>
            <w:szCs w:val="20"/>
          </w:rPr>
          <w:id w:val="-1736152177"/>
        </w:sdtPr>
        <w:sdtContent>
          <w:r>
            <w:rPr>
              <w:rFonts w:ascii="MS Gothic" w:eastAsia="MS Gothic" w:hAnsi="MS Gothic" w:hint="eastAsia"/>
              <w:sz w:val="20"/>
              <w:szCs w:val="20"/>
            </w:rPr>
            <w:t>☐</w:t>
          </w:r>
        </w:sdtContent>
      </w:sdt>
      <w:r>
        <w:t xml:space="preserve"> Tautologia </w:t>
      </w:r>
      <w:r>
        <w:tab/>
      </w:r>
      <w:r>
        <w:tab/>
      </w:r>
      <w:r>
        <w:tab/>
        <w:t xml:space="preserve">(f)   </w:t>
      </w:r>
      <w:sdt>
        <w:sdtPr>
          <w:rPr>
            <w:sz w:val="20"/>
            <w:szCs w:val="20"/>
          </w:rPr>
          <w:id w:val="523373299"/>
        </w:sdtPr>
        <w:sdtContent>
          <w:r>
            <w:rPr>
              <w:rFonts w:ascii="MS Gothic" w:eastAsia="MS Gothic" w:hAnsi="MS Gothic" w:hint="eastAsia"/>
              <w:sz w:val="20"/>
              <w:szCs w:val="20"/>
            </w:rPr>
            <w:t>☐</w:t>
          </w:r>
        </w:sdtContent>
      </w:sdt>
      <w:r>
        <w:t xml:space="preserve"> Tautologia</w:t>
      </w:r>
    </w:p>
    <w:p w:rsidR="00E93E9A" w:rsidRDefault="00E93E9A" w:rsidP="00E93E9A">
      <w:pPr>
        <w:spacing w:after="0" w:line="240" w:lineRule="auto"/>
      </w:pPr>
      <w:r>
        <w:t xml:space="preserve">       </w:t>
      </w:r>
      <w:sdt>
        <w:sdtPr>
          <w:rPr>
            <w:sz w:val="20"/>
            <w:szCs w:val="20"/>
          </w:rPr>
          <w:id w:val="898474364"/>
        </w:sdtPr>
        <w:sdtContent>
          <w:sdt>
            <w:sdtPr>
              <w:rPr>
                <w:sz w:val="20"/>
                <w:szCs w:val="20"/>
              </w:rPr>
              <w:id w:val="7345923"/>
            </w:sdtPr>
            <w:sdtContent>
              <w:r w:rsidR="007A18C1" w:rsidRPr="007A18C1">
                <w:rPr>
                  <w:rFonts w:ascii="MS Gothic" w:eastAsia="MS Gothic" w:hAnsi="MS Gothic" w:hint="eastAsia"/>
                  <w:sz w:val="20"/>
                  <w:szCs w:val="20"/>
                </w:rPr>
                <w:t>☒</w:t>
              </w:r>
            </w:sdtContent>
          </w:sdt>
        </w:sdtContent>
      </w:sdt>
      <w:r>
        <w:t xml:space="preserve"> Não é tautologia  </w:t>
      </w:r>
      <w:r>
        <w:tab/>
      </w:r>
      <w:r>
        <w:tab/>
        <w:t xml:space="preserve">       </w:t>
      </w:r>
      <w:sdt>
        <w:sdtPr>
          <w:rPr>
            <w:sz w:val="20"/>
            <w:szCs w:val="20"/>
          </w:rPr>
          <w:id w:val="2001153456"/>
        </w:sdtPr>
        <w:sdtContent>
          <w:sdt>
            <w:sdtPr>
              <w:rPr>
                <w:sz w:val="20"/>
                <w:szCs w:val="20"/>
              </w:rPr>
              <w:id w:val="7345924"/>
            </w:sdtPr>
            <w:sdtContent>
              <w:r w:rsidR="007A18C1" w:rsidRPr="007A18C1">
                <w:rPr>
                  <w:rFonts w:ascii="MS Gothic" w:eastAsia="MS Gothic" w:hAnsi="MS Gothic" w:hint="eastAsia"/>
                  <w:sz w:val="20"/>
                  <w:szCs w:val="20"/>
                </w:rPr>
                <w:t>☒</w:t>
              </w:r>
            </w:sdtContent>
          </w:sdt>
        </w:sdtContent>
      </w:sdt>
      <w:r>
        <w:t xml:space="preserve"> Não é tautologia</w:t>
      </w:r>
    </w:p>
    <w:sectPr w:rsidR="00E93E9A" w:rsidSect="00571C2E">
      <w:pgSz w:w="11906" w:h="16838"/>
      <w:pgMar w:top="1276"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ocumentProtection w:edit="forms" w:enforcement="1" w:cryptProviderType="rsaFull" w:cryptAlgorithmClass="hash" w:cryptAlgorithmType="typeAny" w:cryptAlgorithmSid="4" w:cryptSpinCount="100000" w:hash="YohN6ogCjMQn3/OK7oKj8gf6cjk=" w:salt="XT2SjZe+1uvI5nsw1/x08w=="/>
  <w:defaultTabStop w:val="708"/>
  <w:hyphenationZone w:val="425"/>
  <w:characterSpacingControl w:val="doNotCompress"/>
  <w:compat/>
  <w:rsids>
    <w:rsidRoot w:val="009B0DC4"/>
    <w:rsid w:val="00014950"/>
    <w:rsid w:val="001C396D"/>
    <w:rsid w:val="00526257"/>
    <w:rsid w:val="00571C2E"/>
    <w:rsid w:val="006665B6"/>
    <w:rsid w:val="007A18C1"/>
    <w:rsid w:val="008245D1"/>
    <w:rsid w:val="0091222B"/>
    <w:rsid w:val="009B0DC4"/>
    <w:rsid w:val="009C5743"/>
    <w:rsid w:val="00A843CD"/>
    <w:rsid w:val="00E93E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96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B0D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0DC4"/>
    <w:rPr>
      <w:rFonts w:ascii="Tahoma" w:hAnsi="Tahoma" w:cs="Tahoma"/>
      <w:sz w:val="16"/>
      <w:szCs w:val="16"/>
    </w:rPr>
  </w:style>
  <w:style w:type="character" w:styleId="TextodoEspaoReservado">
    <w:name w:val="Placeholder Text"/>
    <w:basedOn w:val="Fontepargpadro"/>
    <w:uiPriority w:val="99"/>
    <w:semiHidden/>
    <w:rsid w:val="009C5743"/>
    <w:rPr>
      <w:color w:val="808080"/>
    </w:rPr>
  </w:style>
  <w:style w:type="paragraph" w:styleId="PargrafodaLista">
    <w:name w:val="List Paragraph"/>
    <w:basedOn w:val="Normal"/>
    <w:uiPriority w:val="34"/>
    <w:qFormat/>
    <w:rsid w:val="009C5743"/>
    <w:pPr>
      <w:ind w:left="720"/>
      <w:contextualSpacing/>
    </w:pPr>
  </w:style>
  <w:style w:type="character" w:styleId="Hyperlink">
    <w:name w:val="Hyperlink"/>
    <w:basedOn w:val="Fontepargpadro"/>
    <w:uiPriority w:val="99"/>
    <w:unhideWhenUsed/>
    <w:rsid w:val="00571C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B0D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0DC4"/>
    <w:rPr>
      <w:rFonts w:ascii="Tahoma" w:hAnsi="Tahoma" w:cs="Tahoma"/>
      <w:sz w:val="16"/>
      <w:szCs w:val="16"/>
    </w:rPr>
  </w:style>
  <w:style w:type="character" w:styleId="TextodoEspaoReservado">
    <w:name w:val="Placeholder Text"/>
    <w:basedOn w:val="Fontepargpadro"/>
    <w:uiPriority w:val="99"/>
    <w:semiHidden/>
    <w:rsid w:val="009C5743"/>
    <w:rPr>
      <w:color w:val="808080"/>
    </w:rPr>
  </w:style>
  <w:style w:type="paragraph" w:styleId="PargrafodaLista">
    <w:name w:val="List Paragraph"/>
    <w:basedOn w:val="Normal"/>
    <w:uiPriority w:val="34"/>
    <w:qFormat/>
    <w:rsid w:val="009C5743"/>
    <w:pPr>
      <w:ind w:left="720"/>
      <w:contextualSpacing/>
    </w:pPr>
  </w:style>
  <w:style w:type="character" w:styleId="Hyperlink">
    <w:name w:val="Hyperlink"/>
    <w:basedOn w:val="Fontepargpadro"/>
    <w:uiPriority w:val="99"/>
    <w:unhideWhenUsed/>
    <w:rsid w:val="00571C2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hyperlink" Target="mailto:trabalhosdelogica@gmail.com" TargetMode="External"/><Relationship Id="rId9"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268</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Leopoldo</cp:lastModifiedBy>
  <cp:revision>2</cp:revision>
  <dcterms:created xsi:type="dcterms:W3CDTF">2014-03-08T18:40:00Z</dcterms:created>
  <dcterms:modified xsi:type="dcterms:W3CDTF">2014-03-08T18:40:00Z</dcterms:modified>
</cp:coreProperties>
</file>