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82" w:rsidRDefault="00EA3282" w:rsidP="00EA3282">
      <w:pPr>
        <w:pStyle w:val="Ttulo1"/>
        <w:tabs>
          <w:tab w:val="left" w:pos="0"/>
        </w:tabs>
        <w:suppressAutoHyphens/>
        <w:rPr>
          <w:b w:val="0"/>
        </w:rPr>
      </w:pPr>
    </w:p>
    <w:p w:rsidR="00EA3282" w:rsidRPr="00657263" w:rsidRDefault="00EA3282" w:rsidP="00EA3282">
      <w:pPr>
        <w:spacing w:line="360" w:lineRule="auto"/>
        <w:jc w:val="center"/>
        <w:rPr>
          <w:sz w:val="28"/>
          <w:szCs w:val="28"/>
        </w:rPr>
      </w:pPr>
      <w:r w:rsidRPr="00657263">
        <w:rPr>
          <w:sz w:val="28"/>
          <w:szCs w:val="28"/>
        </w:rPr>
        <w:t>UEMG - UNIVERSIDADE DO ESTADO DE MINAS GERAIS</w:t>
      </w:r>
    </w:p>
    <w:p w:rsidR="00EA3282" w:rsidRPr="00657263" w:rsidRDefault="00EA3282" w:rsidP="00EA3282">
      <w:pPr>
        <w:spacing w:line="360" w:lineRule="auto"/>
        <w:jc w:val="center"/>
        <w:rPr>
          <w:sz w:val="28"/>
          <w:szCs w:val="28"/>
          <w:lang w:val="fr-FR"/>
        </w:rPr>
      </w:pPr>
      <w:r w:rsidRPr="00657263">
        <w:rPr>
          <w:sz w:val="28"/>
          <w:szCs w:val="28"/>
          <w:lang w:val="fr-FR"/>
        </w:rPr>
        <w:t>CAMPUS DE FRUTAL</w:t>
      </w:r>
    </w:p>
    <w:p w:rsidR="00EA3282" w:rsidRDefault="00EA3282" w:rsidP="00EA3282">
      <w:pPr>
        <w:tabs>
          <w:tab w:val="left" w:pos="3345"/>
        </w:tabs>
        <w:spacing w:line="360" w:lineRule="auto"/>
        <w:jc w:val="center"/>
        <w:rPr>
          <w:szCs w:val="24"/>
          <w:lang w:val="fr-FR"/>
        </w:rPr>
      </w:pPr>
    </w:p>
    <w:p w:rsidR="00E02CD1" w:rsidRDefault="00E02CD1" w:rsidP="00EA3282">
      <w:pPr>
        <w:tabs>
          <w:tab w:val="left" w:pos="3345"/>
        </w:tabs>
        <w:spacing w:line="360" w:lineRule="auto"/>
        <w:jc w:val="center"/>
        <w:rPr>
          <w:szCs w:val="24"/>
          <w:lang w:val="fr-FR"/>
        </w:rPr>
      </w:pPr>
    </w:p>
    <w:p w:rsidR="00E02CD1" w:rsidRPr="00657263" w:rsidRDefault="00E02CD1" w:rsidP="00EA3282">
      <w:pPr>
        <w:tabs>
          <w:tab w:val="left" w:pos="3345"/>
        </w:tabs>
        <w:spacing w:line="360" w:lineRule="auto"/>
        <w:jc w:val="center"/>
        <w:rPr>
          <w:szCs w:val="24"/>
          <w:lang w:val="fr-FR"/>
        </w:rPr>
      </w:pPr>
      <w:r>
        <w:rPr>
          <w:szCs w:val="24"/>
          <w:lang w:val="fr-FR"/>
        </w:rPr>
        <w:t>MARIA SILVA SILVA</w:t>
      </w:r>
    </w:p>
    <w:p w:rsidR="00EA3282" w:rsidRDefault="00EA3282" w:rsidP="00EA3282">
      <w:pPr>
        <w:spacing w:line="360" w:lineRule="auto"/>
        <w:jc w:val="center"/>
        <w:rPr>
          <w:szCs w:val="24"/>
        </w:rPr>
      </w:pPr>
    </w:p>
    <w:p w:rsidR="00EA3282" w:rsidRDefault="00EA3282" w:rsidP="00EA3282">
      <w:pPr>
        <w:spacing w:line="360" w:lineRule="auto"/>
        <w:jc w:val="center"/>
        <w:rPr>
          <w:szCs w:val="24"/>
        </w:rPr>
      </w:pPr>
    </w:p>
    <w:p w:rsidR="00EA3282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  <w:lang w:val="fr-FR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02CD1" w:rsidRDefault="00E02CD1" w:rsidP="00EA3282">
      <w:pPr>
        <w:spacing w:line="360" w:lineRule="auto"/>
        <w:jc w:val="center"/>
        <w:rPr>
          <w:szCs w:val="24"/>
        </w:rPr>
      </w:pPr>
    </w:p>
    <w:p w:rsidR="00E02CD1" w:rsidRDefault="00E02CD1" w:rsidP="00EA3282">
      <w:pPr>
        <w:spacing w:line="360" w:lineRule="auto"/>
        <w:jc w:val="center"/>
        <w:rPr>
          <w:szCs w:val="24"/>
        </w:rPr>
      </w:pPr>
    </w:p>
    <w:p w:rsidR="00EA3282" w:rsidRPr="00657263" w:rsidRDefault="00E02CD1" w:rsidP="00EA3282">
      <w:pPr>
        <w:spacing w:line="360" w:lineRule="auto"/>
        <w:jc w:val="center"/>
        <w:rPr>
          <w:szCs w:val="24"/>
        </w:rPr>
      </w:pPr>
      <w:r>
        <w:rPr>
          <w:szCs w:val="24"/>
        </w:rPr>
        <w:t>A</w:t>
      </w:r>
      <w:r w:rsidR="0046682C">
        <w:rPr>
          <w:szCs w:val="24"/>
        </w:rPr>
        <w:t xml:space="preserve"> </w:t>
      </w:r>
      <w:r>
        <w:rPr>
          <w:szCs w:val="24"/>
        </w:rPr>
        <w:t>PESQUISA QUALITATIVA</w:t>
      </w: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Default="00EA3282" w:rsidP="00EA3282">
      <w:pPr>
        <w:spacing w:line="360" w:lineRule="auto"/>
        <w:jc w:val="center"/>
        <w:rPr>
          <w:szCs w:val="24"/>
        </w:rPr>
      </w:pPr>
    </w:p>
    <w:p w:rsidR="00E02CD1" w:rsidRDefault="00E02CD1" w:rsidP="00EA3282">
      <w:pPr>
        <w:spacing w:line="360" w:lineRule="auto"/>
        <w:jc w:val="center"/>
        <w:rPr>
          <w:szCs w:val="24"/>
        </w:rPr>
      </w:pPr>
    </w:p>
    <w:p w:rsidR="00E02CD1" w:rsidRDefault="00E02CD1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Default="00EA3282" w:rsidP="00EA3282">
      <w:pPr>
        <w:jc w:val="center"/>
      </w:pPr>
      <w:r w:rsidRPr="00657263">
        <w:rPr>
          <w:szCs w:val="24"/>
        </w:rPr>
        <w:t>FRUTAL</w:t>
      </w:r>
    </w:p>
    <w:p w:rsidR="00EA3282" w:rsidRPr="00657263" w:rsidRDefault="00EA3282" w:rsidP="00EA3282">
      <w:pPr>
        <w:jc w:val="center"/>
        <w:rPr>
          <w:szCs w:val="24"/>
        </w:rPr>
      </w:pPr>
      <w:r w:rsidRPr="00657263">
        <w:rPr>
          <w:szCs w:val="24"/>
        </w:rPr>
        <w:t>2013</w:t>
      </w:r>
    </w:p>
    <w:p w:rsidR="00EA3282" w:rsidRPr="00657263" w:rsidRDefault="00E02CD1" w:rsidP="00EA3282">
      <w:pPr>
        <w:spacing w:line="360" w:lineRule="auto"/>
        <w:jc w:val="center"/>
        <w:rPr>
          <w:szCs w:val="24"/>
        </w:rPr>
      </w:pPr>
      <w:r>
        <w:rPr>
          <w:szCs w:val="24"/>
        </w:rPr>
        <w:lastRenderedPageBreak/>
        <w:t xml:space="preserve">MARIA SILVA </w:t>
      </w:r>
      <w:proofErr w:type="spellStart"/>
      <w:r>
        <w:rPr>
          <w:szCs w:val="24"/>
        </w:rPr>
        <w:t>SILVA</w:t>
      </w:r>
      <w:proofErr w:type="spellEnd"/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Default="00EA3282" w:rsidP="00EA3282">
      <w:pPr>
        <w:spacing w:line="360" w:lineRule="auto"/>
        <w:jc w:val="center"/>
        <w:rPr>
          <w:szCs w:val="24"/>
        </w:rPr>
      </w:pPr>
    </w:p>
    <w:p w:rsidR="0046682C" w:rsidRDefault="0046682C" w:rsidP="00EA3282">
      <w:pPr>
        <w:spacing w:line="360" w:lineRule="auto"/>
        <w:jc w:val="center"/>
        <w:rPr>
          <w:szCs w:val="24"/>
        </w:rPr>
      </w:pPr>
    </w:p>
    <w:p w:rsidR="0046682C" w:rsidRDefault="0046682C" w:rsidP="00EA3282">
      <w:pPr>
        <w:spacing w:line="360" w:lineRule="auto"/>
        <w:jc w:val="center"/>
        <w:rPr>
          <w:szCs w:val="24"/>
        </w:rPr>
      </w:pPr>
    </w:p>
    <w:p w:rsidR="0046682C" w:rsidRDefault="0046682C" w:rsidP="00EA3282">
      <w:pPr>
        <w:spacing w:line="360" w:lineRule="auto"/>
        <w:jc w:val="center"/>
        <w:rPr>
          <w:szCs w:val="24"/>
        </w:rPr>
      </w:pPr>
    </w:p>
    <w:p w:rsidR="0046682C" w:rsidRPr="00657263" w:rsidRDefault="0046682C" w:rsidP="00EA3282">
      <w:pPr>
        <w:spacing w:line="360" w:lineRule="auto"/>
        <w:jc w:val="center"/>
        <w:rPr>
          <w:szCs w:val="24"/>
        </w:rPr>
      </w:pPr>
    </w:p>
    <w:p w:rsidR="00E02CD1" w:rsidRPr="00657263" w:rsidRDefault="00E02CD1" w:rsidP="00E02CD1">
      <w:pPr>
        <w:spacing w:line="360" w:lineRule="auto"/>
        <w:jc w:val="center"/>
        <w:rPr>
          <w:szCs w:val="24"/>
        </w:rPr>
      </w:pPr>
      <w:r>
        <w:rPr>
          <w:szCs w:val="24"/>
        </w:rPr>
        <w:t>A PESQUISA QUALITATIVA</w:t>
      </w: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1.45pt;margin-top:9.6pt;width:195.6pt;height:76.2pt;z-index:251659264" stroked="f">
            <v:textbox style="mso-next-textbox:#_x0000_s1026;mso-fit-shape-to-text:t">
              <w:txbxContent>
                <w:p w:rsidR="00EA3282" w:rsidRDefault="00EA3282" w:rsidP="00EA3282">
                  <w:pPr>
                    <w:jc w:val="both"/>
                  </w:pPr>
                </w:p>
                <w:p w:rsidR="00EA3282" w:rsidRDefault="00EA3282" w:rsidP="00EA3282">
                  <w:pPr>
                    <w:jc w:val="both"/>
                  </w:pPr>
                </w:p>
                <w:p w:rsidR="00EA3282" w:rsidRDefault="00EA3282" w:rsidP="00EA3282">
                  <w:pPr>
                    <w:jc w:val="both"/>
                  </w:pPr>
                </w:p>
                <w:p w:rsidR="00EA3282" w:rsidRDefault="00EA3282" w:rsidP="00EA3282">
                  <w:pPr>
                    <w:jc w:val="both"/>
                  </w:pPr>
                </w:p>
                <w:p w:rsidR="00EA3282" w:rsidRPr="00657263" w:rsidRDefault="00E02CD1" w:rsidP="00EA3282">
                  <w:pPr>
                    <w:jc w:val="both"/>
                    <w:rPr>
                      <w:rFonts w:eastAsia="MingLiU"/>
                    </w:rPr>
                  </w:pPr>
                  <w:r>
                    <w:t>P</w:t>
                  </w:r>
                  <w:r w:rsidR="00EA3282" w:rsidRPr="00657263">
                    <w:t xml:space="preserve">rojeto de Pesquisa apresentado </w:t>
                  </w:r>
                  <w:proofErr w:type="gramStart"/>
                  <w:r w:rsidR="00EA3282" w:rsidRPr="00657263">
                    <w:t>ao  Programa</w:t>
                  </w:r>
                  <w:proofErr w:type="gramEnd"/>
                  <w:r w:rsidR="00EA3282" w:rsidRPr="00657263">
                    <w:t xml:space="preserve"> Institucional de Bolsas de Iniciação Científica PIBIC/ UEMG/ CNPQ, referente ao Edital 03/2013, sob orientação da professora MS. Leila Maria Franco.</w:t>
                  </w:r>
                </w:p>
                <w:p w:rsidR="00EA3282" w:rsidRPr="00657263" w:rsidRDefault="00EA3282" w:rsidP="00EA3282">
                  <w:pPr>
                    <w:rPr>
                      <w:rFonts w:eastAsia="MingLiU"/>
                    </w:rPr>
                  </w:pPr>
                </w:p>
              </w:txbxContent>
            </v:textbox>
          </v:shape>
        </w:pict>
      </w: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Pr="00657263" w:rsidRDefault="00EA3282" w:rsidP="00EA3282">
      <w:pPr>
        <w:spacing w:line="360" w:lineRule="auto"/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</w:p>
    <w:p w:rsidR="00E02CD1" w:rsidRDefault="00E02CD1" w:rsidP="00EA3282">
      <w:pPr>
        <w:jc w:val="center"/>
        <w:rPr>
          <w:szCs w:val="24"/>
        </w:rPr>
      </w:pPr>
    </w:p>
    <w:p w:rsidR="00EA3282" w:rsidRDefault="00EA3282" w:rsidP="00EA3282">
      <w:pPr>
        <w:jc w:val="center"/>
        <w:rPr>
          <w:szCs w:val="24"/>
        </w:rPr>
      </w:pPr>
      <w:bookmarkStart w:id="0" w:name="_GoBack"/>
      <w:bookmarkEnd w:id="0"/>
    </w:p>
    <w:p w:rsidR="00EA3282" w:rsidRDefault="00EA3282" w:rsidP="00EA3282">
      <w:pPr>
        <w:jc w:val="center"/>
      </w:pPr>
      <w:r w:rsidRPr="00657263">
        <w:rPr>
          <w:szCs w:val="24"/>
        </w:rPr>
        <w:t>FRUTA</w:t>
      </w:r>
      <w:r>
        <w:rPr>
          <w:szCs w:val="24"/>
        </w:rPr>
        <w:t>L</w:t>
      </w:r>
    </w:p>
    <w:p w:rsidR="00EA3282" w:rsidRPr="00657263" w:rsidRDefault="00EA3282" w:rsidP="00EA3282">
      <w:pPr>
        <w:jc w:val="center"/>
        <w:rPr>
          <w:szCs w:val="24"/>
        </w:rPr>
      </w:pPr>
      <w:r w:rsidRPr="00657263">
        <w:rPr>
          <w:szCs w:val="24"/>
        </w:rPr>
        <w:t>2013</w:t>
      </w:r>
    </w:p>
    <w:p w:rsidR="00EA3282" w:rsidRPr="00657263" w:rsidRDefault="00EA3282" w:rsidP="00EA3282">
      <w:pPr>
        <w:autoSpaceDE w:val="0"/>
        <w:autoSpaceDN w:val="0"/>
        <w:adjustRightInd w:val="0"/>
        <w:spacing w:line="360" w:lineRule="auto"/>
        <w:jc w:val="center"/>
        <w:rPr>
          <w:b/>
          <w:szCs w:val="24"/>
        </w:rPr>
      </w:pPr>
      <w:r w:rsidRPr="00657263">
        <w:rPr>
          <w:b/>
          <w:szCs w:val="24"/>
        </w:rPr>
        <w:t>RESUMO</w:t>
      </w:r>
    </w:p>
    <w:p w:rsidR="00EA3282" w:rsidRPr="00657263" w:rsidRDefault="00EA3282" w:rsidP="00EA3282">
      <w:pPr>
        <w:autoSpaceDE w:val="0"/>
        <w:autoSpaceDN w:val="0"/>
        <w:adjustRightInd w:val="0"/>
        <w:spacing w:line="360" w:lineRule="auto"/>
        <w:jc w:val="both"/>
        <w:rPr>
          <w:b/>
          <w:szCs w:val="24"/>
        </w:rPr>
      </w:pPr>
    </w:p>
    <w:p w:rsidR="00EA3282" w:rsidRPr="00657263" w:rsidRDefault="00EA3282" w:rsidP="00EA3282">
      <w:pPr>
        <w:jc w:val="both"/>
        <w:rPr>
          <w:szCs w:val="24"/>
        </w:rPr>
      </w:pPr>
      <w:r w:rsidRPr="00657263">
        <w:rPr>
          <w:szCs w:val="24"/>
        </w:rPr>
        <w:t xml:space="preserve">Este estudo pretende mostrar o discurso do e sobre o casamento </w:t>
      </w:r>
      <w:proofErr w:type="spellStart"/>
      <w:r w:rsidRPr="00657263">
        <w:rPr>
          <w:szCs w:val="24"/>
        </w:rPr>
        <w:t>homoafetivo</w:t>
      </w:r>
      <w:proofErr w:type="spellEnd"/>
      <w:r w:rsidRPr="00657263">
        <w:rPr>
          <w:szCs w:val="24"/>
        </w:rPr>
        <w:t xml:space="preserve"> do ponto de vista jurídico, religioso e jornalístico. Secundariamente pretendemos organizar o </w:t>
      </w:r>
      <w:r w:rsidRPr="00657263">
        <w:rPr>
          <w:i/>
          <w:szCs w:val="24"/>
        </w:rPr>
        <w:t>corpus</w:t>
      </w:r>
      <w:r w:rsidRPr="00657263">
        <w:rPr>
          <w:szCs w:val="24"/>
        </w:rPr>
        <w:t xml:space="preserve"> referente aos discursos jurídico, religioso e jornalístico;</w:t>
      </w:r>
      <w:r>
        <w:rPr>
          <w:szCs w:val="24"/>
        </w:rPr>
        <w:t xml:space="preserve"> </w:t>
      </w:r>
      <w:r w:rsidRPr="00657263">
        <w:rPr>
          <w:szCs w:val="24"/>
        </w:rPr>
        <w:t xml:space="preserve">compreender como esses discursos se apresentam no </w:t>
      </w:r>
      <w:r w:rsidRPr="00657263">
        <w:rPr>
          <w:i/>
          <w:szCs w:val="24"/>
        </w:rPr>
        <w:t>corpus</w:t>
      </w:r>
      <w:r w:rsidRPr="00657263">
        <w:rPr>
          <w:szCs w:val="24"/>
        </w:rPr>
        <w:t xml:space="preserve"> de estudo; examinar o funcionamento desses discursos; discutir o sentido de família para os enunciadores; compreender a movimentação do discurso jurídico no interior do discurso religioso e do jornalístico. A abordagem teórica que norteia este estudo é a da Análise do Discurso nas contribuições de </w:t>
      </w:r>
      <w:proofErr w:type="spellStart"/>
      <w:r w:rsidRPr="00657263">
        <w:rPr>
          <w:szCs w:val="24"/>
        </w:rPr>
        <w:t>Orlandi</w:t>
      </w:r>
      <w:proofErr w:type="spellEnd"/>
      <w:r w:rsidRPr="00657263">
        <w:rPr>
          <w:szCs w:val="24"/>
        </w:rPr>
        <w:t xml:space="preserve"> (2001a), </w:t>
      </w:r>
      <w:proofErr w:type="spellStart"/>
      <w:r w:rsidRPr="00657263">
        <w:rPr>
          <w:szCs w:val="24"/>
        </w:rPr>
        <w:t>Orlandi</w:t>
      </w:r>
      <w:proofErr w:type="spellEnd"/>
      <w:r w:rsidRPr="00657263">
        <w:rPr>
          <w:szCs w:val="24"/>
        </w:rPr>
        <w:t xml:space="preserve"> (2001b) a respeito dos estudos em Análise do Discurso. Quanto ao discurso religioso e jornalístico, </w:t>
      </w:r>
      <w:proofErr w:type="spellStart"/>
      <w:r w:rsidRPr="00657263">
        <w:rPr>
          <w:szCs w:val="24"/>
        </w:rPr>
        <w:t>Orlandi</w:t>
      </w:r>
      <w:proofErr w:type="spellEnd"/>
      <w:r w:rsidRPr="00657263">
        <w:rPr>
          <w:szCs w:val="24"/>
        </w:rPr>
        <w:t xml:space="preserve"> (1996), Fowler (1991) e Mariani (1998), são respectivamente aportes teóricos neste estudo. O método de análise define-se como método linguístico-histórico-crítico (ORLANDI, 2001b). O </w:t>
      </w:r>
      <w:r w:rsidRPr="00657263">
        <w:rPr>
          <w:i/>
          <w:szCs w:val="24"/>
        </w:rPr>
        <w:t xml:space="preserve">corpus </w:t>
      </w:r>
      <w:r w:rsidRPr="00657263">
        <w:rPr>
          <w:szCs w:val="24"/>
        </w:rPr>
        <w:t>de estudo é constituído de três conjuntos de textos os quais constituem o nosso domínio discursivo, a saber: (i) a resolução do Conselho Nacional de Justiça (CNJ) que a</w:t>
      </w:r>
      <w:r w:rsidRPr="00657263">
        <w:rPr>
          <w:color w:val="000000"/>
          <w:szCs w:val="24"/>
          <w:lang w:val="pt-PT"/>
        </w:rPr>
        <w:t xml:space="preserve">ltera a </w:t>
      </w:r>
      <w:r w:rsidRPr="00657263">
        <w:rPr>
          <w:szCs w:val="24"/>
          <w:lang w:val="pt-PT"/>
        </w:rPr>
        <w:t xml:space="preserve">redação do Parágrafo 3º do Artigo 226 da Constituição Federal e do artigo 1.723 do Código Civil; </w:t>
      </w:r>
      <w:r w:rsidRPr="00657263">
        <w:rPr>
          <w:szCs w:val="24"/>
        </w:rPr>
        <w:t>(</w:t>
      </w:r>
      <w:proofErr w:type="spellStart"/>
      <w:r w:rsidRPr="00657263">
        <w:rPr>
          <w:szCs w:val="24"/>
        </w:rPr>
        <w:t>ii</w:t>
      </w:r>
      <w:proofErr w:type="spellEnd"/>
      <w:r w:rsidRPr="00657263">
        <w:rPr>
          <w:szCs w:val="24"/>
        </w:rPr>
        <w:t xml:space="preserve">) entrevistas </w:t>
      </w:r>
      <w:r>
        <w:rPr>
          <w:szCs w:val="24"/>
        </w:rPr>
        <w:t xml:space="preserve">não-diretivas </w:t>
      </w:r>
      <w:r w:rsidRPr="00657263">
        <w:rPr>
          <w:szCs w:val="24"/>
        </w:rPr>
        <w:t xml:space="preserve">com nove religiosos, sendo 3(três) </w:t>
      </w:r>
      <w:r>
        <w:rPr>
          <w:szCs w:val="24"/>
        </w:rPr>
        <w:t xml:space="preserve">padres </w:t>
      </w:r>
      <w:r w:rsidRPr="00657263">
        <w:rPr>
          <w:szCs w:val="24"/>
        </w:rPr>
        <w:t>da Igreja Católica</w:t>
      </w:r>
      <w:r>
        <w:rPr>
          <w:szCs w:val="24"/>
        </w:rPr>
        <w:t xml:space="preserve"> Apostólica Romana</w:t>
      </w:r>
      <w:r w:rsidRPr="00657263">
        <w:rPr>
          <w:szCs w:val="24"/>
        </w:rPr>
        <w:t>, 3 (três)</w:t>
      </w:r>
      <w:r>
        <w:rPr>
          <w:szCs w:val="24"/>
        </w:rPr>
        <w:t xml:space="preserve"> pastores</w:t>
      </w:r>
      <w:r w:rsidRPr="00657263">
        <w:rPr>
          <w:szCs w:val="24"/>
        </w:rPr>
        <w:t xml:space="preserve"> da Igreja </w:t>
      </w:r>
      <w:r>
        <w:rPr>
          <w:szCs w:val="24"/>
        </w:rPr>
        <w:t xml:space="preserve">Evangélica Presbiteriana </w:t>
      </w:r>
      <w:r w:rsidRPr="00657263">
        <w:rPr>
          <w:szCs w:val="24"/>
        </w:rPr>
        <w:t xml:space="preserve">e 3 (três) </w:t>
      </w:r>
      <w:r>
        <w:rPr>
          <w:szCs w:val="24"/>
        </w:rPr>
        <w:t xml:space="preserve">pastores </w:t>
      </w:r>
      <w:r w:rsidRPr="00657263">
        <w:rPr>
          <w:szCs w:val="24"/>
        </w:rPr>
        <w:t xml:space="preserve">da Igreja </w:t>
      </w:r>
      <w:r>
        <w:rPr>
          <w:szCs w:val="24"/>
        </w:rPr>
        <w:t>Evangélica de Origem Pentecostal</w:t>
      </w:r>
      <w:r w:rsidRPr="00657263">
        <w:rPr>
          <w:szCs w:val="24"/>
        </w:rPr>
        <w:t xml:space="preserve"> (Igreja Universal do Reino de Deus), na cidade de Frutal, Minas Gerais, no período de 10 de agosto a 10 de outubro de 2013</w:t>
      </w:r>
      <w:r>
        <w:rPr>
          <w:szCs w:val="24"/>
        </w:rPr>
        <w:t>;</w:t>
      </w:r>
      <w:r w:rsidRPr="00657263">
        <w:rPr>
          <w:szCs w:val="24"/>
        </w:rPr>
        <w:t xml:space="preserve"> (</w:t>
      </w:r>
      <w:proofErr w:type="spellStart"/>
      <w:r w:rsidRPr="00657263">
        <w:rPr>
          <w:szCs w:val="24"/>
        </w:rPr>
        <w:t>iii</w:t>
      </w:r>
      <w:proofErr w:type="spellEnd"/>
      <w:r w:rsidRPr="00657263">
        <w:rPr>
          <w:szCs w:val="24"/>
        </w:rPr>
        <w:t xml:space="preserve">) 15(quinze) textos jornalísticos, sendo 5 (cinco) do Jornal Folha de S. Paulo e 5 (cinco) do Jornal o Estado de Minas e 5(cinco) de O Globo cuja temática é a união </w:t>
      </w:r>
      <w:proofErr w:type="spellStart"/>
      <w:r w:rsidRPr="00657263">
        <w:rPr>
          <w:szCs w:val="24"/>
        </w:rPr>
        <w:t>homoafetiva</w:t>
      </w:r>
      <w:proofErr w:type="spellEnd"/>
      <w:r w:rsidRPr="00657263">
        <w:rPr>
          <w:szCs w:val="24"/>
        </w:rPr>
        <w:t>, publicados entre abril e junho de 2013. A relevância do estudo está em mostrar que os discursos são marcados por enunciados e sentidos itinerantes que são o resultado do cruzamento entre diferentes práticas discursivas, uma vez que não partem de um único lugar, mas de vários lugares enunciativos.</w:t>
      </w:r>
    </w:p>
    <w:p w:rsidR="00EA3282" w:rsidRPr="00657263" w:rsidRDefault="00EA3282" w:rsidP="00EA3282">
      <w:pPr>
        <w:ind w:left="227" w:right="113"/>
        <w:jc w:val="both"/>
        <w:rPr>
          <w:szCs w:val="24"/>
        </w:rPr>
      </w:pPr>
    </w:p>
    <w:p w:rsidR="00EA3282" w:rsidRPr="00657263" w:rsidRDefault="00EA3282" w:rsidP="00EA3282">
      <w:pPr>
        <w:tabs>
          <w:tab w:val="left" w:pos="1080"/>
        </w:tabs>
        <w:jc w:val="both"/>
        <w:rPr>
          <w:szCs w:val="24"/>
        </w:rPr>
      </w:pPr>
      <w:r w:rsidRPr="00657263">
        <w:rPr>
          <w:szCs w:val="24"/>
        </w:rPr>
        <w:t xml:space="preserve"> </w:t>
      </w:r>
    </w:p>
    <w:p w:rsidR="00EA3282" w:rsidRPr="00657263" w:rsidRDefault="00EA3282" w:rsidP="00EA3282">
      <w:pPr>
        <w:autoSpaceDE w:val="0"/>
        <w:autoSpaceDN w:val="0"/>
        <w:adjustRightInd w:val="0"/>
        <w:jc w:val="both"/>
        <w:rPr>
          <w:szCs w:val="24"/>
          <w:lang w:val="pt-PT"/>
        </w:rPr>
      </w:pPr>
      <w:r w:rsidRPr="00657263">
        <w:rPr>
          <w:b/>
          <w:szCs w:val="24"/>
        </w:rPr>
        <w:t xml:space="preserve">Palavras-chave: </w:t>
      </w:r>
      <w:r w:rsidRPr="00657263">
        <w:rPr>
          <w:szCs w:val="24"/>
        </w:rPr>
        <w:t xml:space="preserve">discurso jurídico, discurso religioso, discurso jornalístico, memória discursiva, união </w:t>
      </w:r>
      <w:proofErr w:type="spellStart"/>
      <w:r w:rsidRPr="00657263">
        <w:rPr>
          <w:szCs w:val="24"/>
        </w:rPr>
        <w:t>homoafetiva</w:t>
      </w:r>
      <w:proofErr w:type="spellEnd"/>
      <w:r w:rsidRPr="00657263">
        <w:rPr>
          <w:szCs w:val="24"/>
        </w:rPr>
        <w:t>.</w:t>
      </w:r>
    </w:p>
    <w:p w:rsidR="00EA3282" w:rsidRPr="00657263" w:rsidRDefault="00EA3282" w:rsidP="00EA3282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</w:p>
    <w:p w:rsidR="00EA3282" w:rsidRDefault="00EA3282" w:rsidP="00EA3282"/>
    <w:p w:rsidR="00EA3282" w:rsidRDefault="00EA3282" w:rsidP="00EA3282"/>
    <w:p w:rsidR="00EA3282" w:rsidRDefault="00EA3282" w:rsidP="00EA3282"/>
    <w:p w:rsidR="00EA3282" w:rsidRDefault="00EA3282" w:rsidP="00EA3282"/>
    <w:p w:rsidR="00EA3282" w:rsidRDefault="00EA3282" w:rsidP="00EA3282"/>
    <w:p w:rsidR="00EA3282" w:rsidRDefault="00EA3282" w:rsidP="00EA3282"/>
    <w:p w:rsidR="00EA3282" w:rsidRDefault="00EA3282" w:rsidP="00EA3282"/>
    <w:p w:rsidR="00EA3282" w:rsidRDefault="00EA3282" w:rsidP="00EA3282"/>
    <w:p w:rsidR="00EA3282" w:rsidRDefault="00EA3282" w:rsidP="00EA3282"/>
    <w:p w:rsidR="00EA3282" w:rsidRDefault="00EA3282" w:rsidP="00EA3282"/>
    <w:p w:rsidR="00EA3282" w:rsidRDefault="00EA3282" w:rsidP="00EA3282"/>
    <w:p w:rsidR="00EA3282" w:rsidRDefault="00EA3282" w:rsidP="00EA3282"/>
    <w:p w:rsidR="00EA3282" w:rsidRDefault="00EA3282" w:rsidP="00EA3282"/>
    <w:p w:rsidR="00EA3282" w:rsidRDefault="00EA3282" w:rsidP="00EA3282"/>
    <w:p w:rsidR="00EA3282" w:rsidRDefault="00EA3282" w:rsidP="00EA3282"/>
    <w:p w:rsidR="00EA3282" w:rsidRDefault="00EA3282" w:rsidP="00EA3282"/>
    <w:p w:rsidR="00EA3282" w:rsidRPr="005310FC" w:rsidRDefault="00EA3282" w:rsidP="00EA3282">
      <w:pPr>
        <w:autoSpaceDE w:val="0"/>
        <w:autoSpaceDN w:val="0"/>
        <w:adjustRightInd w:val="0"/>
        <w:spacing w:line="360" w:lineRule="auto"/>
        <w:rPr>
          <w:b/>
          <w:szCs w:val="24"/>
        </w:rPr>
      </w:pPr>
      <w:r w:rsidRPr="005310FC">
        <w:rPr>
          <w:b/>
          <w:szCs w:val="24"/>
        </w:rPr>
        <w:t>SUMÁRIO</w:t>
      </w:r>
    </w:p>
    <w:p w:rsidR="00EA3282" w:rsidRPr="005310FC" w:rsidRDefault="00EA3282" w:rsidP="00EA3282">
      <w:pPr>
        <w:autoSpaceDE w:val="0"/>
        <w:autoSpaceDN w:val="0"/>
        <w:adjustRightInd w:val="0"/>
        <w:spacing w:line="360" w:lineRule="auto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EA3282" w:rsidRPr="005310FC" w:rsidTr="0080003A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:rsidR="00EA3282" w:rsidRPr="005310FC" w:rsidRDefault="00EA3282" w:rsidP="0080003A">
            <w:pPr>
              <w:autoSpaceDE w:val="0"/>
              <w:autoSpaceDN w:val="0"/>
              <w:adjustRightInd w:val="0"/>
              <w:spacing w:line="36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1 </w:t>
            </w:r>
            <w:r w:rsidRPr="005310FC">
              <w:rPr>
                <w:b/>
                <w:szCs w:val="24"/>
              </w:rPr>
              <w:t>INTRODUÇÃO</w:t>
            </w:r>
            <w:r w:rsidRPr="005310FC">
              <w:rPr>
                <w:szCs w:val="24"/>
              </w:rPr>
              <w:t>...................................................................................................</w:t>
            </w:r>
            <w:r w:rsidR="00520A49">
              <w:rPr>
                <w:szCs w:val="24"/>
              </w:rPr>
              <w:t>.</w:t>
            </w:r>
            <w:r w:rsidRPr="005310FC">
              <w:rPr>
                <w:szCs w:val="24"/>
              </w:rPr>
              <w:t>.....</w:t>
            </w:r>
            <w:r>
              <w:rPr>
                <w:szCs w:val="24"/>
              </w:rPr>
              <w:t>4</w:t>
            </w:r>
          </w:p>
          <w:p w:rsidR="00EA3282" w:rsidRPr="005310FC" w:rsidRDefault="00EA3282" w:rsidP="0080003A">
            <w:pPr>
              <w:autoSpaceDE w:val="0"/>
              <w:autoSpaceDN w:val="0"/>
              <w:adjustRightInd w:val="0"/>
              <w:spacing w:line="360" w:lineRule="auto"/>
              <w:rPr>
                <w:szCs w:val="24"/>
              </w:rPr>
            </w:pPr>
            <w:proofErr w:type="gramStart"/>
            <w:r>
              <w:rPr>
                <w:b/>
                <w:szCs w:val="24"/>
              </w:rPr>
              <w:t>2</w:t>
            </w:r>
            <w:r w:rsidRPr="005310FC">
              <w:rPr>
                <w:b/>
                <w:szCs w:val="24"/>
              </w:rPr>
              <w:t xml:space="preserve"> OBJETIVO</w:t>
            </w:r>
            <w:proofErr w:type="gramEnd"/>
            <w:r>
              <w:rPr>
                <w:b/>
                <w:szCs w:val="24"/>
              </w:rPr>
              <w:t xml:space="preserve"> GERAL </w:t>
            </w:r>
            <w:r w:rsidRPr="005310FC">
              <w:rPr>
                <w:szCs w:val="24"/>
              </w:rPr>
              <w:t>...........................................................................................</w:t>
            </w:r>
            <w:r w:rsidR="00520A49">
              <w:rPr>
                <w:szCs w:val="24"/>
              </w:rPr>
              <w:t>.</w:t>
            </w:r>
            <w:r w:rsidRPr="005310FC">
              <w:rPr>
                <w:szCs w:val="24"/>
              </w:rPr>
              <w:t>...</w:t>
            </w:r>
            <w:r>
              <w:rPr>
                <w:szCs w:val="24"/>
              </w:rPr>
              <w:t>.8</w:t>
            </w:r>
          </w:p>
          <w:p w:rsidR="00EA3282" w:rsidRPr="005310FC" w:rsidRDefault="00EA3282" w:rsidP="0080003A">
            <w:pPr>
              <w:autoSpaceDE w:val="0"/>
              <w:autoSpaceDN w:val="0"/>
              <w:adjustRightInd w:val="0"/>
              <w:spacing w:line="360" w:lineRule="auto"/>
              <w:rPr>
                <w:szCs w:val="24"/>
              </w:rPr>
            </w:pPr>
            <w:r>
              <w:rPr>
                <w:b/>
                <w:szCs w:val="24"/>
              </w:rPr>
              <w:t>3</w:t>
            </w:r>
            <w:r w:rsidRPr="00452940">
              <w:rPr>
                <w:b/>
                <w:szCs w:val="24"/>
              </w:rPr>
              <w:t xml:space="preserve"> OBJETIVOS ESPECÍFICOS</w:t>
            </w:r>
            <w:r w:rsidRPr="005310FC">
              <w:rPr>
                <w:szCs w:val="24"/>
              </w:rPr>
              <w:t>...........................................................................</w:t>
            </w:r>
            <w:r>
              <w:rPr>
                <w:szCs w:val="24"/>
              </w:rPr>
              <w:t>.</w:t>
            </w:r>
            <w:r w:rsidR="00520A49">
              <w:rPr>
                <w:szCs w:val="24"/>
              </w:rPr>
              <w:t>.</w:t>
            </w:r>
            <w:r w:rsidRPr="005310FC">
              <w:rPr>
                <w:szCs w:val="24"/>
              </w:rPr>
              <w:t>....</w:t>
            </w:r>
            <w:r>
              <w:rPr>
                <w:szCs w:val="24"/>
              </w:rPr>
              <w:t>.8</w:t>
            </w:r>
          </w:p>
          <w:p w:rsidR="00EA3282" w:rsidRDefault="00EA3282" w:rsidP="0080003A">
            <w:pPr>
              <w:autoSpaceDE w:val="0"/>
              <w:autoSpaceDN w:val="0"/>
              <w:adjustRightInd w:val="0"/>
              <w:spacing w:line="360" w:lineRule="auto"/>
              <w:rPr>
                <w:szCs w:val="24"/>
              </w:rPr>
            </w:pPr>
            <w:r>
              <w:rPr>
                <w:b/>
                <w:szCs w:val="24"/>
              </w:rPr>
              <w:t>4</w:t>
            </w:r>
            <w:r w:rsidRPr="005310FC">
              <w:rPr>
                <w:b/>
                <w:szCs w:val="24"/>
              </w:rPr>
              <w:t xml:space="preserve"> PERGUNTAS DE PESQUISA</w:t>
            </w:r>
            <w:r w:rsidRPr="005310FC">
              <w:rPr>
                <w:szCs w:val="24"/>
              </w:rPr>
              <w:t>...........................................................................</w:t>
            </w:r>
            <w:r w:rsidR="00520A49">
              <w:rPr>
                <w:szCs w:val="24"/>
              </w:rPr>
              <w:t>.</w:t>
            </w:r>
            <w:r w:rsidRPr="005310FC">
              <w:rPr>
                <w:szCs w:val="24"/>
              </w:rPr>
              <w:t>.</w:t>
            </w:r>
            <w:r>
              <w:rPr>
                <w:szCs w:val="24"/>
              </w:rPr>
              <w:t>...9</w:t>
            </w:r>
          </w:p>
          <w:p w:rsidR="00EA3282" w:rsidRPr="00452940" w:rsidRDefault="00EA3282" w:rsidP="0080003A">
            <w:pPr>
              <w:autoSpaceDE w:val="0"/>
              <w:autoSpaceDN w:val="0"/>
              <w:adjustRightInd w:val="0"/>
              <w:spacing w:line="360" w:lineRule="auto"/>
              <w:rPr>
                <w:szCs w:val="24"/>
              </w:rPr>
            </w:pPr>
            <w:r>
              <w:rPr>
                <w:b/>
                <w:szCs w:val="24"/>
              </w:rPr>
              <w:t>5</w:t>
            </w:r>
            <w:r w:rsidRPr="00452940">
              <w:rPr>
                <w:b/>
                <w:szCs w:val="24"/>
              </w:rPr>
              <w:t xml:space="preserve"> JUSTIFICATIVA</w:t>
            </w:r>
            <w:r>
              <w:rPr>
                <w:szCs w:val="24"/>
              </w:rPr>
              <w:t>................................................................................................</w:t>
            </w:r>
            <w:r w:rsidR="00520A49">
              <w:rPr>
                <w:szCs w:val="24"/>
              </w:rPr>
              <w:t>.</w:t>
            </w:r>
            <w:r>
              <w:rPr>
                <w:szCs w:val="24"/>
              </w:rPr>
              <w:t>.....9</w:t>
            </w:r>
          </w:p>
          <w:p w:rsidR="00EA3282" w:rsidRDefault="00EA3282" w:rsidP="0080003A">
            <w:pPr>
              <w:autoSpaceDE w:val="0"/>
              <w:autoSpaceDN w:val="0"/>
              <w:adjustRightInd w:val="0"/>
              <w:spacing w:line="360" w:lineRule="auto"/>
              <w:rPr>
                <w:szCs w:val="24"/>
              </w:rPr>
            </w:pPr>
            <w:proofErr w:type="gramStart"/>
            <w:r>
              <w:rPr>
                <w:b/>
                <w:szCs w:val="24"/>
              </w:rPr>
              <w:t>6</w:t>
            </w:r>
            <w:r w:rsidRPr="005310FC">
              <w:rPr>
                <w:b/>
                <w:szCs w:val="24"/>
              </w:rPr>
              <w:t xml:space="preserve"> METODOLOGIA</w:t>
            </w:r>
            <w:proofErr w:type="gramEnd"/>
            <w:r w:rsidRPr="005310FC">
              <w:rPr>
                <w:b/>
                <w:szCs w:val="24"/>
              </w:rPr>
              <w:t xml:space="preserve"> </w:t>
            </w:r>
            <w:r w:rsidRPr="005310FC">
              <w:rPr>
                <w:szCs w:val="24"/>
              </w:rPr>
              <w:t>................................................................................................</w:t>
            </w:r>
            <w:r>
              <w:rPr>
                <w:szCs w:val="24"/>
              </w:rPr>
              <w:t>.</w:t>
            </w:r>
            <w:r w:rsidR="00520A49">
              <w:rPr>
                <w:szCs w:val="24"/>
              </w:rPr>
              <w:t>.</w:t>
            </w:r>
            <w:r w:rsidRPr="005310FC">
              <w:rPr>
                <w:szCs w:val="24"/>
              </w:rPr>
              <w:t>.1</w:t>
            </w:r>
            <w:r>
              <w:rPr>
                <w:szCs w:val="24"/>
              </w:rPr>
              <w:t>0</w:t>
            </w:r>
          </w:p>
          <w:p w:rsidR="00EA3282" w:rsidRPr="00C80E5E" w:rsidRDefault="00EA3282" w:rsidP="0080003A">
            <w:pPr>
              <w:spacing w:line="360" w:lineRule="auto"/>
              <w:ind w:right="113"/>
              <w:jc w:val="both"/>
              <w:rPr>
                <w:szCs w:val="24"/>
              </w:rPr>
            </w:pPr>
            <w:proofErr w:type="gramStart"/>
            <w:r w:rsidRPr="00C80E5E">
              <w:rPr>
                <w:szCs w:val="24"/>
              </w:rPr>
              <w:t>6.1 Natureza</w:t>
            </w:r>
            <w:proofErr w:type="gramEnd"/>
            <w:r w:rsidRPr="00C80E5E">
              <w:rPr>
                <w:szCs w:val="24"/>
              </w:rPr>
              <w:t xml:space="preserve"> do método...........................................................................................</w:t>
            </w:r>
            <w:r>
              <w:rPr>
                <w:szCs w:val="24"/>
              </w:rPr>
              <w:t>.</w:t>
            </w:r>
            <w:r w:rsidRPr="00C80E5E">
              <w:rPr>
                <w:szCs w:val="24"/>
              </w:rPr>
              <w:t>.</w:t>
            </w:r>
            <w:r w:rsidR="00520A49">
              <w:rPr>
                <w:szCs w:val="24"/>
              </w:rPr>
              <w:t>.</w:t>
            </w:r>
            <w:r w:rsidRPr="00C80E5E">
              <w:rPr>
                <w:szCs w:val="24"/>
              </w:rPr>
              <w:t>.</w:t>
            </w:r>
            <w:r w:rsidR="00520A49">
              <w:rPr>
                <w:szCs w:val="24"/>
              </w:rPr>
              <w:t>.</w:t>
            </w:r>
            <w:r w:rsidRPr="00C80E5E">
              <w:rPr>
                <w:szCs w:val="24"/>
              </w:rPr>
              <w:t xml:space="preserve">10 </w:t>
            </w:r>
          </w:p>
          <w:p w:rsidR="00EA3282" w:rsidRPr="00C80E5E" w:rsidRDefault="00EA3282" w:rsidP="0080003A">
            <w:pPr>
              <w:spacing w:line="360" w:lineRule="auto"/>
              <w:ind w:right="113"/>
              <w:jc w:val="both"/>
              <w:rPr>
                <w:szCs w:val="24"/>
              </w:rPr>
            </w:pPr>
            <w:r w:rsidRPr="00C80E5E">
              <w:rPr>
                <w:szCs w:val="24"/>
              </w:rPr>
              <w:t>6.2 Caracterização, coleta e descrição do corpus de estudo.................................</w:t>
            </w:r>
            <w:r>
              <w:rPr>
                <w:szCs w:val="24"/>
              </w:rPr>
              <w:t>.....</w:t>
            </w:r>
            <w:r w:rsidRPr="00C80E5E">
              <w:rPr>
                <w:szCs w:val="24"/>
              </w:rPr>
              <w:t>.</w:t>
            </w:r>
            <w:r w:rsidR="00520A49">
              <w:rPr>
                <w:szCs w:val="24"/>
              </w:rPr>
              <w:t>.</w:t>
            </w:r>
            <w:r w:rsidRPr="00C80E5E">
              <w:rPr>
                <w:szCs w:val="24"/>
              </w:rPr>
              <w:t>.12</w:t>
            </w:r>
          </w:p>
          <w:p w:rsidR="00EA3282" w:rsidRPr="00C80E5E" w:rsidRDefault="00EA3282" w:rsidP="0080003A">
            <w:pPr>
              <w:spacing w:line="360" w:lineRule="auto"/>
              <w:rPr>
                <w:szCs w:val="24"/>
              </w:rPr>
            </w:pPr>
            <w:r w:rsidRPr="00C80E5E">
              <w:rPr>
                <w:szCs w:val="24"/>
              </w:rPr>
              <w:t>6.3 Procedimentos de análise........................................................................................12</w:t>
            </w:r>
          </w:p>
          <w:p w:rsidR="00EA3282" w:rsidRPr="005310FC" w:rsidRDefault="00EA3282" w:rsidP="0080003A">
            <w:pPr>
              <w:autoSpaceDE w:val="0"/>
              <w:autoSpaceDN w:val="0"/>
              <w:adjustRightInd w:val="0"/>
              <w:spacing w:line="360" w:lineRule="auto"/>
              <w:rPr>
                <w:b/>
                <w:szCs w:val="24"/>
              </w:rPr>
            </w:pPr>
            <w:r w:rsidRPr="005310FC">
              <w:rPr>
                <w:b/>
                <w:szCs w:val="24"/>
              </w:rPr>
              <w:t>7 CRONOGRAMA FÍSICO DE EXECUÇÃO</w:t>
            </w:r>
            <w:r w:rsidRPr="005310FC">
              <w:rPr>
                <w:szCs w:val="24"/>
              </w:rPr>
              <w:t>......................................................</w:t>
            </w:r>
            <w:r w:rsidR="00520A49">
              <w:rPr>
                <w:szCs w:val="24"/>
              </w:rPr>
              <w:t>.</w:t>
            </w:r>
            <w:r w:rsidRPr="005310FC">
              <w:rPr>
                <w:szCs w:val="24"/>
              </w:rPr>
              <w:t>.1</w:t>
            </w:r>
            <w:r>
              <w:rPr>
                <w:szCs w:val="24"/>
              </w:rPr>
              <w:t>4</w:t>
            </w:r>
          </w:p>
          <w:p w:rsidR="00EA3282" w:rsidRPr="005310FC" w:rsidRDefault="00EA3282" w:rsidP="0080003A">
            <w:pPr>
              <w:autoSpaceDE w:val="0"/>
              <w:autoSpaceDN w:val="0"/>
              <w:adjustRightInd w:val="0"/>
              <w:spacing w:line="360" w:lineRule="auto"/>
              <w:rPr>
                <w:szCs w:val="24"/>
              </w:rPr>
            </w:pPr>
            <w:proofErr w:type="gramStart"/>
            <w:r w:rsidRPr="005310FC">
              <w:rPr>
                <w:b/>
                <w:szCs w:val="24"/>
              </w:rPr>
              <w:t>8  MATERIAL</w:t>
            </w:r>
            <w:proofErr w:type="gramEnd"/>
            <w:r w:rsidRPr="005310FC">
              <w:rPr>
                <w:b/>
                <w:szCs w:val="24"/>
              </w:rPr>
              <w:t xml:space="preserve"> PARA EXECUÇÃO DO PROJETO..</w:t>
            </w:r>
            <w:r w:rsidRPr="005310FC">
              <w:rPr>
                <w:szCs w:val="24"/>
              </w:rPr>
              <w:t>.........................................</w:t>
            </w:r>
            <w:r w:rsidR="00520A49">
              <w:rPr>
                <w:szCs w:val="24"/>
              </w:rPr>
              <w:t>.</w:t>
            </w:r>
            <w:r>
              <w:rPr>
                <w:szCs w:val="24"/>
              </w:rPr>
              <w:t>..15</w:t>
            </w:r>
          </w:p>
          <w:p w:rsidR="00EA3282" w:rsidRPr="005310FC" w:rsidRDefault="00EA3282" w:rsidP="0080003A">
            <w:pPr>
              <w:spacing w:line="360" w:lineRule="auto"/>
              <w:rPr>
                <w:szCs w:val="24"/>
              </w:rPr>
            </w:pPr>
            <w:proofErr w:type="gramStart"/>
            <w:r w:rsidRPr="005310FC">
              <w:rPr>
                <w:b/>
                <w:szCs w:val="24"/>
              </w:rPr>
              <w:t>9 EQUIPE</w:t>
            </w:r>
            <w:proofErr w:type="gramEnd"/>
            <w:r w:rsidRPr="005310FC">
              <w:rPr>
                <w:b/>
                <w:szCs w:val="24"/>
              </w:rPr>
              <w:t xml:space="preserve"> EXECUTORA</w:t>
            </w:r>
            <w:r w:rsidRPr="005310FC">
              <w:rPr>
                <w:szCs w:val="24"/>
              </w:rPr>
              <w:t>.......................................................................................</w:t>
            </w:r>
            <w:r w:rsidR="00520A49">
              <w:rPr>
                <w:szCs w:val="24"/>
              </w:rPr>
              <w:t>.</w:t>
            </w:r>
            <w:r>
              <w:rPr>
                <w:szCs w:val="24"/>
              </w:rPr>
              <w:t>..15</w:t>
            </w:r>
          </w:p>
          <w:p w:rsidR="00EA3282" w:rsidRDefault="00EA3282" w:rsidP="0080003A">
            <w:pPr>
              <w:spacing w:line="360" w:lineRule="auto"/>
              <w:ind w:right="113"/>
              <w:rPr>
                <w:szCs w:val="24"/>
              </w:rPr>
            </w:pPr>
            <w:r>
              <w:rPr>
                <w:b/>
                <w:szCs w:val="24"/>
              </w:rPr>
              <w:t xml:space="preserve">10 </w:t>
            </w:r>
            <w:proofErr w:type="gramStart"/>
            <w:r w:rsidRPr="005310FC">
              <w:rPr>
                <w:b/>
                <w:szCs w:val="24"/>
              </w:rPr>
              <w:t>REFERÊNCIAS</w:t>
            </w:r>
            <w:r w:rsidR="00520A49">
              <w:rPr>
                <w:b/>
                <w:szCs w:val="24"/>
              </w:rPr>
              <w:t xml:space="preserve">  </w:t>
            </w:r>
            <w:r w:rsidRPr="005310FC">
              <w:rPr>
                <w:szCs w:val="24"/>
              </w:rPr>
              <w:t>.........................................................................</w:t>
            </w:r>
            <w:r>
              <w:rPr>
                <w:szCs w:val="24"/>
              </w:rPr>
              <w:t>..</w:t>
            </w:r>
            <w:r w:rsidRPr="005310FC">
              <w:rPr>
                <w:szCs w:val="24"/>
              </w:rPr>
              <w:t>.................</w:t>
            </w:r>
            <w:r>
              <w:rPr>
                <w:szCs w:val="24"/>
              </w:rPr>
              <w:t>....</w:t>
            </w:r>
            <w:r w:rsidRPr="005310FC">
              <w:rPr>
                <w:szCs w:val="24"/>
              </w:rPr>
              <w:t>..</w:t>
            </w:r>
            <w:proofErr w:type="gramEnd"/>
            <w:r w:rsidRPr="005310FC">
              <w:rPr>
                <w:szCs w:val="24"/>
              </w:rPr>
              <w:t>1</w:t>
            </w:r>
            <w:r>
              <w:rPr>
                <w:szCs w:val="24"/>
              </w:rPr>
              <w:t>6</w:t>
            </w:r>
          </w:p>
          <w:p w:rsidR="00EA3282" w:rsidRPr="005310FC" w:rsidRDefault="00EA3282" w:rsidP="0080003A">
            <w:pPr>
              <w:spacing w:line="360" w:lineRule="auto"/>
              <w:ind w:right="113"/>
              <w:rPr>
                <w:szCs w:val="24"/>
              </w:rPr>
            </w:pPr>
            <w:r w:rsidRPr="00C80E5E">
              <w:rPr>
                <w:b/>
                <w:szCs w:val="24"/>
              </w:rPr>
              <w:t>PLANO DE TRABALHO</w:t>
            </w:r>
            <w:r>
              <w:rPr>
                <w:szCs w:val="24"/>
              </w:rPr>
              <w:t>........................................................................................</w:t>
            </w:r>
            <w:r w:rsidR="00520A49">
              <w:rPr>
                <w:szCs w:val="24"/>
              </w:rPr>
              <w:t>.</w:t>
            </w:r>
            <w:r>
              <w:rPr>
                <w:szCs w:val="24"/>
              </w:rPr>
              <w:t>.18</w:t>
            </w:r>
          </w:p>
          <w:p w:rsidR="00EA3282" w:rsidRPr="005310FC" w:rsidRDefault="00EA3282" w:rsidP="0080003A">
            <w:pPr>
              <w:autoSpaceDE w:val="0"/>
              <w:autoSpaceDN w:val="0"/>
              <w:adjustRightInd w:val="0"/>
              <w:spacing w:line="360" w:lineRule="auto"/>
              <w:rPr>
                <w:szCs w:val="24"/>
              </w:rPr>
            </w:pPr>
          </w:p>
        </w:tc>
      </w:tr>
    </w:tbl>
    <w:p w:rsidR="00EA3282" w:rsidRDefault="00EA3282" w:rsidP="00EA3282"/>
    <w:p w:rsidR="00EA3282" w:rsidRDefault="00EA3282" w:rsidP="00EA3282"/>
    <w:p w:rsidR="00EA3282" w:rsidRDefault="00EA3282" w:rsidP="00EA3282"/>
    <w:p w:rsidR="00EA3282" w:rsidRDefault="00EA3282" w:rsidP="00EA3282">
      <w:pPr>
        <w:tabs>
          <w:tab w:val="left" w:pos="840"/>
        </w:tabs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Default="00EA3282" w:rsidP="00EA3282">
      <w:pPr>
        <w:jc w:val="both"/>
        <w:rPr>
          <w:rFonts w:ascii="Arial" w:hAnsi="Arial"/>
          <w:b/>
        </w:rPr>
      </w:pPr>
    </w:p>
    <w:p w:rsidR="00EA3282" w:rsidRPr="00C123E0" w:rsidRDefault="00EA3282" w:rsidP="00EA3282">
      <w:pPr>
        <w:numPr>
          <w:ilvl w:val="0"/>
          <w:numId w:val="7"/>
        </w:numPr>
        <w:tabs>
          <w:tab w:val="num" w:pos="764"/>
          <w:tab w:val="left" w:pos="840"/>
        </w:tabs>
        <w:ind w:left="764"/>
        <w:jc w:val="both"/>
        <w:rPr>
          <w:rFonts w:ascii="Arial" w:hAnsi="Arial"/>
          <w:b/>
        </w:rPr>
      </w:pPr>
      <w:r w:rsidRPr="00C123E0">
        <w:rPr>
          <w:rFonts w:ascii="Arial" w:hAnsi="Arial"/>
          <w:b/>
        </w:rPr>
        <w:t xml:space="preserve">INTRODUÇÃO </w:t>
      </w:r>
    </w:p>
    <w:p w:rsidR="00EA3282" w:rsidRDefault="00EA3282" w:rsidP="00EA3282">
      <w:pPr>
        <w:pStyle w:val="Recuodecorpodetexto"/>
        <w:rPr>
          <w:rFonts w:ascii="Arial" w:hAnsi="Arial"/>
        </w:rPr>
      </w:pPr>
      <w:r w:rsidRPr="00C123E0">
        <w:rPr>
          <w:rFonts w:ascii="Arial" w:hAnsi="Arial"/>
        </w:rPr>
        <w:t>(</w:t>
      </w:r>
      <w:r w:rsidRPr="00C123E0">
        <w:rPr>
          <w:rFonts w:ascii="Arial" w:hAnsi="Arial"/>
          <w:b/>
        </w:rPr>
        <w:t>O QUE SERÁ ESCRITO</w:t>
      </w:r>
      <w:r w:rsidRPr="00C123E0">
        <w:rPr>
          <w:rFonts w:ascii="Arial" w:hAnsi="Arial"/>
        </w:rPr>
        <w:t xml:space="preserve">? Inicie dizendo </w:t>
      </w:r>
      <w:r w:rsidRPr="00C123E0">
        <w:rPr>
          <w:rFonts w:ascii="Arial" w:hAnsi="Arial"/>
          <w:b/>
        </w:rPr>
        <w:t>qual é o seu objeto de estudo</w:t>
      </w:r>
      <w:r w:rsidRPr="00C123E0">
        <w:rPr>
          <w:rFonts w:ascii="Arial" w:hAnsi="Arial"/>
        </w:rPr>
        <w:t xml:space="preserve">, o </w:t>
      </w:r>
      <w:r w:rsidRPr="00C123E0">
        <w:rPr>
          <w:rFonts w:ascii="Arial" w:hAnsi="Arial"/>
          <w:b/>
        </w:rPr>
        <w:t>seu tema</w:t>
      </w:r>
      <w:r w:rsidRPr="00C123E0">
        <w:rPr>
          <w:rFonts w:ascii="Arial" w:hAnsi="Arial"/>
        </w:rPr>
        <w:t xml:space="preserve">. O tema já deve trazer, em sua descrição, o problema. </w:t>
      </w:r>
      <w:r w:rsidRPr="00C123E0">
        <w:rPr>
          <w:rFonts w:ascii="Arial" w:hAnsi="Arial"/>
          <w:b/>
        </w:rPr>
        <w:t>Apresente genericamente a gênese do problema,</w:t>
      </w:r>
      <w:r w:rsidRPr="00C123E0">
        <w:rPr>
          <w:rFonts w:ascii="Arial" w:hAnsi="Arial"/>
        </w:rPr>
        <w:t xml:space="preserve"> </w:t>
      </w:r>
      <w:r w:rsidRPr="00C123E0">
        <w:rPr>
          <w:rFonts w:ascii="Arial" w:hAnsi="Arial"/>
          <w:b/>
        </w:rPr>
        <w:t>o contexto do problema</w:t>
      </w:r>
      <w:r w:rsidRPr="00C123E0">
        <w:rPr>
          <w:rFonts w:ascii="Arial" w:hAnsi="Arial"/>
        </w:rPr>
        <w:t xml:space="preserve">, sob o ponto de vista </w:t>
      </w:r>
      <w:proofErr w:type="spellStart"/>
      <w:r w:rsidRPr="00C123E0">
        <w:rPr>
          <w:rFonts w:ascii="Arial" w:hAnsi="Arial"/>
        </w:rPr>
        <w:t>sócio-cultural</w:t>
      </w:r>
      <w:proofErr w:type="spellEnd"/>
      <w:r w:rsidRPr="00C123E0">
        <w:rPr>
          <w:rFonts w:ascii="Arial" w:hAnsi="Arial"/>
        </w:rPr>
        <w:t xml:space="preserve">, da história, ou de outro aspecto que permita </w:t>
      </w:r>
      <w:r w:rsidRPr="00C123E0">
        <w:rPr>
          <w:rFonts w:ascii="Arial" w:hAnsi="Arial"/>
          <w:b/>
        </w:rPr>
        <w:t>situar o problema que pretende investigar</w:t>
      </w:r>
      <w:r w:rsidRPr="00C123E0">
        <w:rPr>
          <w:rFonts w:ascii="Arial" w:hAnsi="Arial"/>
        </w:rPr>
        <w:t xml:space="preserve"> em sua inter-relação com a sociedade. O pesquisador não se posiciona sobre o tema, apenas reproduz sua realidade.).</w:t>
      </w:r>
    </w:p>
    <w:p w:rsidR="00EA3282" w:rsidRPr="00C123E0" w:rsidRDefault="00EA3282" w:rsidP="00EA3282">
      <w:pPr>
        <w:pStyle w:val="Recuodecorpodetexto"/>
        <w:rPr>
          <w:rFonts w:ascii="Arial" w:hAnsi="Arial"/>
        </w:rPr>
      </w:pPr>
    </w:p>
    <w:p w:rsidR="00EA3282" w:rsidRPr="00C123E0" w:rsidRDefault="00EA3282" w:rsidP="00EA3282">
      <w:pPr>
        <w:numPr>
          <w:ilvl w:val="0"/>
          <w:numId w:val="7"/>
        </w:numPr>
        <w:tabs>
          <w:tab w:val="num" w:pos="764"/>
          <w:tab w:val="left" w:pos="840"/>
        </w:tabs>
        <w:ind w:left="764"/>
        <w:jc w:val="both"/>
        <w:rPr>
          <w:rFonts w:ascii="Arial" w:hAnsi="Arial"/>
          <w:b/>
        </w:rPr>
      </w:pPr>
      <w:r w:rsidRPr="00C123E0">
        <w:rPr>
          <w:rFonts w:ascii="Arial" w:hAnsi="Arial"/>
          <w:b/>
        </w:rPr>
        <w:t>DELIMITAÇÃO DO TEMA</w:t>
      </w:r>
    </w:p>
    <w:p w:rsidR="00EA3282" w:rsidRPr="00C123E0" w:rsidRDefault="00EA3282" w:rsidP="00EA3282">
      <w:pPr>
        <w:ind w:left="840"/>
        <w:jc w:val="both"/>
        <w:rPr>
          <w:rFonts w:ascii="Arial" w:hAnsi="Arial"/>
          <w:b/>
        </w:rPr>
      </w:pPr>
      <w:r w:rsidRPr="00C123E0">
        <w:rPr>
          <w:rFonts w:ascii="Arial" w:hAnsi="Arial"/>
          <w:b/>
        </w:rPr>
        <w:t>(</w:t>
      </w:r>
      <w:proofErr w:type="gramStart"/>
      <w:r w:rsidRPr="00C123E0">
        <w:rPr>
          <w:rFonts w:ascii="Arial" w:hAnsi="Arial"/>
          <w:b/>
        </w:rPr>
        <w:t>significa</w:t>
      </w:r>
      <w:proofErr w:type="gramEnd"/>
      <w:r w:rsidRPr="00C123E0">
        <w:rPr>
          <w:rFonts w:ascii="Arial" w:hAnsi="Arial"/>
          <w:b/>
        </w:rPr>
        <w:t xml:space="preserve"> selecionar alguns aspectos ou problemas. </w:t>
      </w:r>
      <w:r w:rsidRPr="00C123E0">
        <w:rPr>
          <w:rFonts w:ascii="Arial" w:hAnsi="Arial"/>
        </w:rPr>
        <w:t>Informe como você irá “circunscrever” o tema</w:t>
      </w:r>
      <w:r w:rsidRPr="00C123E0">
        <w:rPr>
          <w:rFonts w:ascii="Arial" w:hAnsi="Arial"/>
          <w:b/>
        </w:rPr>
        <w:t>, objeto de estudo, o tópico específico que você irá pesquisar, a área jurídica em que se insere. Além da abrangência da sua pesquisa, o que significa que você irá demarcá-lo do ponto de vista teórico - marco teórico/histórico-, delimite-o geograficamente se necessário for)</w:t>
      </w:r>
    </w:p>
    <w:p w:rsidR="00EA3282" w:rsidRPr="00C123E0" w:rsidRDefault="00EA3282" w:rsidP="00EA3282">
      <w:pPr>
        <w:ind w:left="840"/>
        <w:jc w:val="both"/>
        <w:rPr>
          <w:rFonts w:ascii="Arial" w:hAnsi="Arial"/>
          <w:b/>
        </w:rPr>
      </w:pPr>
    </w:p>
    <w:p w:rsidR="00EA3282" w:rsidRPr="00C123E0" w:rsidRDefault="00EA3282" w:rsidP="00EA3282">
      <w:pPr>
        <w:numPr>
          <w:ilvl w:val="0"/>
          <w:numId w:val="7"/>
        </w:numPr>
        <w:tabs>
          <w:tab w:val="num" w:pos="764"/>
          <w:tab w:val="left" w:pos="840"/>
        </w:tabs>
        <w:ind w:left="764"/>
        <w:jc w:val="both"/>
        <w:rPr>
          <w:rFonts w:ascii="Arial" w:hAnsi="Arial"/>
          <w:b/>
        </w:rPr>
      </w:pPr>
      <w:r w:rsidRPr="00C123E0">
        <w:rPr>
          <w:rFonts w:ascii="Arial" w:hAnsi="Arial"/>
          <w:b/>
        </w:rPr>
        <w:t>OBJETIVOS</w:t>
      </w:r>
    </w:p>
    <w:p w:rsidR="00EA3282" w:rsidRPr="00C123E0" w:rsidRDefault="00EA3282" w:rsidP="00EA3282">
      <w:pPr>
        <w:ind w:left="840"/>
        <w:jc w:val="both"/>
        <w:rPr>
          <w:rFonts w:ascii="Arial" w:hAnsi="Arial"/>
          <w:b/>
        </w:rPr>
      </w:pPr>
      <w:r w:rsidRPr="00C123E0">
        <w:rPr>
          <w:rFonts w:ascii="Arial" w:hAnsi="Arial"/>
          <w:b/>
        </w:rPr>
        <w:t>(O QUE FAZER? apresentar o objetivo geral e os objetivos específicos. Relacionam-se às respostas a serem dadas ao problema formulado. Significa enunciar o que será feito. Deve ser explicitado por verbos no infinitivo: estudar, analisar, questionar, comparar, introduzir, elucidar, explicar, contrastar, discutir, demonstrar, etc.)</w:t>
      </w:r>
    </w:p>
    <w:p w:rsidR="00EA3282" w:rsidRPr="00C123E0" w:rsidRDefault="00EA3282" w:rsidP="00EA3282">
      <w:pPr>
        <w:ind w:left="840"/>
        <w:jc w:val="both"/>
        <w:rPr>
          <w:rFonts w:ascii="Arial" w:hAnsi="Arial"/>
          <w:b/>
        </w:rPr>
      </w:pPr>
    </w:p>
    <w:p w:rsidR="00EA3282" w:rsidRPr="00C123E0" w:rsidRDefault="00EA3282" w:rsidP="00EA3282">
      <w:pPr>
        <w:numPr>
          <w:ilvl w:val="0"/>
          <w:numId w:val="7"/>
        </w:numPr>
        <w:tabs>
          <w:tab w:val="num" w:pos="764"/>
          <w:tab w:val="left" w:pos="840"/>
        </w:tabs>
        <w:ind w:left="764"/>
        <w:jc w:val="both"/>
        <w:rPr>
          <w:rFonts w:ascii="Arial" w:hAnsi="Arial"/>
          <w:b/>
        </w:rPr>
      </w:pPr>
      <w:r w:rsidRPr="00C123E0">
        <w:rPr>
          <w:rFonts w:ascii="Arial" w:hAnsi="Arial"/>
          <w:b/>
        </w:rPr>
        <w:t>JUSTIFICATIVA</w:t>
      </w:r>
    </w:p>
    <w:p w:rsidR="00EA3282" w:rsidRPr="00C123E0" w:rsidRDefault="00EA3282" w:rsidP="00EA3282">
      <w:pPr>
        <w:ind w:left="840"/>
        <w:jc w:val="both"/>
        <w:rPr>
          <w:rFonts w:ascii="Arial" w:hAnsi="Arial"/>
          <w:b/>
        </w:rPr>
      </w:pPr>
      <w:r w:rsidRPr="00C123E0">
        <w:rPr>
          <w:rFonts w:ascii="Arial" w:hAnsi="Arial"/>
          <w:b/>
        </w:rPr>
        <w:t xml:space="preserve">(POR QUE FAZER? PARA QUE FAZER? Demonstrar a relevância do estudo em questão – social e acadêmica, teórica e prática. Que contribuições a pesquisa trará para a compreensão, a intervenção ou a solução do problema no universo social a que se destina ou no contexto em que se encontra?). </w:t>
      </w:r>
    </w:p>
    <w:p w:rsidR="00EA3282" w:rsidRPr="00C123E0" w:rsidRDefault="00EA3282" w:rsidP="00EA3282">
      <w:pPr>
        <w:numPr>
          <w:ilvl w:val="0"/>
          <w:numId w:val="7"/>
        </w:numPr>
        <w:tabs>
          <w:tab w:val="num" w:pos="764"/>
          <w:tab w:val="left" w:pos="840"/>
        </w:tabs>
        <w:ind w:left="764"/>
        <w:jc w:val="both"/>
        <w:rPr>
          <w:rFonts w:ascii="Arial" w:hAnsi="Arial"/>
          <w:b/>
        </w:rPr>
      </w:pPr>
      <w:r w:rsidRPr="00C123E0">
        <w:rPr>
          <w:rFonts w:ascii="Arial" w:hAnsi="Arial"/>
          <w:b/>
        </w:rPr>
        <w:t>FORMULAÇÃO DO PROBLEMA</w:t>
      </w:r>
    </w:p>
    <w:p w:rsidR="00EA3282" w:rsidRDefault="00EA3282" w:rsidP="00EA3282">
      <w:pPr>
        <w:ind w:left="840"/>
        <w:jc w:val="both"/>
        <w:rPr>
          <w:rFonts w:ascii="Arial" w:hAnsi="Arial"/>
          <w:b/>
        </w:rPr>
      </w:pPr>
      <w:r w:rsidRPr="00C123E0">
        <w:rPr>
          <w:rFonts w:ascii="Arial" w:hAnsi="Arial"/>
          <w:b/>
        </w:rPr>
        <w:t>(QUAIS AS QUESTÕES A SEREM RESOLVIDAS? Apresentar as questões específicas, isto é, os problemas a que você pretende responder, ou apontar soluções, com a pesquisa. É a problematização do tema abordado na pesquisa. É ou são a(s) questão(</w:t>
      </w:r>
      <w:proofErr w:type="spellStart"/>
      <w:r w:rsidRPr="00C123E0">
        <w:rPr>
          <w:rFonts w:ascii="Arial" w:hAnsi="Arial"/>
          <w:b/>
        </w:rPr>
        <w:t>ões</w:t>
      </w:r>
      <w:proofErr w:type="spellEnd"/>
      <w:r w:rsidRPr="00C123E0">
        <w:rPr>
          <w:rFonts w:ascii="Arial" w:hAnsi="Arial"/>
          <w:b/>
        </w:rPr>
        <w:t>) a ser(em)</w:t>
      </w:r>
      <w:r>
        <w:rPr>
          <w:rFonts w:ascii="Arial" w:hAnsi="Arial"/>
          <w:b/>
        </w:rPr>
        <w:t xml:space="preserve"> solucionada(s). Que questionamentos foram levantados acerca do tema ao fazer a leitura sobre o assunto tratado? Que críticas podem ser feitas ao se examinar a questão? O tempo verbal deve ser, preferencialmente, o condicional – futuro do pretérito, porque são conjecturas, revelam dúvidas.)</w:t>
      </w:r>
    </w:p>
    <w:p w:rsidR="00EA3282" w:rsidRDefault="00EA3282" w:rsidP="00EA3282">
      <w:pPr>
        <w:ind w:left="840"/>
        <w:jc w:val="both"/>
        <w:rPr>
          <w:rFonts w:ascii="Arial" w:hAnsi="Arial"/>
          <w:b/>
        </w:rPr>
      </w:pPr>
    </w:p>
    <w:p w:rsidR="00EA3282" w:rsidRDefault="00EA3282" w:rsidP="00EA3282">
      <w:pPr>
        <w:numPr>
          <w:ilvl w:val="0"/>
          <w:numId w:val="7"/>
        </w:numPr>
        <w:tabs>
          <w:tab w:val="num" w:pos="764"/>
          <w:tab w:val="left" w:pos="840"/>
        </w:tabs>
        <w:ind w:left="764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HIPÓTESE(S)</w:t>
      </w:r>
    </w:p>
    <w:p w:rsidR="00EA3282" w:rsidRDefault="00EA3282" w:rsidP="00EA3282">
      <w:pPr>
        <w:ind w:left="84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Trata-se de uma resposta provisória ao problema da investigação. Deve(m) ser elaborada(s) a partir de fontes diversas, tais como a observação, resultados de outras pesquisas, teorias ou mesmo intuição. Deve(m) ser específica(s), clara(s), direta(s). Deve(m) ter conceitos claros). </w:t>
      </w:r>
    </w:p>
    <w:p w:rsidR="00EA3282" w:rsidRDefault="00EA3282" w:rsidP="00EA3282">
      <w:pPr>
        <w:ind w:left="840"/>
        <w:jc w:val="both"/>
        <w:rPr>
          <w:rFonts w:ascii="Arial" w:hAnsi="Arial"/>
          <w:b/>
        </w:rPr>
      </w:pPr>
    </w:p>
    <w:p w:rsidR="00EA3282" w:rsidRDefault="00EA3282" w:rsidP="00EA3282">
      <w:pPr>
        <w:numPr>
          <w:ilvl w:val="0"/>
          <w:numId w:val="7"/>
        </w:numPr>
        <w:tabs>
          <w:tab w:val="num" w:pos="764"/>
          <w:tab w:val="left" w:pos="840"/>
        </w:tabs>
        <w:ind w:left="764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REVISÃO BIBLIOGRÁFICA/ FUNDAMENTAÇÃO TEÓRICA</w:t>
      </w:r>
    </w:p>
    <w:p w:rsidR="00EA3282" w:rsidRDefault="00EA3282" w:rsidP="00EA3282">
      <w:pPr>
        <w:ind w:left="84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(O QUE FOI ESCRITO SOBRE O TEMA? É o embasamento teórico da sua pesquisa, que vai fundamentar.  Organizar um capítulo em que você vai expor e analisar o pensamento dos teóricos, dos estudiosos da área específica da pesquisa. Faça uma síntese bem articulada dos elementos teóricos que podem servir de alicerce para a análise dos dados de sua pesquisa. Lembre-se de que seus objetivos orientam também o que deve ser exposto na fundamentação teórica)</w:t>
      </w:r>
    </w:p>
    <w:p w:rsidR="00EA3282" w:rsidRDefault="00EA3282" w:rsidP="00EA3282">
      <w:pPr>
        <w:ind w:left="840"/>
        <w:jc w:val="both"/>
        <w:rPr>
          <w:rFonts w:ascii="Arial" w:hAnsi="Arial"/>
          <w:b/>
        </w:rPr>
      </w:pPr>
    </w:p>
    <w:p w:rsidR="00EA3282" w:rsidRDefault="00EA3282" w:rsidP="00EA3282">
      <w:pPr>
        <w:numPr>
          <w:ilvl w:val="0"/>
          <w:numId w:val="7"/>
        </w:numPr>
        <w:tabs>
          <w:tab w:val="num" w:pos="764"/>
          <w:tab w:val="left" w:pos="840"/>
        </w:tabs>
        <w:ind w:left="764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METODOLOGIA</w:t>
      </w:r>
    </w:p>
    <w:p w:rsidR="00EA3282" w:rsidRDefault="00EA3282" w:rsidP="00EA3282">
      <w:pPr>
        <w:ind w:left="84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(COMO FAZER? COM QUÊ? QUANDO? O QUE? COM QUEM? ONDE? consiste em dizer o tipo de pesquisa a ser abordada - bibliográfica, documental, de campo, descritiva, exploratória, investigativa-, apresentação das fontes de pesquisa, dos instrumentos de coleta de dados, a coleta de dados, a análise de dados.  Indica as opções e a leitura operacional que o pesquisador fez do quadro teórico. Apresenta a definição dos instrumentos e procedimentos para análise dos dados:</w:t>
      </w:r>
    </w:p>
    <w:p w:rsidR="00EA3282" w:rsidRDefault="00EA3282" w:rsidP="00EA3282">
      <w:pPr>
        <w:numPr>
          <w:ilvl w:val="1"/>
          <w:numId w:val="7"/>
        </w:numPr>
        <w:tabs>
          <w:tab w:val="left" w:pos="1980"/>
        </w:tabs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  <w:u w:val="single"/>
        </w:rPr>
        <w:t>definição</w:t>
      </w:r>
      <w:proofErr w:type="gramEnd"/>
      <w:r>
        <w:rPr>
          <w:rFonts w:ascii="Arial" w:hAnsi="Arial"/>
          <w:b/>
          <w:u w:val="single"/>
        </w:rPr>
        <w:t xml:space="preserve"> da amostragem</w:t>
      </w:r>
      <w:r>
        <w:rPr>
          <w:rFonts w:ascii="Arial" w:hAnsi="Arial"/>
          <w:b/>
        </w:rPr>
        <w:t>: a pesquisa qualitativa não se baseia em elementos numéricos para garantir sua representatividade. Pergunta-se “quais indivíduos sociais têm uma vinculação mais significativa para o problema a ser investigado?”.</w:t>
      </w:r>
    </w:p>
    <w:p w:rsidR="00EA3282" w:rsidRDefault="00EA3282" w:rsidP="00EA3282">
      <w:pPr>
        <w:numPr>
          <w:ilvl w:val="1"/>
          <w:numId w:val="7"/>
        </w:numPr>
        <w:tabs>
          <w:tab w:val="left" w:pos="1980"/>
        </w:tabs>
        <w:jc w:val="both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>Coleta de dados</w:t>
      </w:r>
      <w:r>
        <w:rPr>
          <w:rFonts w:ascii="Arial" w:hAnsi="Arial"/>
          <w:b/>
        </w:rPr>
        <w:t xml:space="preserve">: definir as técnicas a serem utilizadas tanto para a pesquisa de campo -entrevistas (estruturadas ou </w:t>
      </w:r>
      <w:proofErr w:type="spellStart"/>
      <w:r>
        <w:rPr>
          <w:rFonts w:ascii="Arial" w:hAnsi="Arial"/>
          <w:b/>
        </w:rPr>
        <w:t>semi-estruturadas</w:t>
      </w:r>
      <w:proofErr w:type="spellEnd"/>
      <w:r>
        <w:rPr>
          <w:rFonts w:ascii="Arial" w:hAnsi="Arial"/>
          <w:b/>
        </w:rPr>
        <w:t>), observações, formulários, história de vida - como para a pesquisa suplementar de dados, caso seja utilizada pesquisa documental, consulta a anuários, censos, etc.</w:t>
      </w:r>
    </w:p>
    <w:p w:rsidR="00EA3282" w:rsidRDefault="00EA3282" w:rsidP="00EA3282">
      <w:pPr>
        <w:numPr>
          <w:ilvl w:val="1"/>
          <w:numId w:val="7"/>
        </w:numPr>
        <w:tabs>
          <w:tab w:val="left" w:pos="1980"/>
        </w:tabs>
        <w:jc w:val="both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 xml:space="preserve">Organização e análise dos dados </w:t>
      </w:r>
      <w:r>
        <w:rPr>
          <w:rFonts w:ascii="Arial" w:hAnsi="Arial"/>
          <w:b/>
        </w:rPr>
        <w:t xml:space="preserve">– deve-se escrever com clareza como os dados serão organizados e analisados. Por exemplo, as análises de conteúdo, de discurso, ou análise dialética são procedimentos possíveis para análise e interpretação dos dados, e cada uma dessas modalidades preconiza um tratamento diferenciado para a organização e sistematização dos dados. </w:t>
      </w:r>
    </w:p>
    <w:p w:rsidR="00EA3282" w:rsidRDefault="00EA3282" w:rsidP="00EA3282">
      <w:pPr>
        <w:ind w:left="1080" w:firstLine="336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Você pode subdividir este item em – </w:t>
      </w:r>
      <w:r>
        <w:rPr>
          <w:rFonts w:ascii="Arial" w:hAnsi="Arial"/>
          <w:b/>
          <w:i/>
        </w:rPr>
        <w:t>Tipo de pesquisa</w:t>
      </w:r>
      <w:r>
        <w:rPr>
          <w:rFonts w:ascii="Arial" w:hAnsi="Arial"/>
          <w:b/>
        </w:rPr>
        <w:t xml:space="preserve"> - descritiva? Comparativa? Exploratória? Documental? Histórica? Estudo de </w:t>
      </w:r>
      <w:proofErr w:type="gramStart"/>
      <w:r>
        <w:rPr>
          <w:rFonts w:ascii="Arial" w:hAnsi="Arial"/>
          <w:b/>
        </w:rPr>
        <w:t>caso?;</w:t>
      </w:r>
      <w:proofErr w:type="gramEnd"/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i/>
        </w:rPr>
        <w:t>Fontes da pesquisa</w:t>
      </w:r>
      <w:r>
        <w:rPr>
          <w:rFonts w:ascii="Arial" w:hAnsi="Arial"/>
          <w:b/>
        </w:rPr>
        <w:t xml:space="preserve"> – bibliografia, pessoas-operadores, documentos, leis, doutrinas; </w:t>
      </w:r>
      <w:r>
        <w:rPr>
          <w:rFonts w:ascii="Arial" w:hAnsi="Arial"/>
          <w:b/>
          <w:i/>
        </w:rPr>
        <w:t xml:space="preserve">Coleta de dados </w:t>
      </w:r>
      <w:r>
        <w:rPr>
          <w:rFonts w:ascii="Arial" w:hAnsi="Arial"/>
          <w:b/>
        </w:rPr>
        <w:t xml:space="preserve">– esclarecer como, quando e onde você buscará os dados da parte específica da sua pesquisa; </w:t>
      </w:r>
      <w:r>
        <w:rPr>
          <w:rFonts w:ascii="Arial" w:hAnsi="Arial"/>
          <w:b/>
          <w:i/>
        </w:rPr>
        <w:t>Análise dos dados</w:t>
      </w:r>
      <w:r>
        <w:rPr>
          <w:rFonts w:ascii="Arial" w:hAnsi="Arial"/>
          <w:b/>
        </w:rPr>
        <w:t xml:space="preserve"> – dizer como procederá para analisar os dados que obtiver na parte específica da sua pesquisa.)</w:t>
      </w:r>
    </w:p>
    <w:p w:rsidR="00EA3282" w:rsidRDefault="00EA3282" w:rsidP="00EA3282">
      <w:pPr>
        <w:ind w:left="1080" w:firstLine="336"/>
        <w:jc w:val="both"/>
        <w:rPr>
          <w:rFonts w:ascii="Arial" w:hAnsi="Arial"/>
          <w:b/>
        </w:rPr>
      </w:pPr>
    </w:p>
    <w:p w:rsidR="00EA3282" w:rsidRDefault="00EA3282" w:rsidP="00EA3282">
      <w:pPr>
        <w:pStyle w:val="Default"/>
        <w:spacing w:line="360" w:lineRule="auto"/>
        <w:jc w:val="both"/>
        <w:rPr>
          <w:color w:val="auto"/>
        </w:rPr>
      </w:pPr>
    </w:p>
    <w:p w:rsidR="00EA3282" w:rsidRPr="00657263" w:rsidRDefault="00EA3282" w:rsidP="00EA3282">
      <w:pPr>
        <w:pStyle w:val="Default"/>
        <w:spacing w:line="360" w:lineRule="auto"/>
        <w:jc w:val="both"/>
        <w:rPr>
          <w:b/>
        </w:rPr>
      </w:pPr>
      <w:r>
        <w:rPr>
          <w:b/>
        </w:rPr>
        <w:t>9</w:t>
      </w:r>
      <w:r w:rsidRPr="00657263">
        <w:rPr>
          <w:b/>
        </w:rPr>
        <w:t xml:space="preserve"> CRONOGRAMA FÍSICO DE EXECUÇÃO: (01/08/2013 a 31/07/2014) </w:t>
      </w:r>
    </w:p>
    <w:p w:rsidR="00EA3282" w:rsidRPr="00657263" w:rsidRDefault="00EA3282" w:rsidP="00EA3282">
      <w:pPr>
        <w:pStyle w:val="Default"/>
        <w:spacing w:line="360" w:lineRule="auto"/>
        <w:jc w:val="both"/>
        <w:rPr>
          <w:b/>
          <w:color w:val="FF6600"/>
        </w:rPr>
      </w:pPr>
    </w:p>
    <w:tbl>
      <w:tblPr>
        <w:tblW w:w="50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20"/>
        <w:gridCol w:w="611"/>
        <w:gridCol w:w="611"/>
        <w:gridCol w:w="611"/>
        <w:gridCol w:w="612"/>
        <w:gridCol w:w="612"/>
        <w:gridCol w:w="612"/>
        <w:gridCol w:w="612"/>
        <w:gridCol w:w="653"/>
        <w:gridCol w:w="653"/>
        <w:gridCol w:w="653"/>
        <w:gridCol w:w="612"/>
        <w:gridCol w:w="414"/>
      </w:tblGrid>
      <w:tr w:rsidR="00EA3282" w:rsidRPr="00657263" w:rsidTr="0080003A">
        <w:trPr>
          <w:cantSplit/>
          <w:trHeight w:val="350"/>
          <w:jc w:val="center"/>
        </w:trPr>
        <w:tc>
          <w:tcPr>
            <w:tcW w:w="1568" w:type="dxa"/>
            <w:vMerge w:val="restart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b/>
              </w:rPr>
            </w:pPr>
            <w:r w:rsidRPr="00657263">
              <w:rPr>
                <w:b/>
              </w:rPr>
              <w:t>ATIVIDADES</w:t>
            </w:r>
          </w:p>
        </w:tc>
        <w:tc>
          <w:tcPr>
            <w:tcW w:w="7040" w:type="dxa"/>
            <w:gridSpan w:val="12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b/>
                <w:snapToGrid w:val="0"/>
              </w:rPr>
            </w:pPr>
            <w:r w:rsidRPr="00657263">
              <w:rPr>
                <w:b/>
                <w:snapToGrid w:val="0"/>
              </w:rPr>
              <w:t>TEMPO (MESES) – AGOSTO DE 2013 A JULHO DE 2014</w:t>
            </w:r>
          </w:p>
        </w:tc>
      </w:tr>
      <w:tr w:rsidR="00EA3282" w:rsidRPr="00657263" w:rsidTr="0080003A">
        <w:trPr>
          <w:cantSplit/>
          <w:trHeight w:val="350"/>
          <w:jc w:val="center"/>
        </w:trPr>
        <w:tc>
          <w:tcPr>
            <w:tcW w:w="1568" w:type="dxa"/>
            <w:vMerge/>
            <w:vAlign w:val="center"/>
          </w:tcPr>
          <w:p w:rsidR="00EA3282" w:rsidRPr="00657263" w:rsidRDefault="00EA3282" w:rsidP="0080003A">
            <w:pPr>
              <w:pStyle w:val="Ttulo4"/>
              <w:spacing w:line="360" w:lineRule="auto"/>
              <w:jc w:val="both"/>
            </w:pPr>
          </w:p>
        </w:tc>
        <w:tc>
          <w:tcPr>
            <w:tcW w:w="591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8</w:t>
            </w:r>
          </w:p>
        </w:tc>
        <w:tc>
          <w:tcPr>
            <w:tcW w:w="592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9</w:t>
            </w:r>
          </w:p>
        </w:tc>
        <w:tc>
          <w:tcPr>
            <w:tcW w:w="592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10</w:t>
            </w: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11</w:t>
            </w: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12</w:t>
            </w: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1</w:t>
            </w: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2</w:t>
            </w: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3</w:t>
            </w: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4</w:t>
            </w: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5</w:t>
            </w: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6</w:t>
            </w:r>
          </w:p>
        </w:tc>
        <w:tc>
          <w:tcPr>
            <w:tcW w:w="401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7</w:t>
            </w:r>
          </w:p>
        </w:tc>
      </w:tr>
      <w:tr w:rsidR="00EA3282" w:rsidRPr="00657263" w:rsidTr="0080003A">
        <w:trPr>
          <w:cantSplit/>
          <w:trHeight w:val="350"/>
          <w:jc w:val="center"/>
        </w:trPr>
        <w:tc>
          <w:tcPr>
            <w:tcW w:w="1568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Revisão bibliográfica (redação Provisória)</w:t>
            </w:r>
          </w:p>
        </w:tc>
        <w:tc>
          <w:tcPr>
            <w:tcW w:w="591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592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592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401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</w:tr>
      <w:tr w:rsidR="00EA3282" w:rsidRPr="00657263" w:rsidTr="0080003A">
        <w:trPr>
          <w:cantSplit/>
          <w:trHeight w:val="350"/>
          <w:jc w:val="center"/>
        </w:trPr>
        <w:tc>
          <w:tcPr>
            <w:tcW w:w="1568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Revisão da Metodologia</w:t>
            </w:r>
          </w:p>
        </w:tc>
        <w:tc>
          <w:tcPr>
            <w:tcW w:w="591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592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592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401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</w:tr>
      <w:tr w:rsidR="00EA3282" w:rsidRPr="00657263" w:rsidTr="0080003A">
        <w:trPr>
          <w:cantSplit/>
          <w:trHeight w:val="350"/>
          <w:jc w:val="center"/>
        </w:trPr>
        <w:tc>
          <w:tcPr>
            <w:tcW w:w="1568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Coleta de dados (Fotografias das pichações) (Redação Provisória)</w:t>
            </w:r>
          </w:p>
        </w:tc>
        <w:tc>
          <w:tcPr>
            <w:tcW w:w="591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592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592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401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</w:tr>
      <w:tr w:rsidR="00EA3282" w:rsidRPr="00657263" w:rsidTr="0080003A">
        <w:trPr>
          <w:cantSplit/>
          <w:trHeight w:val="350"/>
          <w:jc w:val="center"/>
        </w:trPr>
        <w:tc>
          <w:tcPr>
            <w:tcW w:w="1568" w:type="dxa"/>
          </w:tcPr>
          <w:p w:rsidR="00EA3282" w:rsidRPr="00657263" w:rsidRDefault="00EA3282" w:rsidP="0080003A">
            <w:pPr>
              <w:pStyle w:val="Corpodetexto"/>
              <w:snapToGrid w:val="0"/>
              <w:spacing w:after="0" w:line="360" w:lineRule="auto"/>
              <w:jc w:val="both"/>
            </w:pPr>
            <w:r w:rsidRPr="00657263">
              <w:t xml:space="preserve">Organização do Material de Análise </w:t>
            </w:r>
          </w:p>
        </w:tc>
        <w:tc>
          <w:tcPr>
            <w:tcW w:w="591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2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2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401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</w:tr>
      <w:tr w:rsidR="00EA3282" w:rsidRPr="00657263" w:rsidTr="0080003A">
        <w:trPr>
          <w:cantSplit/>
          <w:trHeight w:val="350"/>
          <w:jc w:val="center"/>
        </w:trPr>
        <w:tc>
          <w:tcPr>
            <w:tcW w:w="1568" w:type="dxa"/>
          </w:tcPr>
          <w:p w:rsidR="00EA3282" w:rsidRPr="00657263" w:rsidRDefault="00EA3282" w:rsidP="0080003A">
            <w:pPr>
              <w:pStyle w:val="Corpodetexto"/>
              <w:snapToGrid w:val="0"/>
              <w:spacing w:after="0" w:line="360" w:lineRule="auto"/>
              <w:jc w:val="both"/>
            </w:pPr>
            <w:r w:rsidRPr="00657263">
              <w:t>Análise dos Dados</w:t>
            </w:r>
          </w:p>
        </w:tc>
        <w:tc>
          <w:tcPr>
            <w:tcW w:w="591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2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2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401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</w:tr>
      <w:tr w:rsidR="00EA3282" w:rsidRPr="00657263" w:rsidTr="0080003A">
        <w:trPr>
          <w:cantSplit/>
          <w:trHeight w:val="350"/>
          <w:jc w:val="center"/>
        </w:trPr>
        <w:tc>
          <w:tcPr>
            <w:tcW w:w="1568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Revisão Provisória e Final do Trabalho</w:t>
            </w:r>
          </w:p>
        </w:tc>
        <w:tc>
          <w:tcPr>
            <w:tcW w:w="591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2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2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63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593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  <w:tc>
          <w:tcPr>
            <w:tcW w:w="401" w:type="dxa"/>
            <w:vAlign w:val="center"/>
          </w:tcPr>
          <w:p w:rsidR="00EA3282" w:rsidRPr="00657263" w:rsidRDefault="00EA3282" w:rsidP="0080003A">
            <w:pPr>
              <w:spacing w:line="360" w:lineRule="auto"/>
              <w:jc w:val="both"/>
              <w:rPr>
                <w:snapToGrid w:val="0"/>
              </w:rPr>
            </w:pPr>
            <w:r w:rsidRPr="00657263">
              <w:rPr>
                <w:snapToGrid w:val="0"/>
              </w:rPr>
              <w:t>X</w:t>
            </w:r>
          </w:p>
        </w:tc>
      </w:tr>
    </w:tbl>
    <w:p w:rsidR="00EA3282" w:rsidRPr="00657263" w:rsidRDefault="00EA3282" w:rsidP="00EA3282">
      <w:pPr>
        <w:pStyle w:val="Corpodetexto"/>
        <w:spacing w:after="0" w:line="360" w:lineRule="auto"/>
        <w:jc w:val="both"/>
        <w:rPr>
          <w:color w:val="FF6600"/>
        </w:rPr>
      </w:pPr>
    </w:p>
    <w:p w:rsidR="00EA3282" w:rsidRDefault="00EA3282" w:rsidP="00EA3282">
      <w:pPr>
        <w:spacing w:line="360" w:lineRule="auto"/>
        <w:jc w:val="both"/>
        <w:rPr>
          <w:b/>
        </w:rPr>
      </w:pPr>
    </w:p>
    <w:p w:rsidR="00EA3282" w:rsidRDefault="00EA3282" w:rsidP="00EA3282">
      <w:pPr>
        <w:spacing w:line="360" w:lineRule="auto"/>
        <w:jc w:val="both"/>
        <w:rPr>
          <w:b/>
        </w:rPr>
      </w:pPr>
    </w:p>
    <w:p w:rsidR="00EA3282" w:rsidRPr="00657263" w:rsidRDefault="00EA3282" w:rsidP="00EA3282">
      <w:pPr>
        <w:spacing w:line="360" w:lineRule="auto"/>
        <w:jc w:val="both"/>
        <w:rPr>
          <w:b/>
        </w:rPr>
      </w:pPr>
      <w:proofErr w:type="gramStart"/>
      <w:r>
        <w:rPr>
          <w:b/>
        </w:rPr>
        <w:t xml:space="preserve">10 </w:t>
      </w:r>
      <w:r w:rsidRPr="00657263">
        <w:rPr>
          <w:b/>
        </w:rPr>
        <w:t>MATERIAL</w:t>
      </w:r>
      <w:proofErr w:type="gramEnd"/>
      <w:r w:rsidRPr="00657263">
        <w:rPr>
          <w:b/>
        </w:rPr>
        <w:t xml:space="preserve"> PARA EXECUÇÃO DO PROJETO</w:t>
      </w:r>
    </w:p>
    <w:p w:rsidR="00EA3282" w:rsidRPr="00657263" w:rsidRDefault="00EA3282" w:rsidP="00EA3282">
      <w:pPr>
        <w:spacing w:line="360" w:lineRule="auto"/>
        <w:jc w:val="both"/>
        <w:rPr>
          <w:b/>
        </w:rPr>
      </w:pPr>
    </w:p>
    <w:p w:rsidR="00EA3282" w:rsidRDefault="00EA3282" w:rsidP="00EA3282">
      <w:pPr>
        <w:pStyle w:val="Corpodetexto"/>
        <w:spacing w:after="0" w:line="360" w:lineRule="auto"/>
        <w:ind w:firstLine="708"/>
        <w:jc w:val="both"/>
      </w:pPr>
    </w:p>
    <w:p w:rsidR="00EA3282" w:rsidRDefault="00EA3282" w:rsidP="00EA3282">
      <w:pPr>
        <w:pStyle w:val="Corpodetexto"/>
        <w:spacing w:after="0"/>
        <w:jc w:val="both"/>
      </w:pPr>
      <w:r>
        <w:t>Orçamento Detalhado dos Materiais</w:t>
      </w:r>
    </w:p>
    <w:tbl>
      <w:tblPr>
        <w:tblW w:w="104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3"/>
        <w:gridCol w:w="1980"/>
        <w:gridCol w:w="1704"/>
        <w:gridCol w:w="1466"/>
        <w:gridCol w:w="1466"/>
      </w:tblGrid>
      <w:tr w:rsidR="00EA3282" w:rsidTr="0080003A">
        <w:trPr>
          <w:trHeight w:val="281"/>
          <w:jc w:val="center"/>
        </w:trPr>
        <w:tc>
          <w:tcPr>
            <w:tcW w:w="38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Relação de Materiais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Menor quantidade vendida no mercado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Unitário</w:t>
            </w:r>
          </w:p>
        </w:tc>
        <w:tc>
          <w:tcPr>
            <w:tcW w:w="146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EA3282" w:rsidRDefault="00EA3282" w:rsidP="008000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Quantidade a ser utilizada</w:t>
            </w:r>
          </w:p>
        </w:tc>
        <w:tc>
          <w:tcPr>
            <w:tcW w:w="14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A3282" w:rsidRDefault="00EA3282" w:rsidP="008000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Total a ser gasto</w:t>
            </w:r>
          </w:p>
        </w:tc>
      </w:tr>
      <w:tr w:rsidR="00EA3282" w:rsidTr="0080003A">
        <w:trPr>
          <w:trHeight w:val="281"/>
          <w:jc w:val="center"/>
        </w:trPr>
        <w:tc>
          <w:tcPr>
            <w:tcW w:w="3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pPr>
              <w:jc w:val="both"/>
            </w:pPr>
            <w:proofErr w:type="spellStart"/>
            <w:r>
              <w:t>Cds</w:t>
            </w:r>
            <w:proofErr w:type="spellEnd"/>
            <w:r>
              <w:t xml:space="preserve"> RW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pPr>
              <w:jc w:val="center"/>
            </w:pPr>
            <w:proofErr w:type="gramStart"/>
            <w:r>
              <w:t>unidade</w:t>
            </w:r>
            <w:proofErr w:type="gram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r>
              <w:t>R$ 1,50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pPr>
              <w:jc w:val="center"/>
            </w:pPr>
            <w:r>
              <w:t>5 unidades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A3282" w:rsidRDefault="00EA3282" w:rsidP="0080003A">
            <w:r>
              <w:t>R$ 7,50</w:t>
            </w:r>
          </w:p>
        </w:tc>
      </w:tr>
      <w:tr w:rsidR="00EA3282" w:rsidTr="0080003A">
        <w:trPr>
          <w:trHeight w:val="281"/>
          <w:jc w:val="center"/>
        </w:trPr>
        <w:tc>
          <w:tcPr>
            <w:tcW w:w="38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pPr>
              <w:jc w:val="both"/>
            </w:pPr>
            <w:r>
              <w:t>DVDs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pPr>
              <w:jc w:val="center"/>
            </w:pPr>
            <w:proofErr w:type="gramStart"/>
            <w:r>
              <w:t>unidade</w:t>
            </w:r>
            <w:proofErr w:type="gramEnd"/>
          </w:p>
        </w:tc>
        <w:tc>
          <w:tcPr>
            <w:tcW w:w="1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r>
              <w:t>R$ 2,5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pPr>
              <w:jc w:val="center"/>
            </w:pPr>
            <w:r>
              <w:t>5 unidades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A3282" w:rsidRDefault="00EA3282" w:rsidP="0080003A">
            <w:r>
              <w:t>R$ 12,50</w:t>
            </w:r>
          </w:p>
        </w:tc>
      </w:tr>
      <w:tr w:rsidR="00EA3282" w:rsidTr="0080003A">
        <w:trPr>
          <w:trHeight w:val="281"/>
          <w:jc w:val="center"/>
        </w:trPr>
        <w:tc>
          <w:tcPr>
            <w:tcW w:w="38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pPr>
              <w:rPr>
                <w:b/>
              </w:rPr>
            </w:pPr>
            <w:r>
              <w:rPr>
                <w:b/>
              </w:rPr>
              <w:t>Título: XXXXXXXXXX</w:t>
            </w:r>
          </w:p>
          <w:p w:rsidR="00EA3282" w:rsidRDefault="00EA3282" w:rsidP="0080003A">
            <w:r>
              <w:rPr>
                <w:b/>
              </w:rPr>
              <w:t>Autor:</w:t>
            </w:r>
            <w:r>
              <w:t xml:space="preserve"> XXXXXXXXXXXXX</w:t>
            </w:r>
          </w:p>
          <w:p w:rsidR="00EA3282" w:rsidRDefault="00EA3282" w:rsidP="0080003A">
            <w:pPr>
              <w:jc w:val="both"/>
            </w:pPr>
            <w:r>
              <w:rPr>
                <w:b/>
              </w:rPr>
              <w:t xml:space="preserve">ISBN: </w:t>
            </w:r>
            <w:r>
              <w:t>8585725168</w:t>
            </w:r>
          </w:p>
          <w:p w:rsidR="00EA3282" w:rsidRDefault="00EA3282" w:rsidP="0080003A">
            <w:pPr>
              <w:jc w:val="both"/>
              <w:rPr>
                <w:b/>
              </w:rPr>
            </w:pPr>
            <w:r>
              <w:rPr>
                <w:b/>
              </w:rPr>
              <w:t>Editora: XXXXXXXXXXXXX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pPr>
              <w:jc w:val="center"/>
            </w:pPr>
            <w:proofErr w:type="gramStart"/>
            <w:r>
              <w:t>unidade</w:t>
            </w:r>
            <w:proofErr w:type="gramEnd"/>
          </w:p>
        </w:tc>
        <w:tc>
          <w:tcPr>
            <w:tcW w:w="1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r>
              <w:t>R$ 40,00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EA3282" w:rsidRDefault="00EA3282" w:rsidP="0080003A">
            <w:pPr>
              <w:jc w:val="center"/>
            </w:pPr>
            <w:r>
              <w:t>1 unidade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A3282" w:rsidRDefault="00EA3282" w:rsidP="0080003A">
            <w:r>
              <w:t>R$ 40,00</w:t>
            </w:r>
          </w:p>
        </w:tc>
      </w:tr>
      <w:tr w:rsidR="00EA3282" w:rsidTr="0080003A">
        <w:trPr>
          <w:trHeight w:val="281"/>
          <w:jc w:val="center"/>
        </w:trPr>
        <w:tc>
          <w:tcPr>
            <w:tcW w:w="38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A3282" w:rsidRDefault="00EA3282" w:rsidP="0080003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3282" w:rsidRDefault="00EA3282" w:rsidP="0080003A"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  <w:hideMark/>
          </w:tcPr>
          <w:p w:rsidR="00EA3282" w:rsidRDefault="00EA3282" w:rsidP="0080003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proofErr w:type="gramStart"/>
            <w:r>
              <w:rPr>
                <w:b/>
                <w:bCs/>
              </w:rPr>
              <w:t>$  47</w:t>
            </w:r>
            <w:proofErr w:type="gramEnd"/>
            <w:r>
              <w:rPr>
                <w:b/>
                <w:bCs/>
              </w:rPr>
              <w:t>,00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3282" w:rsidRDefault="00EA3282" w:rsidP="0080003A">
            <w:pPr>
              <w:rPr>
                <w:b/>
                <w:bCs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  <w:hideMark/>
          </w:tcPr>
          <w:p w:rsidR="00EA3282" w:rsidRDefault="00EA3282" w:rsidP="0080003A">
            <w:pPr>
              <w:rPr>
                <w:b/>
                <w:bCs/>
              </w:rPr>
            </w:pPr>
            <w:r>
              <w:rPr>
                <w:b/>
                <w:bCs/>
              </w:rPr>
              <w:t>R$ 90,00</w:t>
            </w:r>
          </w:p>
        </w:tc>
      </w:tr>
    </w:tbl>
    <w:p w:rsidR="00EA3282" w:rsidRPr="00657263" w:rsidRDefault="00EA3282" w:rsidP="00EA3282">
      <w:pPr>
        <w:spacing w:line="360" w:lineRule="auto"/>
        <w:jc w:val="both"/>
        <w:rPr>
          <w:b/>
        </w:rPr>
      </w:pPr>
    </w:p>
    <w:p w:rsidR="00EA3282" w:rsidRPr="00657263" w:rsidRDefault="00EA3282" w:rsidP="00EA3282">
      <w:pPr>
        <w:spacing w:line="360" w:lineRule="auto"/>
        <w:jc w:val="both"/>
      </w:pPr>
    </w:p>
    <w:p w:rsidR="00EA3282" w:rsidRPr="00657263" w:rsidRDefault="00EA3282" w:rsidP="00EA3282">
      <w:pPr>
        <w:spacing w:line="360" w:lineRule="auto"/>
        <w:jc w:val="both"/>
      </w:pPr>
      <w:r w:rsidRPr="00657263">
        <w:t xml:space="preserve"> </w:t>
      </w:r>
    </w:p>
    <w:p w:rsidR="00EA3282" w:rsidRPr="00657263" w:rsidRDefault="00EA3282" w:rsidP="00EA3282">
      <w:pPr>
        <w:spacing w:line="360" w:lineRule="auto"/>
        <w:jc w:val="both"/>
        <w:rPr>
          <w:b/>
        </w:rPr>
      </w:pPr>
      <w:proofErr w:type="gramStart"/>
      <w:r>
        <w:rPr>
          <w:b/>
        </w:rPr>
        <w:t>11</w:t>
      </w:r>
      <w:r w:rsidRPr="00657263">
        <w:rPr>
          <w:b/>
        </w:rPr>
        <w:t xml:space="preserve"> EQUIPE</w:t>
      </w:r>
      <w:proofErr w:type="gramEnd"/>
      <w:r w:rsidRPr="00657263">
        <w:rPr>
          <w:b/>
        </w:rPr>
        <w:t xml:space="preserve"> EXECUTORA</w:t>
      </w:r>
    </w:p>
    <w:p w:rsidR="00EA3282" w:rsidRPr="00657263" w:rsidRDefault="00EA3282" w:rsidP="00EA3282">
      <w:pPr>
        <w:spacing w:line="360" w:lineRule="auto"/>
        <w:jc w:val="both"/>
      </w:pPr>
      <w:r w:rsidRPr="00657263">
        <w:t xml:space="preserve"> </w:t>
      </w: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EA3282" w:rsidRPr="00657263" w:rsidTr="0080003A">
        <w:tc>
          <w:tcPr>
            <w:tcW w:w="2881" w:type="dxa"/>
          </w:tcPr>
          <w:p w:rsidR="00EA3282" w:rsidRPr="00657263" w:rsidRDefault="00EA3282" w:rsidP="0080003A">
            <w:pPr>
              <w:spacing w:line="360" w:lineRule="auto"/>
              <w:jc w:val="both"/>
              <w:rPr>
                <w:b/>
              </w:rPr>
            </w:pPr>
            <w:r w:rsidRPr="00657263">
              <w:rPr>
                <w:b/>
              </w:rPr>
              <w:t>Participante da Pesquisa</w:t>
            </w:r>
          </w:p>
        </w:tc>
        <w:tc>
          <w:tcPr>
            <w:tcW w:w="2881" w:type="dxa"/>
          </w:tcPr>
          <w:p w:rsidR="00EA3282" w:rsidRPr="00657263" w:rsidRDefault="00EA3282" w:rsidP="0080003A">
            <w:pPr>
              <w:spacing w:line="360" w:lineRule="auto"/>
              <w:jc w:val="both"/>
              <w:rPr>
                <w:b/>
              </w:rPr>
            </w:pPr>
            <w:r w:rsidRPr="00657263">
              <w:rPr>
                <w:b/>
              </w:rPr>
              <w:t>Função</w:t>
            </w:r>
          </w:p>
        </w:tc>
        <w:tc>
          <w:tcPr>
            <w:tcW w:w="2882" w:type="dxa"/>
          </w:tcPr>
          <w:p w:rsidR="00EA3282" w:rsidRPr="00657263" w:rsidRDefault="00EA3282" w:rsidP="0080003A">
            <w:pPr>
              <w:spacing w:line="360" w:lineRule="auto"/>
              <w:jc w:val="both"/>
              <w:rPr>
                <w:b/>
              </w:rPr>
            </w:pPr>
            <w:r w:rsidRPr="00657263">
              <w:rPr>
                <w:b/>
              </w:rPr>
              <w:t>Titulação</w:t>
            </w:r>
          </w:p>
        </w:tc>
      </w:tr>
      <w:tr w:rsidR="00EA3282" w:rsidRPr="00657263" w:rsidTr="0080003A">
        <w:tc>
          <w:tcPr>
            <w:tcW w:w="2881" w:type="dxa"/>
          </w:tcPr>
          <w:p w:rsidR="00EA3282" w:rsidRPr="00657263" w:rsidRDefault="00EA3282" w:rsidP="0080003A">
            <w:pPr>
              <w:spacing w:line="360" w:lineRule="auto"/>
              <w:jc w:val="both"/>
            </w:pPr>
            <w:r w:rsidRPr="00657263">
              <w:t>Leila Maria Franco (UEMG- Campus de Frutal)</w:t>
            </w:r>
          </w:p>
        </w:tc>
        <w:tc>
          <w:tcPr>
            <w:tcW w:w="2881" w:type="dxa"/>
          </w:tcPr>
          <w:p w:rsidR="00EA3282" w:rsidRPr="00657263" w:rsidRDefault="00EA3282" w:rsidP="0080003A">
            <w:pPr>
              <w:spacing w:line="360" w:lineRule="auto"/>
              <w:jc w:val="both"/>
            </w:pPr>
          </w:p>
          <w:p w:rsidR="00EA3282" w:rsidRPr="00657263" w:rsidRDefault="00EA3282" w:rsidP="0080003A">
            <w:pPr>
              <w:spacing w:line="360" w:lineRule="auto"/>
              <w:jc w:val="both"/>
            </w:pPr>
            <w:r w:rsidRPr="00657263">
              <w:t xml:space="preserve">  Orientadora </w:t>
            </w:r>
          </w:p>
        </w:tc>
        <w:tc>
          <w:tcPr>
            <w:tcW w:w="2882" w:type="dxa"/>
          </w:tcPr>
          <w:p w:rsidR="00EA3282" w:rsidRPr="00657263" w:rsidRDefault="00EA3282" w:rsidP="0080003A">
            <w:pPr>
              <w:spacing w:line="360" w:lineRule="auto"/>
              <w:jc w:val="both"/>
            </w:pPr>
            <w:r w:rsidRPr="00657263">
              <w:t>Mestre em Linguística Aplicada aos Estudos da Linguagem.</w:t>
            </w:r>
          </w:p>
        </w:tc>
      </w:tr>
      <w:tr w:rsidR="00EA3282" w:rsidRPr="00657263" w:rsidTr="0080003A">
        <w:tc>
          <w:tcPr>
            <w:tcW w:w="2881" w:type="dxa"/>
          </w:tcPr>
          <w:p w:rsidR="00EA3282" w:rsidRPr="00657263" w:rsidRDefault="00EA3282" w:rsidP="0080003A">
            <w:pPr>
              <w:spacing w:line="360" w:lineRule="auto"/>
              <w:jc w:val="both"/>
            </w:pPr>
            <w:r w:rsidRPr="00657263">
              <w:t xml:space="preserve"> Aluno orientando</w:t>
            </w:r>
          </w:p>
          <w:p w:rsidR="00EA3282" w:rsidRPr="00657263" w:rsidRDefault="00EA3282" w:rsidP="0080003A">
            <w:pPr>
              <w:spacing w:line="360" w:lineRule="auto"/>
              <w:jc w:val="both"/>
            </w:pPr>
          </w:p>
          <w:p w:rsidR="00EA3282" w:rsidRPr="00657263" w:rsidRDefault="00EA3282" w:rsidP="0080003A">
            <w:pPr>
              <w:spacing w:line="360" w:lineRule="auto"/>
              <w:jc w:val="both"/>
            </w:pPr>
          </w:p>
        </w:tc>
        <w:tc>
          <w:tcPr>
            <w:tcW w:w="2881" w:type="dxa"/>
          </w:tcPr>
          <w:p w:rsidR="00EA3282" w:rsidRPr="00657263" w:rsidRDefault="00EA3282" w:rsidP="0080003A">
            <w:pPr>
              <w:spacing w:line="360" w:lineRule="auto"/>
              <w:ind w:left="141"/>
              <w:jc w:val="both"/>
            </w:pPr>
          </w:p>
          <w:p w:rsidR="00EA3282" w:rsidRPr="00657263" w:rsidRDefault="00EA3282" w:rsidP="0080003A">
            <w:pPr>
              <w:spacing w:line="360" w:lineRule="auto"/>
              <w:ind w:left="141"/>
              <w:jc w:val="both"/>
            </w:pPr>
          </w:p>
          <w:p w:rsidR="00EA3282" w:rsidRPr="00657263" w:rsidRDefault="00EA3282" w:rsidP="0080003A">
            <w:pPr>
              <w:spacing w:line="360" w:lineRule="auto"/>
              <w:ind w:left="141"/>
              <w:jc w:val="both"/>
            </w:pPr>
          </w:p>
        </w:tc>
        <w:tc>
          <w:tcPr>
            <w:tcW w:w="2882" w:type="dxa"/>
          </w:tcPr>
          <w:p w:rsidR="00EA3282" w:rsidRPr="00657263" w:rsidRDefault="00EA3282" w:rsidP="0080003A">
            <w:pPr>
              <w:spacing w:line="360" w:lineRule="auto"/>
              <w:jc w:val="both"/>
            </w:pPr>
            <w:r w:rsidRPr="00657263">
              <w:t xml:space="preserve">Bacharelando do </w:t>
            </w:r>
            <w:proofErr w:type="gramStart"/>
            <w:r w:rsidRPr="00657263">
              <w:t>( )</w:t>
            </w:r>
            <w:proofErr w:type="gramEnd"/>
            <w:r w:rsidRPr="00657263">
              <w:t xml:space="preserve"> período do curso de Comunicação Social (UEMG – Campus</w:t>
            </w:r>
            <w:r>
              <w:t xml:space="preserve"> de</w:t>
            </w:r>
            <w:r w:rsidRPr="00657263">
              <w:t xml:space="preserve"> Frutal)</w:t>
            </w:r>
          </w:p>
        </w:tc>
      </w:tr>
    </w:tbl>
    <w:p w:rsidR="00EA3282" w:rsidRPr="00657263" w:rsidRDefault="00EA3282" w:rsidP="00EA3282">
      <w:pPr>
        <w:spacing w:line="360" w:lineRule="auto"/>
        <w:ind w:right="113"/>
        <w:jc w:val="both"/>
        <w:rPr>
          <w:b/>
        </w:rPr>
      </w:pPr>
    </w:p>
    <w:p w:rsidR="00EA3282" w:rsidRPr="00657263" w:rsidRDefault="00EA3282" w:rsidP="00EA3282">
      <w:pPr>
        <w:spacing w:line="360" w:lineRule="auto"/>
        <w:jc w:val="both"/>
      </w:pPr>
    </w:p>
    <w:p w:rsidR="00EA3282" w:rsidRDefault="00EA3282" w:rsidP="00EA3282">
      <w:pPr>
        <w:spacing w:line="360" w:lineRule="auto"/>
        <w:ind w:right="113"/>
        <w:jc w:val="both"/>
        <w:rPr>
          <w:b/>
        </w:rPr>
      </w:pPr>
    </w:p>
    <w:p w:rsidR="00EA3282" w:rsidRDefault="00EA3282" w:rsidP="00EA3282">
      <w:pPr>
        <w:spacing w:line="360" w:lineRule="auto"/>
        <w:ind w:right="113"/>
        <w:jc w:val="both"/>
        <w:rPr>
          <w:b/>
        </w:rPr>
      </w:pPr>
    </w:p>
    <w:p w:rsidR="00EA3282" w:rsidRDefault="00EA3282" w:rsidP="00EA3282">
      <w:pPr>
        <w:spacing w:line="360" w:lineRule="auto"/>
        <w:ind w:right="113"/>
        <w:jc w:val="both"/>
        <w:rPr>
          <w:b/>
        </w:rPr>
      </w:pPr>
      <w:r w:rsidRPr="00657263">
        <w:rPr>
          <w:b/>
        </w:rPr>
        <w:t>REFERÊNCIAS</w:t>
      </w:r>
    </w:p>
    <w:p w:rsidR="00EA3282" w:rsidRDefault="00EA3282" w:rsidP="00EA3282">
      <w:pPr>
        <w:spacing w:line="360" w:lineRule="auto"/>
        <w:ind w:right="113"/>
        <w:jc w:val="both"/>
        <w:rPr>
          <w:b/>
        </w:rPr>
      </w:pPr>
    </w:p>
    <w:p w:rsidR="00EA3282" w:rsidRPr="0040039C" w:rsidRDefault="00EA3282" w:rsidP="00EA3282">
      <w:pPr>
        <w:spacing w:line="360" w:lineRule="auto"/>
        <w:ind w:right="113"/>
        <w:jc w:val="both"/>
      </w:pPr>
      <w:r w:rsidRPr="0040039C">
        <w:t>CHIZZOTTI, A.</w:t>
      </w:r>
      <w:r>
        <w:rPr>
          <w:b/>
        </w:rPr>
        <w:t xml:space="preserve"> Pesquisa em Ciências Humanas e Sociais. </w:t>
      </w:r>
      <w:r w:rsidRPr="0040039C">
        <w:t xml:space="preserve">São Paulo: Cortez, 2001. </w:t>
      </w:r>
    </w:p>
    <w:p w:rsidR="00EA3282" w:rsidRPr="00657263" w:rsidRDefault="00EA3282" w:rsidP="00EA3282">
      <w:pPr>
        <w:spacing w:line="360" w:lineRule="auto"/>
        <w:ind w:right="113"/>
        <w:jc w:val="both"/>
        <w:rPr>
          <w:b/>
        </w:rPr>
      </w:pPr>
    </w:p>
    <w:p w:rsidR="00EA3282" w:rsidRDefault="00EA3282" w:rsidP="00EA3282">
      <w:pPr>
        <w:autoSpaceDE w:val="0"/>
        <w:autoSpaceDN w:val="0"/>
        <w:adjustRightInd w:val="0"/>
        <w:jc w:val="both"/>
        <w:rPr>
          <w:bCs/>
        </w:rPr>
      </w:pPr>
      <w:r w:rsidRPr="00657263">
        <w:t xml:space="preserve">COURTINE, J. J. </w:t>
      </w:r>
      <w:r w:rsidRPr="00657263">
        <w:rPr>
          <w:b/>
        </w:rPr>
        <w:t>Metamorfoses do discurso político</w:t>
      </w:r>
      <w:r>
        <w:rPr>
          <w:b/>
        </w:rPr>
        <w:t>:</w:t>
      </w:r>
      <w:r w:rsidRPr="00657263">
        <w:rPr>
          <w:bCs/>
          <w:i/>
        </w:rPr>
        <w:t xml:space="preserve"> </w:t>
      </w:r>
      <w:r w:rsidRPr="00657263">
        <w:rPr>
          <w:bCs/>
        </w:rPr>
        <w:t xml:space="preserve">derivas da fala pública. Trad. Nilton </w:t>
      </w:r>
      <w:proofErr w:type="spellStart"/>
      <w:r w:rsidRPr="00657263">
        <w:rPr>
          <w:bCs/>
        </w:rPr>
        <w:t>Milanez</w:t>
      </w:r>
      <w:proofErr w:type="spellEnd"/>
      <w:r w:rsidRPr="00657263">
        <w:rPr>
          <w:bCs/>
        </w:rPr>
        <w:t xml:space="preserve">, Carlos </w:t>
      </w:r>
      <w:proofErr w:type="spellStart"/>
      <w:r w:rsidRPr="00657263">
        <w:rPr>
          <w:bCs/>
        </w:rPr>
        <w:t>Piovezani</w:t>
      </w:r>
      <w:proofErr w:type="spellEnd"/>
      <w:r w:rsidRPr="00657263">
        <w:rPr>
          <w:bCs/>
        </w:rPr>
        <w:t xml:space="preserve"> Filho. São Carlos: </w:t>
      </w:r>
      <w:proofErr w:type="spellStart"/>
      <w:r w:rsidRPr="00657263">
        <w:rPr>
          <w:bCs/>
        </w:rPr>
        <w:t>Claraluz</w:t>
      </w:r>
      <w:proofErr w:type="spellEnd"/>
      <w:r w:rsidRPr="00657263">
        <w:rPr>
          <w:bCs/>
        </w:rPr>
        <w:t xml:space="preserve">, </w:t>
      </w:r>
      <w:proofErr w:type="gramStart"/>
      <w:r w:rsidRPr="00657263">
        <w:rPr>
          <w:bCs/>
        </w:rPr>
        <w:t>2006,  160</w:t>
      </w:r>
      <w:proofErr w:type="gramEnd"/>
      <w:r w:rsidRPr="00657263">
        <w:rPr>
          <w:bCs/>
        </w:rPr>
        <w:t xml:space="preserve"> p.</w:t>
      </w:r>
    </w:p>
    <w:p w:rsidR="00EA3282" w:rsidRPr="00657263" w:rsidRDefault="00EA3282" w:rsidP="00EA3282">
      <w:pPr>
        <w:autoSpaceDE w:val="0"/>
        <w:autoSpaceDN w:val="0"/>
        <w:adjustRightInd w:val="0"/>
        <w:jc w:val="both"/>
        <w:rPr>
          <w:bCs/>
        </w:rPr>
      </w:pPr>
    </w:p>
    <w:p w:rsidR="00EA3282" w:rsidRPr="00657263" w:rsidRDefault="00EA3282" w:rsidP="00EA3282">
      <w:pPr>
        <w:autoSpaceDE w:val="0"/>
        <w:autoSpaceDN w:val="0"/>
        <w:adjustRightInd w:val="0"/>
        <w:jc w:val="both"/>
        <w:rPr>
          <w:bCs/>
        </w:rPr>
      </w:pPr>
    </w:p>
    <w:p w:rsidR="00EA3282" w:rsidRPr="00452940" w:rsidRDefault="00EA3282" w:rsidP="00EA3282">
      <w:pPr>
        <w:ind w:right="113"/>
        <w:jc w:val="both"/>
        <w:rPr>
          <w:lang w:val="en-US"/>
        </w:rPr>
      </w:pPr>
      <w:r w:rsidRPr="00657263">
        <w:t xml:space="preserve">FOUCAULT, Michel. </w:t>
      </w:r>
      <w:r w:rsidRPr="00657263">
        <w:rPr>
          <w:b/>
          <w:iCs/>
        </w:rPr>
        <w:t xml:space="preserve">A Hermenêutica </w:t>
      </w:r>
      <w:proofErr w:type="gramStart"/>
      <w:r w:rsidRPr="00657263">
        <w:rPr>
          <w:b/>
          <w:iCs/>
        </w:rPr>
        <w:t>do sujeitos</w:t>
      </w:r>
      <w:proofErr w:type="gramEnd"/>
      <w:r w:rsidRPr="00657263">
        <w:t xml:space="preserve">. </w:t>
      </w:r>
      <w:r w:rsidRPr="00452940">
        <w:rPr>
          <w:lang w:val="en-US"/>
        </w:rPr>
        <w:t xml:space="preserve">São Paulo, Martins </w:t>
      </w:r>
      <w:proofErr w:type="spellStart"/>
      <w:r w:rsidRPr="00452940">
        <w:rPr>
          <w:lang w:val="en-US"/>
        </w:rPr>
        <w:t>Fontes</w:t>
      </w:r>
      <w:proofErr w:type="spellEnd"/>
      <w:r w:rsidRPr="00452940">
        <w:rPr>
          <w:lang w:val="en-US"/>
        </w:rPr>
        <w:t>, 2004.</w:t>
      </w:r>
    </w:p>
    <w:p w:rsidR="00EA3282" w:rsidRPr="00452940" w:rsidRDefault="00EA3282" w:rsidP="00EA3282">
      <w:pPr>
        <w:ind w:right="113"/>
        <w:jc w:val="both"/>
        <w:rPr>
          <w:b/>
          <w:lang w:val="en-US"/>
        </w:rPr>
      </w:pPr>
    </w:p>
    <w:p w:rsidR="00EA3282" w:rsidRPr="00452940" w:rsidRDefault="00EA3282" w:rsidP="00EA3282">
      <w:pPr>
        <w:autoSpaceDE w:val="0"/>
        <w:autoSpaceDN w:val="0"/>
        <w:adjustRightInd w:val="0"/>
        <w:jc w:val="both"/>
        <w:rPr>
          <w:bCs/>
          <w:lang w:val="en-US"/>
        </w:rPr>
      </w:pPr>
    </w:p>
    <w:p w:rsidR="00EA3282" w:rsidRDefault="00EA3282" w:rsidP="00EA3282">
      <w:pPr>
        <w:jc w:val="both"/>
      </w:pPr>
      <w:r w:rsidRPr="00657263">
        <w:rPr>
          <w:lang w:val="en-US"/>
        </w:rPr>
        <w:t xml:space="preserve">FOWLER, R. </w:t>
      </w:r>
      <w:r w:rsidRPr="00657263">
        <w:rPr>
          <w:b/>
          <w:lang w:val="en-US"/>
        </w:rPr>
        <w:t>Language in the news</w:t>
      </w:r>
      <w:r w:rsidRPr="00657263">
        <w:rPr>
          <w:lang w:val="en-US"/>
        </w:rPr>
        <w:t xml:space="preserve">: discourse and ideology in the press. </w:t>
      </w:r>
      <w:r w:rsidRPr="00452940">
        <w:t xml:space="preserve">New York: </w:t>
      </w:r>
      <w:proofErr w:type="spellStart"/>
      <w:r w:rsidRPr="00452940">
        <w:t>Routledge</w:t>
      </w:r>
      <w:proofErr w:type="spellEnd"/>
      <w:r w:rsidRPr="00452940">
        <w:t>, 1991.</w:t>
      </w:r>
    </w:p>
    <w:p w:rsidR="00EA3282" w:rsidRDefault="00EA3282" w:rsidP="00EA3282">
      <w:pPr>
        <w:jc w:val="both"/>
      </w:pPr>
    </w:p>
    <w:p w:rsidR="00EA3282" w:rsidRDefault="00EA3282" w:rsidP="00EA3282">
      <w:pPr>
        <w:jc w:val="both"/>
      </w:pPr>
    </w:p>
    <w:p w:rsidR="00EA3282" w:rsidRPr="0040039C" w:rsidRDefault="00EA3282" w:rsidP="00EA3282">
      <w:pPr>
        <w:ind w:right="113"/>
        <w:jc w:val="both"/>
      </w:pPr>
      <w:r w:rsidRPr="0040039C">
        <w:t xml:space="preserve">GOLDENBERG, M. </w:t>
      </w:r>
      <w:r w:rsidRPr="0040039C">
        <w:rPr>
          <w:b/>
        </w:rPr>
        <w:t>A arte de pesquisar</w:t>
      </w:r>
      <w:r w:rsidRPr="0040039C">
        <w:t xml:space="preserve">: como fazer </w:t>
      </w:r>
      <w:proofErr w:type="spellStart"/>
      <w:r w:rsidRPr="0040039C">
        <w:t>pesqisa</w:t>
      </w:r>
      <w:proofErr w:type="spellEnd"/>
      <w:r w:rsidRPr="0040039C">
        <w:t xml:space="preserve"> qualitativa em Ciências Sociais. </w:t>
      </w:r>
      <w:proofErr w:type="gramStart"/>
      <w:r w:rsidRPr="0040039C">
        <w:t>8 ed.</w:t>
      </w:r>
      <w:proofErr w:type="gramEnd"/>
      <w:r w:rsidRPr="0040039C">
        <w:t>, Rio de Janeiro: Record, 2004.</w:t>
      </w:r>
    </w:p>
    <w:p w:rsidR="00EA3282" w:rsidRPr="0040039C" w:rsidRDefault="00EA3282" w:rsidP="00EA3282">
      <w:pPr>
        <w:spacing w:line="480" w:lineRule="auto"/>
        <w:ind w:right="113"/>
        <w:jc w:val="both"/>
      </w:pPr>
    </w:p>
    <w:p w:rsidR="00EA3282" w:rsidRPr="00657263" w:rsidRDefault="00EA3282" w:rsidP="00EA3282">
      <w:pPr>
        <w:autoSpaceDE w:val="0"/>
        <w:autoSpaceDN w:val="0"/>
        <w:adjustRightInd w:val="0"/>
        <w:jc w:val="both"/>
        <w:rPr>
          <w:color w:val="000000"/>
        </w:rPr>
      </w:pPr>
      <w:r w:rsidRPr="00657263">
        <w:rPr>
          <w:color w:val="000000"/>
        </w:rPr>
        <w:t xml:space="preserve">HENRY, P. Os fundamentos teóricos da 'Análise Automática do Discurso' de Michel Pêcheux (1969). In: GADET, </w:t>
      </w:r>
      <w:proofErr w:type="gramStart"/>
      <w:r w:rsidRPr="00657263">
        <w:rPr>
          <w:color w:val="000000"/>
        </w:rPr>
        <w:t>Françoise ;</w:t>
      </w:r>
      <w:proofErr w:type="gramEnd"/>
      <w:r w:rsidRPr="00657263">
        <w:rPr>
          <w:color w:val="000000"/>
        </w:rPr>
        <w:t xml:space="preserve"> HAK, Tony (</w:t>
      </w:r>
      <w:proofErr w:type="spellStart"/>
      <w:r w:rsidRPr="00657263">
        <w:rPr>
          <w:color w:val="000000"/>
        </w:rPr>
        <w:t>Orgs</w:t>
      </w:r>
      <w:proofErr w:type="spellEnd"/>
      <w:r w:rsidRPr="00657263">
        <w:rPr>
          <w:color w:val="000000"/>
        </w:rPr>
        <w:t xml:space="preserve">.) </w:t>
      </w:r>
      <w:r w:rsidRPr="00657263">
        <w:rPr>
          <w:b/>
          <w:color w:val="000000"/>
        </w:rPr>
        <w:t>Por uma análise automática do discurso:</w:t>
      </w:r>
      <w:r w:rsidRPr="00657263">
        <w:rPr>
          <w:color w:val="000000"/>
        </w:rPr>
        <w:t xml:space="preserve"> uma introdução à obra de Michel Pêcheux. Tradução de Bethânia S. Mariani et ali. Campinas, Editora da UNICAMP, 1990.</w:t>
      </w:r>
    </w:p>
    <w:p w:rsidR="00EA3282" w:rsidRPr="00657263" w:rsidRDefault="00EA3282" w:rsidP="00EA3282">
      <w:pPr>
        <w:jc w:val="both"/>
        <w:rPr>
          <w:color w:val="000000"/>
        </w:rPr>
      </w:pPr>
    </w:p>
    <w:p w:rsidR="00EA3282" w:rsidRPr="00657263" w:rsidRDefault="00EA3282" w:rsidP="00EA3282">
      <w:pPr>
        <w:autoSpaceDE w:val="0"/>
        <w:autoSpaceDN w:val="0"/>
        <w:adjustRightInd w:val="0"/>
        <w:jc w:val="both"/>
        <w:rPr>
          <w:bCs/>
        </w:rPr>
      </w:pPr>
    </w:p>
    <w:p w:rsidR="00EA3282" w:rsidRPr="00657263" w:rsidRDefault="00EA3282" w:rsidP="00EA3282">
      <w:pPr>
        <w:ind w:right="113"/>
        <w:jc w:val="both"/>
      </w:pPr>
      <w:r w:rsidRPr="00657263">
        <w:t xml:space="preserve">MARIANI, B. S. C. </w:t>
      </w:r>
      <w:r w:rsidRPr="00657263">
        <w:rPr>
          <w:b/>
        </w:rPr>
        <w:t>O PCB e a imprensa</w:t>
      </w:r>
      <w:r w:rsidRPr="00657263">
        <w:t xml:space="preserve">: os comunistas no imaginário dos jornais (1922 – 1989). Campinas:  Ed </w:t>
      </w:r>
      <w:proofErr w:type="spellStart"/>
      <w:r w:rsidRPr="00657263">
        <w:t>Revan</w:t>
      </w:r>
      <w:proofErr w:type="spellEnd"/>
      <w:r w:rsidRPr="00657263">
        <w:t xml:space="preserve">, 1998.    </w:t>
      </w:r>
    </w:p>
    <w:p w:rsidR="00EA3282" w:rsidRPr="00657263" w:rsidRDefault="00EA3282" w:rsidP="00EA3282">
      <w:pPr>
        <w:autoSpaceDE w:val="0"/>
        <w:autoSpaceDN w:val="0"/>
        <w:adjustRightInd w:val="0"/>
        <w:jc w:val="both"/>
        <w:rPr>
          <w:bCs/>
        </w:rPr>
      </w:pPr>
    </w:p>
    <w:p w:rsidR="00EA3282" w:rsidRDefault="00EA3282" w:rsidP="00EA3282">
      <w:pPr>
        <w:spacing w:before="100" w:beforeAutospacing="1" w:after="100" w:afterAutospacing="1"/>
        <w:ind w:right="431"/>
        <w:jc w:val="both"/>
      </w:pPr>
      <w:r w:rsidRPr="00657263">
        <w:rPr>
          <w:bCs/>
        </w:rPr>
        <w:t xml:space="preserve"> </w:t>
      </w:r>
      <w:r w:rsidRPr="00657263">
        <w:t xml:space="preserve">PECHEUX, M, </w:t>
      </w:r>
      <w:r w:rsidRPr="00657263">
        <w:rPr>
          <w:b/>
        </w:rPr>
        <w:t>O discurso</w:t>
      </w:r>
      <w:r w:rsidRPr="00657263">
        <w:t xml:space="preserve">: estrutura ou acontecimento. Trad. </w:t>
      </w:r>
      <w:proofErr w:type="spellStart"/>
      <w:r w:rsidRPr="00657263">
        <w:t>Eni</w:t>
      </w:r>
      <w:proofErr w:type="spellEnd"/>
      <w:r w:rsidRPr="00657263">
        <w:t xml:space="preserve"> </w:t>
      </w:r>
      <w:proofErr w:type="spellStart"/>
      <w:r w:rsidRPr="00657263">
        <w:t>Pulccinelli</w:t>
      </w:r>
      <w:proofErr w:type="spellEnd"/>
      <w:r w:rsidRPr="00657263">
        <w:t xml:space="preserve"> </w:t>
      </w:r>
      <w:proofErr w:type="spellStart"/>
      <w:r w:rsidRPr="00657263">
        <w:t>Orlandi</w:t>
      </w:r>
      <w:proofErr w:type="spellEnd"/>
      <w:r w:rsidRPr="00657263">
        <w:t xml:space="preserve">. 5 </w:t>
      </w:r>
      <w:proofErr w:type="spellStart"/>
      <w:r w:rsidRPr="00657263">
        <w:t>ed</w:t>
      </w:r>
      <w:proofErr w:type="spellEnd"/>
      <w:r w:rsidRPr="00657263">
        <w:t>, Campinas, SP: Pontes, 2002.</w:t>
      </w:r>
    </w:p>
    <w:p w:rsidR="00EA3282" w:rsidRPr="00657263" w:rsidRDefault="00EA3282" w:rsidP="00EA3282">
      <w:pPr>
        <w:spacing w:before="100" w:beforeAutospacing="1" w:after="100" w:afterAutospacing="1"/>
        <w:ind w:right="431"/>
        <w:jc w:val="both"/>
      </w:pPr>
    </w:p>
    <w:p w:rsidR="00EA3282" w:rsidRPr="00657263" w:rsidRDefault="00EA3282" w:rsidP="00EA3282">
      <w:pPr>
        <w:spacing w:before="100" w:beforeAutospacing="1" w:after="120"/>
        <w:jc w:val="both"/>
        <w:rPr>
          <w:color w:val="000000"/>
        </w:rPr>
      </w:pPr>
      <w:r w:rsidRPr="00657263">
        <w:rPr>
          <w:caps/>
          <w:color w:val="000000"/>
        </w:rPr>
        <w:t>Orlandi,</w:t>
      </w:r>
      <w:r w:rsidRPr="00657263">
        <w:rPr>
          <w:color w:val="000000"/>
        </w:rPr>
        <w:t xml:space="preserve"> </w:t>
      </w:r>
      <w:proofErr w:type="spellStart"/>
      <w:r w:rsidRPr="00657263">
        <w:rPr>
          <w:color w:val="000000"/>
        </w:rPr>
        <w:t>Eni</w:t>
      </w:r>
      <w:proofErr w:type="spellEnd"/>
      <w:r w:rsidRPr="00657263">
        <w:rPr>
          <w:color w:val="000000"/>
        </w:rPr>
        <w:t xml:space="preserve"> </w:t>
      </w:r>
      <w:proofErr w:type="spellStart"/>
      <w:r w:rsidRPr="00657263">
        <w:rPr>
          <w:color w:val="000000"/>
        </w:rPr>
        <w:t>Pucinelli</w:t>
      </w:r>
      <w:proofErr w:type="spellEnd"/>
      <w:r w:rsidRPr="00657263">
        <w:rPr>
          <w:color w:val="000000"/>
        </w:rPr>
        <w:t xml:space="preserve">. </w:t>
      </w:r>
      <w:r w:rsidRPr="00657263">
        <w:rPr>
          <w:b/>
          <w:iCs/>
          <w:color w:val="000000"/>
        </w:rPr>
        <w:t>A linguagem e seu funcionamento</w:t>
      </w:r>
      <w:r w:rsidRPr="00657263">
        <w:rPr>
          <w:color w:val="000000"/>
        </w:rPr>
        <w:t>: as formas do discurso. Campinas: Pontes, 1996.</w:t>
      </w:r>
    </w:p>
    <w:p w:rsidR="00EA3282" w:rsidRPr="00657263" w:rsidRDefault="00EA3282" w:rsidP="00EA3282">
      <w:pPr>
        <w:ind w:right="113"/>
        <w:jc w:val="both"/>
      </w:pPr>
    </w:p>
    <w:p w:rsidR="00EA3282" w:rsidRDefault="00EA3282" w:rsidP="00EA3282">
      <w:pPr>
        <w:ind w:right="113"/>
        <w:jc w:val="both"/>
      </w:pPr>
      <w:r w:rsidRPr="00657263">
        <w:t xml:space="preserve">ORLANDI, E. P. </w:t>
      </w:r>
      <w:r w:rsidRPr="00657263">
        <w:rPr>
          <w:b/>
        </w:rPr>
        <w:t>Análise do discurso</w:t>
      </w:r>
      <w:r w:rsidRPr="00657263">
        <w:t xml:space="preserve">: princípios e procedimentos. Campinas, SP: Pontes, 3 </w:t>
      </w:r>
      <w:proofErr w:type="spellStart"/>
      <w:r w:rsidRPr="00657263">
        <w:t>ed</w:t>
      </w:r>
      <w:proofErr w:type="spellEnd"/>
      <w:r w:rsidRPr="00657263">
        <w:t>, 2001a.</w:t>
      </w: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ind w:right="113"/>
        <w:jc w:val="both"/>
      </w:pPr>
      <w:r w:rsidRPr="00657263">
        <w:t xml:space="preserve">ORLANDI, E. P. </w:t>
      </w:r>
      <w:r w:rsidRPr="00657263">
        <w:rPr>
          <w:b/>
        </w:rPr>
        <w:t>Discurso e Texto</w:t>
      </w:r>
      <w:r w:rsidRPr="00657263">
        <w:t xml:space="preserve">: formulação e </w:t>
      </w:r>
      <w:proofErr w:type="gramStart"/>
      <w:r w:rsidRPr="00657263">
        <w:t>circulação  dos</w:t>
      </w:r>
      <w:proofErr w:type="gramEnd"/>
      <w:r w:rsidRPr="00657263">
        <w:t xml:space="preserve"> sentidos. Campinas, SP: Pontes, 2001b.</w:t>
      </w: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ind w:right="113"/>
        <w:jc w:val="both"/>
      </w:pPr>
      <w:r w:rsidRPr="00657263">
        <w:t xml:space="preserve">ORLANDI, E. P. </w:t>
      </w:r>
      <w:r w:rsidRPr="00657263">
        <w:rPr>
          <w:b/>
        </w:rPr>
        <w:t>Discurso em análise</w:t>
      </w:r>
      <w:r w:rsidRPr="00657263">
        <w:t xml:space="preserve">: sujeito, sentido, ideologia. Campinas, SP: Pontes, 2 </w:t>
      </w:r>
      <w:proofErr w:type="spellStart"/>
      <w:r w:rsidRPr="00657263">
        <w:t>ed</w:t>
      </w:r>
      <w:proofErr w:type="spellEnd"/>
      <w:r w:rsidRPr="00657263">
        <w:t>, 2012.</w:t>
      </w: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ind w:right="113"/>
        <w:jc w:val="both"/>
      </w:pPr>
      <w:r w:rsidRPr="00657263">
        <w:t xml:space="preserve">PEDROSA, C. E. F.  Discurso Religioso: funções e especificidades. </w:t>
      </w:r>
      <w:proofErr w:type="spellStart"/>
      <w:r w:rsidRPr="00657263">
        <w:rPr>
          <w:b/>
        </w:rPr>
        <w:t>SoLetras</w:t>
      </w:r>
      <w:proofErr w:type="spellEnd"/>
      <w:r w:rsidRPr="00657263">
        <w:rPr>
          <w:b/>
        </w:rPr>
        <w:t>.</w:t>
      </w:r>
      <w:r w:rsidRPr="00657263">
        <w:t xml:space="preserve"> Ano VII, N° 13. São Gonçalo: UERJ. Jan./</w:t>
      </w:r>
      <w:proofErr w:type="spellStart"/>
      <w:r w:rsidRPr="00657263">
        <w:t>jun</w:t>
      </w:r>
      <w:proofErr w:type="spellEnd"/>
      <w:r w:rsidRPr="00657263">
        <w:t xml:space="preserve"> 2007. Disponível em</w:t>
      </w:r>
      <w:r>
        <w:t xml:space="preserve"> </w:t>
      </w:r>
      <w:r w:rsidRPr="00657263">
        <w:t>&lt;: http: //.e.publicações.uerj.br/ojs/índex.php/soletras/article/view/4694/3461&gt;.</w:t>
      </w:r>
      <w:r>
        <w:t xml:space="preserve"> </w:t>
      </w:r>
      <w:r w:rsidRPr="00657263">
        <w:t>Acesso em: 25</w:t>
      </w:r>
      <w:r>
        <w:t xml:space="preserve"> mai. </w:t>
      </w:r>
      <w:r w:rsidRPr="00657263">
        <w:t>2013.</w:t>
      </w: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ind w:right="113"/>
        <w:jc w:val="both"/>
      </w:pPr>
      <w:r w:rsidRPr="00657263">
        <w:t xml:space="preserve"> SALES, A. C. C. A Interdiscursividade do discurso jurídico: petições de dissolução da sociedade de fato. </w:t>
      </w:r>
      <w:r w:rsidRPr="00657263">
        <w:rPr>
          <w:b/>
        </w:rPr>
        <w:t>SIGNUM</w:t>
      </w:r>
      <w:r w:rsidRPr="00657263">
        <w:t xml:space="preserve">: Estud. Ling., Londrina, n.11/2, p. 207-221, dez. 2008 p. 207 – 221. Disponível em:&lt; </w:t>
      </w:r>
      <w:hyperlink r:id="rId8" w:history="1">
        <w:r w:rsidRPr="00657263">
          <w:rPr>
            <w:rStyle w:val="Hyperlink"/>
            <w:rFonts w:eastAsia="Cambria"/>
            <w:lang w:val="pt-PT"/>
          </w:rPr>
          <w:t>www.uel.br/revistas/uel/index.php/signum/article/download/.../4675</w:t>
        </w:r>
      </w:hyperlink>
      <w:r w:rsidRPr="00657263">
        <w:rPr>
          <w:rStyle w:val="CitaoHTML"/>
          <w:lang w:val="pt-PT"/>
        </w:rPr>
        <w:t>&gt;. Acesso em 30 mai. 2013.</w:t>
      </w: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autoSpaceDE w:val="0"/>
        <w:autoSpaceDN w:val="0"/>
        <w:adjustRightInd w:val="0"/>
        <w:jc w:val="both"/>
      </w:pPr>
      <w:r w:rsidRPr="00657263">
        <w:t xml:space="preserve">SETZER, R. Os homens estão criando um mundo que Deus não quer; contradição e conflito no discurso </w:t>
      </w:r>
      <w:proofErr w:type="gramStart"/>
      <w:r w:rsidRPr="00657263">
        <w:t>religioso..</w:t>
      </w:r>
      <w:proofErr w:type="gramEnd"/>
      <w:r w:rsidRPr="00657263">
        <w:t xml:space="preserve"> </w:t>
      </w:r>
      <w:r w:rsidRPr="00657263">
        <w:rPr>
          <w:b/>
          <w:bCs/>
        </w:rPr>
        <w:t xml:space="preserve">In: </w:t>
      </w:r>
      <w:r w:rsidRPr="00657263">
        <w:t xml:space="preserve">ORLANDI, </w:t>
      </w:r>
      <w:proofErr w:type="spellStart"/>
      <w:r w:rsidRPr="00657263">
        <w:t>Eni</w:t>
      </w:r>
      <w:proofErr w:type="spellEnd"/>
      <w:r w:rsidRPr="00657263">
        <w:t xml:space="preserve"> </w:t>
      </w:r>
      <w:proofErr w:type="spellStart"/>
      <w:r w:rsidRPr="00657263">
        <w:t>Pulcinelli</w:t>
      </w:r>
      <w:proofErr w:type="spellEnd"/>
      <w:r w:rsidRPr="00657263">
        <w:t xml:space="preserve">. </w:t>
      </w:r>
      <w:r w:rsidRPr="00657263">
        <w:rPr>
          <w:b/>
          <w:iCs/>
        </w:rPr>
        <w:t>Palavra, fé e poder</w:t>
      </w:r>
      <w:r w:rsidRPr="00657263">
        <w:rPr>
          <w:i/>
          <w:iCs/>
        </w:rPr>
        <w:t xml:space="preserve">. </w:t>
      </w:r>
      <w:r w:rsidRPr="00657263">
        <w:t>Campinas: Pontes, 1987, p. 91- 102.</w:t>
      </w: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ind w:right="113"/>
        <w:jc w:val="both"/>
      </w:pPr>
      <w:r w:rsidRPr="00657263">
        <w:t xml:space="preserve">WILSON, V. Modos de ler o discurso religioso. </w:t>
      </w:r>
      <w:proofErr w:type="spellStart"/>
      <w:r w:rsidRPr="00657263">
        <w:rPr>
          <w:b/>
        </w:rPr>
        <w:t>SoLetras</w:t>
      </w:r>
      <w:proofErr w:type="spellEnd"/>
      <w:r w:rsidRPr="00657263">
        <w:t>.  Ano III, N° 05 e 06. São Gonçalo: UERJ, 2003, p. 153 – 159. Disponível em</w:t>
      </w:r>
      <w:r>
        <w:t xml:space="preserve"> </w:t>
      </w:r>
      <w:r w:rsidRPr="00657263">
        <w:t>&lt;: http: //.e.publicações.uerj.br/ojs/índex.php/soletras/article/view/4466&gt;.</w:t>
      </w:r>
      <w:r>
        <w:t xml:space="preserve"> </w:t>
      </w:r>
      <w:r w:rsidRPr="00657263">
        <w:t>Acesso em: 25</w:t>
      </w:r>
      <w:r>
        <w:t xml:space="preserve"> mai. </w:t>
      </w:r>
      <w:r w:rsidRPr="00657263">
        <w:t>2013.</w:t>
      </w: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ind w:right="113"/>
        <w:jc w:val="both"/>
      </w:pPr>
    </w:p>
    <w:p w:rsidR="00EA3282" w:rsidRPr="00657263" w:rsidRDefault="00EA3282" w:rsidP="00EA3282">
      <w:pPr>
        <w:ind w:right="113"/>
        <w:jc w:val="both"/>
      </w:pPr>
    </w:p>
    <w:p w:rsidR="00EA3282" w:rsidRDefault="00EA3282" w:rsidP="00EA3282">
      <w:pPr>
        <w:ind w:right="113"/>
        <w:jc w:val="both"/>
      </w:pPr>
    </w:p>
    <w:p w:rsidR="00EA3282" w:rsidRDefault="00EA3282" w:rsidP="00EA3282">
      <w:pPr>
        <w:ind w:right="113"/>
        <w:jc w:val="both"/>
      </w:pPr>
    </w:p>
    <w:p w:rsidR="00EA3282" w:rsidRDefault="00EA3282" w:rsidP="00EA3282">
      <w:pPr>
        <w:ind w:right="113"/>
        <w:jc w:val="both"/>
      </w:pPr>
    </w:p>
    <w:p w:rsidR="00EA3282" w:rsidRDefault="00EA3282" w:rsidP="00EA3282">
      <w:pPr>
        <w:ind w:right="113"/>
        <w:jc w:val="both"/>
      </w:pPr>
    </w:p>
    <w:p w:rsidR="00EA3282" w:rsidRDefault="00EA3282" w:rsidP="00EA3282">
      <w:pPr>
        <w:ind w:right="113"/>
        <w:jc w:val="both"/>
      </w:pPr>
    </w:p>
    <w:p w:rsidR="00F14961" w:rsidRPr="00EA3282" w:rsidRDefault="00F14961" w:rsidP="00EA3282"/>
    <w:sectPr w:rsidR="00F14961" w:rsidRPr="00EA3282" w:rsidSect="00520A49">
      <w:footerReference w:type="default" r:id="rId9"/>
      <w:pgSz w:w="11899" w:h="16840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122" w:rsidRDefault="00D34122" w:rsidP="00D34122">
      <w:r>
        <w:separator/>
      </w:r>
    </w:p>
  </w:endnote>
  <w:endnote w:type="continuationSeparator" w:id="0">
    <w:p w:rsidR="00D34122" w:rsidRDefault="00D34122" w:rsidP="00D3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umanst521 BT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89F" w:rsidRDefault="00E02CD1" w:rsidP="00ED1CDD">
    <w:pPr>
      <w:tabs>
        <w:tab w:val="left" w:pos="8931"/>
      </w:tabs>
      <w:spacing w:before="240" w:line="120" w:lineRule="exact"/>
      <w:ind w:right="276"/>
      <w:jc w:val="right"/>
      <w:rPr>
        <w:rFonts w:ascii="Humanst521 BT" w:hAnsi="Humanst521 BT"/>
        <w:noProof/>
        <w:color w:val="1F497D"/>
        <w:sz w:val="16"/>
      </w:rPr>
    </w:pPr>
  </w:p>
  <w:p w:rsidR="00AF589F" w:rsidRDefault="00E02CD1" w:rsidP="00ED1CDD">
    <w:pPr>
      <w:tabs>
        <w:tab w:val="left" w:pos="8931"/>
      </w:tabs>
      <w:spacing w:before="240" w:line="120" w:lineRule="exact"/>
      <w:ind w:right="276"/>
      <w:jc w:val="right"/>
      <w:rPr>
        <w:rFonts w:ascii="Humanst521 BT" w:hAnsi="Humanst521 BT"/>
        <w:noProof/>
        <w:color w:val="1F497D"/>
        <w:sz w:val="16"/>
      </w:rPr>
    </w:pPr>
  </w:p>
  <w:p w:rsidR="00AF589F" w:rsidRPr="00D55CBC" w:rsidRDefault="00DE0F7A" w:rsidP="00ED1CDD">
    <w:pPr>
      <w:spacing w:line="200" w:lineRule="exact"/>
      <w:ind w:right="42"/>
      <w:jc w:val="right"/>
      <w:rPr>
        <w:rFonts w:ascii="Humanst521 BT" w:hAnsi="Humanst521 BT"/>
        <w:noProof/>
        <w:color w:val="2E5267"/>
        <w:sz w:val="16"/>
      </w:rPr>
    </w:pPr>
    <w:r w:rsidRPr="00D55CBC">
      <w:rPr>
        <w:rFonts w:ascii="Humanst521 BT" w:hAnsi="Humanst521 BT"/>
        <w:noProof/>
        <w:color w:val="2E5267"/>
        <w:sz w:val="16"/>
      </w:rPr>
      <w:t>Av. Professor Mário Palmério, 1001  Universitário  Frutal  MG  38200 000</w:t>
    </w:r>
  </w:p>
  <w:p w:rsidR="00AF589F" w:rsidRPr="00D55CBC" w:rsidRDefault="00DE0F7A" w:rsidP="00ED1CDD">
    <w:pPr>
      <w:spacing w:line="200" w:lineRule="exact"/>
      <w:ind w:right="42"/>
      <w:jc w:val="right"/>
      <w:rPr>
        <w:rFonts w:ascii="Humanst521 BT" w:hAnsi="Humanst521 BT"/>
        <w:noProof/>
        <w:color w:val="2E5267"/>
        <w:sz w:val="16"/>
      </w:rPr>
    </w:pPr>
    <w:r w:rsidRPr="00D55CBC">
      <w:rPr>
        <w:rFonts w:ascii="Humanst521 BT" w:hAnsi="Humanst521 BT"/>
        <w:noProof/>
        <w:color w:val="2E5267"/>
        <w:sz w:val="16"/>
      </w:rPr>
      <w:t xml:space="preserve"> (34) 3423 2700   (34) 3423 2727  www.uemgfrutal.org.br | uemgfrutal@uemgfrutal.org.br</w:t>
    </w:r>
  </w:p>
  <w:p w:rsidR="00AF589F" w:rsidRPr="00D55CBC" w:rsidRDefault="00E02CD1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122" w:rsidRDefault="00D34122" w:rsidP="00D34122">
      <w:r>
        <w:separator/>
      </w:r>
    </w:p>
  </w:footnote>
  <w:footnote w:type="continuationSeparator" w:id="0">
    <w:p w:rsidR="00D34122" w:rsidRDefault="00D34122" w:rsidP="00D34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90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</w:abstractNum>
  <w:abstractNum w:abstractNumId="2">
    <w:nsid w:val="13B2412B"/>
    <w:multiLevelType w:val="hybridMultilevel"/>
    <w:tmpl w:val="AE8A6F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35F3D"/>
    <w:multiLevelType w:val="hybridMultilevel"/>
    <w:tmpl w:val="AF2A7944"/>
    <w:lvl w:ilvl="0" w:tplc="0416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5E6645"/>
    <w:multiLevelType w:val="hybridMultilevel"/>
    <w:tmpl w:val="BA68B1B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845A0"/>
    <w:multiLevelType w:val="hybridMultilevel"/>
    <w:tmpl w:val="5EA8C6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A173A"/>
    <w:multiLevelType w:val="hybridMultilevel"/>
    <w:tmpl w:val="3A42806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405787"/>
    <w:multiLevelType w:val="hybridMultilevel"/>
    <w:tmpl w:val="BA68B1BE"/>
    <w:lvl w:ilvl="0" w:tplc="0416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7073B8"/>
    <w:multiLevelType w:val="hybridMultilevel"/>
    <w:tmpl w:val="012EA60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AC0A2D"/>
    <w:multiLevelType w:val="hybridMultilevel"/>
    <w:tmpl w:val="C4D6C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674D0E"/>
    <w:multiLevelType w:val="hybridMultilevel"/>
    <w:tmpl w:val="1F7E824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367ACE"/>
    <w:multiLevelType w:val="hybridMultilevel"/>
    <w:tmpl w:val="440AB2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8A4030D"/>
    <w:multiLevelType w:val="hybridMultilevel"/>
    <w:tmpl w:val="140C5A30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5DC4"/>
    <w:rsid w:val="000343FB"/>
    <w:rsid w:val="001D1330"/>
    <w:rsid w:val="001D1D10"/>
    <w:rsid w:val="001D6F28"/>
    <w:rsid w:val="00214ACD"/>
    <w:rsid w:val="002A6981"/>
    <w:rsid w:val="003371DD"/>
    <w:rsid w:val="003A2EAD"/>
    <w:rsid w:val="00435DC4"/>
    <w:rsid w:val="0046682C"/>
    <w:rsid w:val="00520A49"/>
    <w:rsid w:val="00542CD6"/>
    <w:rsid w:val="0056604C"/>
    <w:rsid w:val="00583735"/>
    <w:rsid w:val="005E45CA"/>
    <w:rsid w:val="006807D1"/>
    <w:rsid w:val="006A6F9C"/>
    <w:rsid w:val="006F3984"/>
    <w:rsid w:val="00736181"/>
    <w:rsid w:val="0074118A"/>
    <w:rsid w:val="007541FB"/>
    <w:rsid w:val="007C2B04"/>
    <w:rsid w:val="00880795"/>
    <w:rsid w:val="00891A52"/>
    <w:rsid w:val="008C3B3B"/>
    <w:rsid w:val="008E2F1F"/>
    <w:rsid w:val="00A42A45"/>
    <w:rsid w:val="00A64EC8"/>
    <w:rsid w:val="00A975C4"/>
    <w:rsid w:val="00AE102C"/>
    <w:rsid w:val="00AE2299"/>
    <w:rsid w:val="00AF73B2"/>
    <w:rsid w:val="00B24612"/>
    <w:rsid w:val="00B43FB6"/>
    <w:rsid w:val="00B643AB"/>
    <w:rsid w:val="00B731DB"/>
    <w:rsid w:val="00BD22E2"/>
    <w:rsid w:val="00C7663D"/>
    <w:rsid w:val="00C9375B"/>
    <w:rsid w:val="00CE1FC5"/>
    <w:rsid w:val="00CE78D3"/>
    <w:rsid w:val="00D34122"/>
    <w:rsid w:val="00DA6D78"/>
    <w:rsid w:val="00DE0F7A"/>
    <w:rsid w:val="00DE2C0B"/>
    <w:rsid w:val="00DE3031"/>
    <w:rsid w:val="00E02CD1"/>
    <w:rsid w:val="00E12A05"/>
    <w:rsid w:val="00E77912"/>
    <w:rsid w:val="00EA3282"/>
    <w:rsid w:val="00EC7DD4"/>
    <w:rsid w:val="00F028EE"/>
    <w:rsid w:val="00F14961"/>
    <w:rsid w:val="00F31406"/>
    <w:rsid w:val="00F47781"/>
    <w:rsid w:val="00F650C5"/>
    <w:rsid w:val="00F66A13"/>
    <w:rsid w:val="00FD2B85"/>
    <w:rsid w:val="00FE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  <w15:docId w15:val="{4A7695BB-C7DF-4F4A-8FB2-98F518AD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DC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E102C"/>
    <w:pPr>
      <w:keepNext/>
      <w:suppressAutoHyphens w:val="0"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1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3282"/>
    <w:pPr>
      <w:keepNext/>
      <w:keepLines/>
      <w:suppressAutoHyphens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5DC4"/>
    <w:pPr>
      <w:suppressAutoHyphens w:val="0"/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Fontepargpadro"/>
    <w:rsid w:val="00435DC4"/>
  </w:style>
  <w:style w:type="paragraph" w:styleId="Cabealho">
    <w:name w:val="header"/>
    <w:basedOn w:val="Normal"/>
    <w:link w:val="CabealhoChar"/>
    <w:unhideWhenUsed/>
    <w:rsid w:val="00DE0F7A"/>
    <w:pPr>
      <w:tabs>
        <w:tab w:val="center" w:pos="4320"/>
        <w:tab w:val="right" w:pos="8640"/>
      </w:tabs>
      <w:suppressAutoHyphens w:val="0"/>
    </w:pPr>
    <w:rPr>
      <w:rFonts w:ascii="Cambria" w:eastAsia="Cambria" w:hAnsi="Cambria"/>
      <w:szCs w:val="24"/>
      <w:lang w:val="en-US" w:eastAsia="en-US"/>
    </w:rPr>
  </w:style>
  <w:style w:type="character" w:customStyle="1" w:styleId="CabealhoChar">
    <w:name w:val="Cabeçalho Char"/>
    <w:basedOn w:val="Fontepargpadro"/>
    <w:link w:val="Cabealho"/>
    <w:rsid w:val="00DE0F7A"/>
    <w:rPr>
      <w:rFonts w:ascii="Cambria" w:eastAsia="Cambria" w:hAnsi="Cambria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DE0F7A"/>
    <w:pPr>
      <w:tabs>
        <w:tab w:val="center" w:pos="4320"/>
        <w:tab w:val="right" w:pos="8640"/>
      </w:tabs>
      <w:suppressAutoHyphens w:val="0"/>
    </w:pPr>
    <w:rPr>
      <w:rFonts w:ascii="Cambria" w:eastAsia="Cambria" w:hAnsi="Cambria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DE0F7A"/>
    <w:rPr>
      <w:rFonts w:ascii="Cambria" w:eastAsia="Cambria" w:hAnsi="Cambria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rsid w:val="00AE102C"/>
    <w:rPr>
      <w:rFonts w:ascii="Arial" w:eastAsia="Times New Roman" w:hAnsi="Arial" w:cs="Times New Roman"/>
      <w:b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10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102C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">
    <w:name w:val="Body Text Indent"/>
    <w:basedOn w:val="Normal"/>
    <w:link w:val="RecuodecorpodetextoChar"/>
    <w:rsid w:val="001D1D10"/>
    <w:pPr>
      <w:suppressAutoHyphens w:val="0"/>
      <w:spacing w:after="120"/>
      <w:ind w:left="283"/>
    </w:pPr>
    <w:rPr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1D1D10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1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styleId="Forte">
    <w:name w:val="Strong"/>
    <w:basedOn w:val="Fontepargpadro"/>
    <w:uiPriority w:val="22"/>
    <w:qFormat/>
    <w:rsid w:val="00CE78D3"/>
    <w:rPr>
      <w:b/>
      <w:bCs/>
    </w:rPr>
  </w:style>
  <w:style w:type="paragraph" w:styleId="Corpodetexto">
    <w:name w:val="Body Text"/>
    <w:basedOn w:val="Normal"/>
    <w:link w:val="CorpodetextoChar"/>
    <w:rsid w:val="00CE78D3"/>
    <w:pPr>
      <w:suppressAutoHyphens w:val="0"/>
      <w:spacing w:after="120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CE78D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DE2C0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styleId="CitaoHTML">
    <w:name w:val="HTML Cite"/>
    <w:rsid w:val="00DE2C0B"/>
    <w:rPr>
      <w:rFonts w:cs="Times New Roman"/>
      <w:i/>
      <w:iCs/>
    </w:rPr>
  </w:style>
  <w:style w:type="paragraph" w:customStyle="1" w:styleId="spip">
    <w:name w:val="spip"/>
    <w:basedOn w:val="Normal"/>
    <w:rsid w:val="006A6F9C"/>
    <w:pPr>
      <w:suppressAutoHyphens w:val="0"/>
      <w:spacing w:before="100" w:beforeAutospacing="1" w:after="100" w:afterAutospacing="1"/>
    </w:pPr>
    <w:rPr>
      <w:szCs w:val="24"/>
    </w:rPr>
  </w:style>
  <w:style w:type="character" w:styleId="Hyperlink">
    <w:name w:val="Hyperlink"/>
    <w:rsid w:val="006A6F9C"/>
    <w:rPr>
      <w:color w:val="0000FF"/>
      <w:u w:val="single"/>
    </w:rPr>
  </w:style>
  <w:style w:type="table" w:styleId="Tabelacomgrade">
    <w:name w:val="Table Grid"/>
    <w:basedOn w:val="Tabelanormal"/>
    <w:uiPriority w:val="59"/>
    <w:rsid w:val="00F1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4961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nhideWhenUsed/>
    <w:rsid w:val="00F47781"/>
    <w:pPr>
      <w:suppressAutoHyphens w:val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rsid w:val="00F477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resumo">
    <w:name w:val="resumo"/>
    <w:basedOn w:val="Normal"/>
    <w:rsid w:val="00F47781"/>
    <w:pPr>
      <w:suppressAutoHyphens w:val="0"/>
      <w:spacing w:before="100" w:beforeAutospacing="1" w:after="100" w:afterAutospacing="1"/>
    </w:pPr>
    <w:rPr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328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el.br/revistas/uel/index.php/signum/article/download/.../467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A67F7-C705-4548-818C-E4CCA0F8C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10</Pages>
  <Words>1938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Winuser</cp:lastModifiedBy>
  <cp:revision>36</cp:revision>
  <dcterms:created xsi:type="dcterms:W3CDTF">2013-05-23T22:25:00Z</dcterms:created>
  <dcterms:modified xsi:type="dcterms:W3CDTF">2014-10-23T22:05:00Z</dcterms:modified>
</cp:coreProperties>
</file>