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MODELO DE EXEMPLO - ESPELHO PARA EMISSÃO DE NOTA FISCAL</w:t>
      </w:r>
    </w:p>
    <w:p>
      <w:r>
        <w:t xml:space="preserve">Saída: exec-b-propria</w:t>
      </w:r>
    </w:p>
    <w:p>
      <w:r>
        <w:t xml:space="preserve">Medição: </w:t>
      </w:r>
      <w:sdt>
        <w:sdtPr>
          <w:alias w:val="medicao"/>
          <w:tag w:val="medicao"/>
          <w:id w:val="7001"/>
        </w:sdtPr>
        <w:sdtContent>
          <w:r>
            <w:rPr>
              <w:b/>
            </w:rPr>
            <w:t>00ª</w:t>
          </w:r>
        </w:sdtContent>
      </w:sdt>
      <w:r>
        <w:t xml:space="preserve">   Período: </w:t>
      </w:r>
      <w:sdt>
        <w:sdtPr>
          <w:alias w:val="periodo"/>
          <w:tag w:val="periodo"/>
          <w:id w:val="7002"/>
        </w:sdtPr>
        <w:sdtContent>
          <w:r>
            <w:rPr>
              <w:b/>
            </w:rPr>
            <w:t>01/01/2026 A 31/01/2026</w:t>
          </w:r>
        </w:sdtContent>
      </w:sdt>
      <w:r>
        <w:t xml:space="preserve">   Mês/ano: </w:t>
      </w:r>
      <w:sdt>
        <w:sdtPr>
          <w:alias w:val="mes_ano"/>
          <w:tag w:val="mes_ano"/>
          <w:id w:val="7003"/>
        </w:sdtPr>
        <w:sdtContent>
          <w:r>
            <w:rPr>
              <w:b/>
            </w:rPr>
            <w:t>JANEIRO/2026</w:t>
          </w:r>
        </w:sdtContent>
      </w:sdt>
    </w:p>
    <w:p>
      <w:r>
        <w:t xml:space="preserve">Valor da nota: R$ </w:t>
      </w:r>
      <w:sdt>
        <w:sdtPr>
          <w:alias w:val="valor"/>
          <w:tag w:val="valor"/>
          <w:id w:val="7004"/>
        </w:sdtPr>
        <w:sdtContent>
          <w:r>
            <w:rPr>
              <w:b/>
            </w:rPr>
            <w:t>0,00</w:t>
          </w:r>
        </w:sdtContent>
      </w:sdt>
      <w:r>
        <w:t xml:space="preserve"> (</w:t>
      </w:r>
      <w:sdt>
        <w:sdtPr>
          <w:alias w:val="valor_extenso"/>
          <w:tag w:val="valor_extenso"/>
          <w:id w:val="7005"/>
        </w:sdtPr>
        <w:sdtContent>
          <w:r>
            <w:rPr>
              <w:b/>
            </w:rPr>
            <w:t>zero reais</w:t>
          </w:r>
        </w:sdtContent>
      </w:sdt>
      <w:r>
        <w:t xml:space="preserve">)</w:t>
      </w:r>
    </w:p>
    <w:p>
      <w:r>
        <w:t xml:space="preserve">Mão de obra: R$ </w:t>
      </w:r>
      <w:sdt>
        <w:sdtPr>
          <w:alias w:val="mo"/>
          <w:tag w:val="mo"/>
          <w:id w:val="7006"/>
        </w:sdtPr>
        <w:sdtContent>
          <w:r>
            <w:rPr>
              <w:b/>
            </w:rPr>
            <w:t>0,00</w:t>
          </w:r>
        </w:sdtContent>
      </w:sdt>
    </w:p>
    <w:p>
      <w:r>
        <w:t xml:space="preserve">Material: R$ </w:t>
      </w:r>
      <w:sdt>
        <w:sdtPr>
          <w:alias w:val="material"/>
          <w:tag w:val="material"/>
          <w:id w:val="7007"/>
        </w:sdtPr>
        <w:sdtContent>
          <w:r>
            <w:rPr>
              <w:b/>
            </w:rPr>
            <w:t>0,00</w:t>
          </w:r>
        </w:sdtContent>
      </w:sdt>
    </w:p>
    <w:p>
      <w:r>
        <w:t xml:space="preserve">INSS: R$ </w:t>
      </w:r>
      <w:sdt>
        <w:sdtPr>
          <w:alias w:val="inss"/>
          <w:tag w:val="inss"/>
          <w:id w:val="7008"/>
        </w:sdtPr>
        <w:sdtContent>
          <w:r>
            <w:rPr>
              <w:b/>
            </w:rPr>
            <w:t>0,00</w:t>
          </w:r>
        </w:sdtContent>
      </w:sdt>
    </w:p>
    <w:p>
      <w:r>
        <w:t xml:space="preserve">ISS: R$ </w:t>
      </w:r>
      <w:sdt>
        <w:sdtPr>
          <w:alias w:val="iss"/>
          <w:tag w:val="iss"/>
          <w:id w:val="7009"/>
        </w:sdtPr>
        <w:sdtContent>
          <w:r>
            <w:rPr>
              <w:b/>
            </w:rPr>
            <w:t>0,00</w:t>
          </w:r>
        </w:sdtContent>
      </w:sdt>
    </w:p>
    <w:p>
      <w:r>
        <w:t xml:space="preserve">IRRF: R$ </w:t>
      </w:r>
      <w:sdt>
        <w:sdtPr>
          <w:alias w:val="irrf"/>
          <w:tag w:val="irrf"/>
          <w:id w:val="7010"/>
        </w:sdtPr>
        <w:sdtContent>
          <w:r>
            <w:rPr>
              <w:b/>
            </w:rPr>
            <w:t>0,00</w:t>
          </w:r>
        </w:sdtContent>
      </w:sdt>
    </w:p>
    <w:p>
      <w:r>
        <w:t xml:space="preserve">Modelo fictício, sem logotipo. Os campos em negrito são preenchidos pelo sistema.</w:t>
      </w:r>
    </w:p>
    <w:sectPr>
      <w:pgSz w:w="11906" w:h="16838"/>
      <w:pgMar w:top="1134" w:right="1134" w:bottom="1134" w:left="1134" w:header="708" w:footer="708" w:gutter="0"/>
    </w:sectPr>
  </w:body>
</w:document>
</file>