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 xml:space="preserve">All systems adapt through feedback loops, regular user contributions, and data analysis. This approach aims to foster constant innovation and a focus on “what </w:t>
      </w:r>
      <w:r w:rsidRPr="00C20080">
        <w:lastRenderedPageBreak/>
        <w:t>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lastRenderedPageBreak/>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w:t>
      </w:r>
      <w:r w:rsidRPr="009E0B48">
        <w:lastRenderedPageBreak/>
        <w:t>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xml:space="preserve"> The Development of Trust </w:t>
      </w:r>
      <w:r w:rsidRPr="009E0B48">
        <w:lastRenderedPageBreak/>
        <w:t>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w:t>
      </w:r>
      <w:r w:rsidRPr="009E0B48">
        <w:lastRenderedPageBreak/>
        <w:t>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lastRenderedPageBreak/>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lastRenderedPageBreak/>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1: The Expert Consensus Phase</w:t>
      </w:r>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r w:rsidRPr="00F95622">
        <w:rPr>
          <w:lang w:val="es-CL"/>
        </w:rPr>
        <w:t>Experts must disclose any potential conflicts of interest.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2: The General Community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r w:rsidRPr="00F95622">
        <w:rPr>
          <w:b/>
          <w:bCs/>
          <w:lang w:val="es-CL"/>
        </w:rPr>
        <w:t>Example Scenario:</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Expert Consensus:</w:t>
      </w:r>
      <w:r w:rsidRPr="00F95622">
        <w:rPr>
          <w:lang w:val="es-CL"/>
        </w:rPr>
        <w:t> 80% Support, 20% Oppose.</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60% Support, 40% Oppose.</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Support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Oppose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5. Benefits and Safeguards</w:t>
      </w:r>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democratically-set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r w:rsidRPr="00E15B0B">
        <w:rPr>
          <w:lang w:val="es-CL"/>
        </w:rPr>
        <w:t>It introduces three major features:</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Core Principles</w:t>
      </w:r>
    </w:p>
    <w:p w14:paraId="2927CFCD" w14:textId="77777777" w:rsidR="00E15B0B" w:rsidRPr="00E15B0B" w:rsidRDefault="00E15B0B" w:rsidP="00E15B0B">
      <w:pPr>
        <w:numPr>
          <w:ilvl w:val="0"/>
          <w:numId w:val="611"/>
        </w:numPr>
        <w:rPr>
          <w:lang w:val="es-CL"/>
        </w:rPr>
      </w:pPr>
      <w:r w:rsidRPr="00E15B0B">
        <w:rPr>
          <w:b/>
          <w:bCs/>
          <w:lang w:val="es-CL"/>
        </w:rPr>
        <w:t>Democratic Integrity</w:t>
      </w:r>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r w:rsidRPr="00E15B0B">
        <w:rPr>
          <w:b/>
          <w:bCs/>
          <w:lang w:val="es-CL"/>
        </w:rPr>
        <w:t>Transparency &amp; Accountability</w:t>
      </w:r>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r w:rsidRPr="00E15B0B">
        <w:rPr>
          <w:b/>
          <w:bCs/>
          <w:lang w:val="es-CL"/>
        </w:rPr>
        <w:t>Incentivized Quality</w:t>
      </w:r>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r w:rsidRPr="00E15B0B">
        <w:rPr>
          <w:b/>
          <w:bCs/>
          <w:lang w:val="es-CL"/>
        </w:rPr>
        <w:t>Revocability &amp; Autonomy</w:t>
      </w:r>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Bonus Tiers:</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r w:rsidRPr="00E15B0B">
        <w:rPr>
          <w:b/>
          <w:bCs/>
          <w:lang w:val="es-CL"/>
        </w:rPr>
        <w:t>Badge &amp; Recognition</w:t>
      </w:r>
    </w:p>
    <w:p w14:paraId="3063DF12" w14:textId="77777777" w:rsidR="00E15B0B" w:rsidRPr="00E15B0B" w:rsidRDefault="00E15B0B" w:rsidP="00E15B0B">
      <w:pPr>
        <w:numPr>
          <w:ilvl w:val="0"/>
          <w:numId w:val="613"/>
        </w:numPr>
      </w:pPr>
      <w:r w:rsidRPr="00E15B0B">
        <w:rPr>
          <w:b/>
          <w:bCs/>
        </w:rPr>
        <w:t>Voting Commitment Badge:</w:t>
      </w:r>
      <w:r w:rsidRPr="00E15B0B">
        <w:t> Displayed on the user’s profile. Grants access to specialized feedback channels regarding the voting process.</w:t>
      </w:r>
    </w:p>
    <w:p w14:paraId="0271815F" w14:textId="77777777" w:rsidR="00E15B0B" w:rsidRPr="00E15B0B" w:rsidRDefault="00E15B0B" w:rsidP="00E15B0B">
      <w:pPr>
        <w:rPr>
          <w:lang w:val="es-CL"/>
        </w:rPr>
      </w:pPr>
      <w:r w:rsidRPr="00E15B0B">
        <w:rPr>
          <w:b/>
          <w:bCs/>
          <w:lang w:val="es-CL"/>
        </w:rPr>
        <w:t>Goals</w:t>
      </w:r>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XP Reward</w:t>
      </w:r>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r w:rsidRPr="00E15B0B">
        <w:rPr>
          <w:b/>
          <w:bCs/>
          <w:lang w:val="es-CL"/>
        </w:rPr>
        <w:t>Benefits</w:t>
      </w:r>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r w:rsidRPr="00E15B0B">
        <w:rPr>
          <w:b/>
          <w:bCs/>
          <w:lang w:val="es-CL"/>
        </w:rPr>
        <w:t>Implementation Details</w:t>
      </w:r>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Key Features</w:t>
      </w:r>
    </w:p>
    <w:p w14:paraId="76D4019C" w14:textId="77777777" w:rsidR="00E15B0B" w:rsidRPr="00E15B0B" w:rsidRDefault="00E15B0B" w:rsidP="00E15B0B">
      <w:pPr>
        <w:numPr>
          <w:ilvl w:val="0"/>
          <w:numId w:val="619"/>
        </w:numPr>
        <w:rPr>
          <w:lang w:val="es-CL"/>
        </w:rPr>
      </w:pPr>
      <w:r w:rsidRPr="00E15B0B">
        <w:rPr>
          <w:b/>
          <w:bCs/>
          <w:lang w:val="es-CL"/>
        </w:rPr>
        <w:t>Delegation Caps</w:t>
      </w:r>
    </w:p>
    <w:p w14:paraId="3E4EC4C5" w14:textId="77777777" w:rsidR="00E15B0B" w:rsidRPr="00E15B0B" w:rsidRDefault="00E15B0B" w:rsidP="00E15B0B">
      <w:pPr>
        <w:numPr>
          <w:ilvl w:val="1"/>
          <w:numId w:val="619"/>
        </w:numPr>
      </w:pPr>
      <w:r w:rsidRPr="00E15B0B">
        <w:t>Each delegate can only hold a limited number of delegated votes, preventing a single “supervoter” from accumulating excessive power.</w:t>
      </w:r>
    </w:p>
    <w:p w14:paraId="6EDF8039" w14:textId="77777777" w:rsidR="00E15B0B" w:rsidRPr="00E15B0B" w:rsidRDefault="00E15B0B" w:rsidP="00E15B0B">
      <w:pPr>
        <w:numPr>
          <w:ilvl w:val="0"/>
          <w:numId w:val="619"/>
        </w:numPr>
        <w:rPr>
          <w:lang w:val="es-CL"/>
        </w:rPr>
      </w:pPr>
      <w:r w:rsidRPr="00E15B0B">
        <w:rPr>
          <w:b/>
          <w:bCs/>
          <w:lang w:val="es-CL"/>
        </w:rPr>
        <w:t>Monthly Reports</w:t>
      </w:r>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XP Rewards for Delegates</w:t>
      </w:r>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r w:rsidRPr="00E15B0B">
        <w:rPr>
          <w:b/>
          <w:bCs/>
          <w:lang w:val="es-CL"/>
        </w:rPr>
        <w:t>Delegation Decay</w:t>
      </w:r>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r w:rsidRPr="00E15B0B">
        <w:rPr>
          <w:b/>
          <w:bCs/>
          <w:lang w:val="es-CL"/>
        </w:rPr>
        <w:t>Targeted Integrity Audits</w:t>
      </w:r>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The Turtle's AI uses network analysis tools to continuously monitor for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r w:rsidRPr="00E15B0B">
        <w:rPr>
          <w:b/>
          <w:bCs/>
          <w:lang w:val="es-CL"/>
        </w:rPr>
        <w:t>Revocability</w:t>
      </w:r>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r w:rsidRPr="00E15B0B">
        <w:rPr>
          <w:lang w:val="es-CL"/>
        </w:rPr>
        <w:t>This ensures ongoing, user-driven accountability.</w:t>
      </w:r>
    </w:p>
    <w:p w14:paraId="039C787C" w14:textId="77777777" w:rsidR="00E15B0B" w:rsidRPr="00E15B0B" w:rsidRDefault="00E15B0B" w:rsidP="00E15B0B">
      <w:pPr>
        <w:rPr>
          <w:lang w:val="es-CL"/>
        </w:rPr>
      </w:pPr>
      <w:r w:rsidRPr="00E15B0B">
        <w:rPr>
          <w:b/>
          <w:bCs/>
          <w:lang w:val="es-CL"/>
        </w:rPr>
        <w:t>Benefits</w:t>
      </w:r>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r w:rsidRPr="00E15B0B">
        <w:t> The decay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r w:rsidRPr="00E15B0B">
        <w:rPr>
          <w:b/>
          <w:bCs/>
          <w:lang w:val="es-CL"/>
        </w:rPr>
        <w:t>Implementation Details</w:t>
      </w:r>
    </w:p>
    <w:p w14:paraId="54BF3146" w14:textId="77777777" w:rsidR="00E15B0B" w:rsidRPr="00E15B0B" w:rsidRDefault="00E15B0B" w:rsidP="00E15B0B">
      <w:pPr>
        <w:numPr>
          <w:ilvl w:val="0"/>
          <w:numId w:val="622"/>
        </w:numPr>
        <w:rPr>
          <w:lang w:val="es-CL"/>
        </w:rPr>
      </w:pPr>
      <w:r w:rsidRPr="00E15B0B">
        <w:rPr>
          <w:b/>
          <w:bCs/>
          <w:lang w:val="es-CL"/>
        </w:rPr>
        <w:t>Automated Calculations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r w:rsidRPr="00E15B0B">
        <w:rPr>
          <w:b/>
          <w:bCs/>
          <w:lang w:val="es-CL"/>
        </w:rPr>
        <w:t>User Interface (UI) Integration</w:t>
      </w:r>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r w:rsidRPr="00E15B0B">
        <w:rPr>
          <w:b/>
          <w:bCs/>
          <w:lang w:val="es-CL"/>
        </w:rPr>
        <w:t>Notifications</w:t>
      </w:r>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Delegates receive warnings when they approach the delegation cap.</w:t>
      </w:r>
    </w:p>
    <w:p w14:paraId="390DF3EC" w14:textId="77777777" w:rsidR="00E15B0B" w:rsidRPr="00E15B0B" w:rsidRDefault="00E15B0B" w:rsidP="00E15B0B">
      <w:pPr>
        <w:numPr>
          <w:ilvl w:val="0"/>
          <w:numId w:val="622"/>
        </w:numPr>
        <w:rPr>
          <w:lang w:val="es-CL"/>
        </w:rPr>
      </w:pPr>
      <w:r w:rsidRPr="00E15B0B">
        <w:rPr>
          <w:b/>
          <w:bCs/>
          <w:lang w:val="es-CL"/>
        </w:rPr>
        <w:t>Periodic Assessment</w:t>
      </w:r>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r w:rsidRPr="00E15B0B">
        <w:rPr>
          <w:b/>
          <w:bCs/>
          <w:lang w:val="es-CL"/>
        </w:rPr>
        <w:t>Integration with Existing Trust System</w:t>
      </w:r>
    </w:p>
    <w:p w14:paraId="2546CA0A" w14:textId="77777777" w:rsidR="00E15B0B" w:rsidRPr="00E15B0B" w:rsidRDefault="00E15B0B" w:rsidP="00E15B0B">
      <w:pPr>
        <w:numPr>
          <w:ilvl w:val="0"/>
          <w:numId w:val="623"/>
        </w:numPr>
        <w:rPr>
          <w:lang w:val="es-CL"/>
        </w:rPr>
      </w:pPr>
      <w:r w:rsidRPr="00E15B0B">
        <w:rPr>
          <w:b/>
          <w:bCs/>
          <w:lang w:val="es-CL"/>
        </w:rPr>
        <w:t>XP System:</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Trace &amp; Education:</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Project Phases &amp; Branches:</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r w:rsidRPr="00E15B0B">
        <w:rPr>
          <w:b/>
          <w:bCs/>
          <w:lang w:val="es-CL"/>
        </w:rPr>
        <w:t>Transparency &amp; Governance:</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Delegation Decay and intelligence-driven audits</w:t>
      </w:r>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a hard-coded limit preventing the UEC from ever exceeding 49%. This ensures that a simple majority of the general population can never be completely overruled, architecturally guaranteeing that the popular will always retains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the Turtle's AI to ensure objectivity and focus on the most current and relevant knowledge. </w:t>
      </w:r>
      <w:r w:rsidRPr="00AB0C9B">
        <w:rPr>
          <w:lang w:val="es-CL"/>
        </w:rPr>
        <w:t>The exam is designed to be highly robust: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r w:rsidRPr="00AB0C9B">
        <w:rPr>
          <w:lang w:val="es-CL"/>
        </w:rPr>
        <w:t>Power is tied to </w:t>
      </w:r>
      <w:r w:rsidRPr="00AB0C9B">
        <w:rPr>
          <w:b/>
          <w:bCs/>
          <w:lang w:val="es-CL"/>
        </w:rPr>
        <w:t>current and active competence</w:t>
      </w:r>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A simple majority is required to ratify.</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Idea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to formally decommission the service and its Sustenance Branch. This democratic safeguard ensures that a service can only be terminated if it has lost the support of the majority of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r w:rsidRPr="008A0A77">
        <w:rPr>
          <w:lang w:val="es-CL"/>
        </w:rPr>
        <w:t>It will read something like:</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r w:rsidRPr="008A0A77">
        <w:rPr>
          <w:lang w:val="es-CL"/>
        </w:rPr>
        <w:t>It respects the user's context and prevents consent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Do you wish to grant this additional permission?"</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(A question of fulfillment)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(A question of competence)</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r w:rsidRPr="00055385">
        <w:rPr>
          <w:b/>
          <w:bCs/>
        </w:rPr>
        <w:t>The Final Verdict: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r w:rsidRPr="006917E1">
        <w:rPr>
          <w:lang w:val="es-CL"/>
        </w:rPr>
        <w:t>This is a direct test of their understanding.</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r w:rsidRPr="006917E1">
        <w:rPr>
          <w:lang w:val="es-CL"/>
        </w:rPr>
        <w:t>This rewards their demonstrated knowledge.</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The City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This interactive political theater is designed to make the most complex decisions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r w:rsidRPr="006917E1">
        <w:rPr>
          <w:i/>
          <w:iCs/>
          <w:lang w:val="es-CL"/>
        </w:rPr>
        <w:t>Whose wisdom will you follow to solve this riddle?"</w:t>
      </w:r>
    </w:p>
    <w:p w14:paraId="1F33BB60" w14:textId="77777777" w:rsidR="006917E1" w:rsidRPr="006917E1" w:rsidRDefault="006917E1" w:rsidP="006917E1">
      <w:pPr>
        <w:rPr>
          <w:b/>
          <w:bCs/>
          <w:lang w:val="es-CL"/>
        </w:rPr>
      </w:pPr>
      <w:r w:rsidRPr="006917E1">
        <w:rPr>
          <w:b/>
          <w:bCs/>
          <w:lang w:val="es-CL"/>
        </w:rPr>
        <w:t>Conclusion</w:t>
      </w:r>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Focus your energy on solving genuine Needs. When you're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system is designed so that wealth (Berries) cannot directly buy influence (XP). However, a clever trap called "The Berry Wash" attempts to bypass this. It works when two "Desire" Branches engage in high-value, collusive transactions with each other—for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r w:rsidRPr="00AB6D8C">
        <w:rPr>
          <w:rFonts w:ascii="Times New Roman" w:eastAsia="Times New Roman" w:hAnsi="Times New Roman" w:cs="Times New Roman"/>
          <w:kern w:val="0"/>
          <w:lang w:val="es-CL" w:eastAsia="es-CL" w:bidi="ar-SA"/>
        </w:rPr>
        <w:t>They then give each other perfect 5-star satisfaction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They haven't created any real value, but the "Satisfaction-to-XP Bridge" protocol rewards them with a large amount of XP based on the high-value, high-satisfaction transaction.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r w:rsidRPr="001E26D8">
        <w:rPr>
          <w:rFonts w:ascii="Times New Roman" w:eastAsia="Times New Roman" w:hAnsi="Times New Roman" w:cs="Times New Roman"/>
          <w:kern w:val="0"/>
          <w:lang w:val="es-CL" w:eastAsia="es-CL" w:bidi="ar-SA"/>
        </w:rPr>
        <w:t>There are no hidden charges or variable rates.</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4. Benefits and Safeguards</w:t>
      </w:r>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two-thirds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349BAA49" w14:textId="22B1860F"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533BE86A" w14:textId="77777777" w:rsidR="00EF1C12" w:rsidRDefault="00EF1C12">
      <w:pPr>
        <w:widowControl/>
        <w:suppressAutoHyphens w:val="0"/>
        <w:spacing w:after="160" w:line="278" w:lineRule="auto"/>
        <w:rPr>
          <w:sz w:val="34"/>
          <w:szCs w:val="40"/>
        </w:rPr>
      </w:pPr>
    </w:p>
    <w:p w14:paraId="1AEFC1FD" w14:textId="77777777" w:rsidR="00EF1C12" w:rsidRPr="00EF1C12" w:rsidRDefault="00EF1C12" w:rsidP="00EF1C12">
      <w:pPr>
        <w:widowControl/>
        <w:suppressAutoHyphens w:val="0"/>
        <w:spacing w:after="160" w:line="278" w:lineRule="auto"/>
      </w:pPr>
      <w:r w:rsidRPr="00EF1C12">
        <w:rPr>
          <w:b/>
          <w:bCs/>
        </w:rPr>
        <w:t>1. Core Principle</w:t>
      </w:r>
    </w:p>
    <w:p w14:paraId="7AF1CF5D" w14:textId="77777777" w:rsidR="00EF1C12" w:rsidRPr="00EF1C12" w:rsidRDefault="00EF1C12" w:rsidP="00EF1C12">
      <w:pPr>
        <w:widowControl/>
        <w:suppressAutoHyphens w:val="0"/>
        <w:spacing w:after="160" w:line="278" w:lineRule="auto"/>
      </w:pPr>
      <w:r w:rsidRPr="00EF1C12">
        <w:t>A core tenet of the Trust system is that reputation (XP) and influence (Level) must be earned through verifiable contributions to the community's well-being. In the Need-solving economy, this is measured by the successful completion of Branches.</w:t>
      </w:r>
    </w:p>
    <w:p w14:paraId="29AD156D" w14:textId="77777777" w:rsidR="00EF1C12" w:rsidRPr="00EF1C12" w:rsidRDefault="00EF1C12" w:rsidP="00EF1C12">
      <w:pPr>
        <w:widowControl/>
        <w:suppressAutoHyphens w:val="0"/>
        <w:spacing w:after="160" w:line="278" w:lineRule="auto"/>
      </w:pPr>
      <w:r w:rsidRPr="00EF1C12">
        <w:t>However, Desire-fulfilling Branches (e.g., artists, entertainers, restaurateurs) who operate in the Berry-based consumer economy also provide immense value. To ensure these vital contributors have an equal opportunity to gain XP and participate in governance, the system implements the "Satisfaction-to-XP Bridge."</w:t>
      </w:r>
    </w:p>
    <w:p w14:paraId="701BCD23" w14:textId="77777777" w:rsidR="00EF1C12" w:rsidRPr="00EF1C12" w:rsidRDefault="00EF1C12" w:rsidP="00EF1C12">
      <w:pPr>
        <w:widowControl/>
        <w:suppressAutoHyphens w:val="0"/>
        <w:spacing w:after="160" w:line="278" w:lineRule="auto"/>
      </w:pPr>
      <w:r w:rsidRPr="00EF1C12">
        <w:t>This protocol is designed to solve the "Glass Ceiling" paradox, ensuring that a Person's Level is a reflection of the quality and impact of their work, not simply the economic model of their Branch.</w:t>
      </w:r>
    </w:p>
    <w:p w14:paraId="7599B00C" w14:textId="77777777" w:rsidR="00EF1C12" w:rsidRPr="00EF1C12" w:rsidRDefault="00EF1C12" w:rsidP="00EF1C12">
      <w:pPr>
        <w:widowControl/>
        <w:suppressAutoHyphens w:val="0"/>
        <w:spacing w:after="160" w:line="278" w:lineRule="auto"/>
      </w:pPr>
      <w:r w:rsidRPr="00EF1C12">
        <w:rPr>
          <w:b/>
          <w:bCs/>
        </w:rPr>
        <w:t>2. The Problem: The "Wealth vs. Power" Distinction</w:t>
      </w:r>
    </w:p>
    <w:p w14:paraId="2403B1C6" w14:textId="77777777" w:rsidR="00EF1C12" w:rsidRPr="00EF1C12" w:rsidRDefault="00EF1C12" w:rsidP="00EF1C12">
      <w:pPr>
        <w:widowControl/>
        <w:suppressAutoHyphens w:val="0"/>
        <w:spacing w:after="160" w:line="278" w:lineRule="auto"/>
      </w:pPr>
      <w:r w:rsidRPr="00EF1C12">
        <w:t>A direct conversion of Berries earned into XP is architecturally forbidden, as this would create a "pay-to-win" system where wealth could be used to purchase political power. The "Satisfaction-to-XP" Bridge provides a more elegant and meritocratic solution.</w:t>
      </w:r>
    </w:p>
    <w:p w14:paraId="3CC7C4AF" w14:textId="77777777" w:rsidR="00EF1C12" w:rsidRPr="00EF1C12" w:rsidRDefault="00EF1C12" w:rsidP="00EF1C12">
      <w:pPr>
        <w:widowControl/>
        <w:suppressAutoHyphens w:val="0"/>
        <w:spacing w:after="160" w:line="278" w:lineRule="auto"/>
      </w:pPr>
      <w:r w:rsidRPr="00EF1C12">
        <w:rPr>
          <w:b/>
          <w:bCs/>
        </w:rPr>
        <w:t>3. The Mechanic: Consumer Satisfaction as the XP Catalyst</w:t>
      </w:r>
    </w:p>
    <w:p w14:paraId="56D1398D" w14:textId="77777777" w:rsidR="00EF1C12" w:rsidRPr="00EF1C12" w:rsidRDefault="00EF1C12" w:rsidP="00EF1C12">
      <w:pPr>
        <w:widowControl/>
        <w:suppressAutoHyphens w:val="0"/>
        <w:spacing w:after="160" w:line="278" w:lineRule="auto"/>
      </w:pPr>
      <w:r w:rsidRPr="00EF1C12">
        <w:t>The XP for a Desire Branch is not generated by their Berry income. It is generated by the verifiable satisfaction of their customers, which determines the efficiency of converting burned Berries into minted XP.</w:t>
      </w:r>
    </w:p>
    <w:p w14:paraId="3399B71B" w14:textId="77777777" w:rsidR="00EF1C12" w:rsidRPr="00EF1C12" w:rsidRDefault="00EF1C12" w:rsidP="00EF1C12">
      <w:pPr>
        <w:widowControl/>
        <w:numPr>
          <w:ilvl w:val="0"/>
          <w:numId w:val="645"/>
        </w:numPr>
        <w:suppressAutoHyphens w:val="0"/>
        <w:spacing w:after="160" w:line="278" w:lineRule="auto"/>
      </w:pPr>
      <w:r w:rsidRPr="00EF1C12">
        <w:rPr>
          <w:b/>
          <w:bCs/>
        </w:rPr>
        <w:t>The Trigger:</w:t>
      </w:r>
      <w:r w:rsidRPr="00EF1C12">
        <w:t> The protocol is activated automatically after any Berry-based transaction is completed between a Person (the consumer) and a Desire Branch (the producer).</w:t>
      </w:r>
    </w:p>
    <w:p w14:paraId="2B125B54" w14:textId="330BA1B4" w:rsidR="00EF1C12" w:rsidRPr="00EF1C12" w:rsidRDefault="00EF1C12" w:rsidP="00EF1C12">
      <w:pPr>
        <w:widowControl/>
        <w:numPr>
          <w:ilvl w:val="0"/>
          <w:numId w:val="645"/>
        </w:numPr>
        <w:suppressAutoHyphens w:val="0"/>
        <w:spacing w:after="160" w:line="278" w:lineRule="auto"/>
      </w:pPr>
      <w:r w:rsidRPr="00EF1C12">
        <w:rPr>
          <w:b/>
          <w:bCs/>
        </w:rPr>
        <w:t>The Feedback Loop:</w:t>
      </w:r>
      <w:r w:rsidRPr="00EF1C12">
        <w:t> The consumer is prompted to provide a simple, anonymous </w:t>
      </w:r>
      <w:r w:rsidRPr="00EF1C12">
        <w:rPr>
          <w:b/>
          <w:bCs/>
        </w:rPr>
        <w:t>Satisfaction Rating</w:t>
      </w:r>
      <w:r w:rsidRPr="00EF1C12">
        <w:t> for the product or service they received on a granular </w:t>
      </w:r>
      <w:r w:rsidRPr="00EF1C12">
        <w:rPr>
          <w:b/>
          <w:bCs/>
        </w:rPr>
        <w:t xml:space="preserve">1 to </w:t>
      </w:r>
      <w:r>
        <w:rPr>
          <w:b/>
          <w:bCs/>
        </w:rPr>
        <w:t>7</w:t>
      </w:r>
      <w:r w:rsidRPr="00EF1C12">
        <w:rPr>
          <w:b/>
          <w:bCs/>
        </w:rPr>
        <w:t xml:space="preserve"> scale</w:t>
      </w:r>
      <w:r w:rsidRPr="00EF1C12">
        <w:t>.</w:t>
      </w:r>
    </w:p>
    <w:p w14:paraId="7A467B28" w14:textId="77777777" w:rsidR="00EF1C12" w:rsidRPr="00EF1C12" w:rsidRDefault="00EF1C12" w:rsidP="00EF1C12">
      <w:pPr>
        <w:widowControl/>
        <w:numPr>
          <w:ilvl w:val="0"/>
          <w:numId w:val="645"/>
        </w:numPr>
        <w:suppressAutoHyphens w:val="0"/>
        <w:spacing w:after="160" w:line="278" w:lineRule="auto"/>
      </w:pPr>
      <w:r w:rsidRPr="00EF1C12">
        <w:rPr>
          <w:b/>
          <w:bCs/>
        </w:rPr>
        <w:t>The XP Creation &amp; Berry Burn:</w:t>
      </w:r>
      <w:r w:rsidRPr="00EF1C12">
        <w:t> The </w:t>
      </w:r>
      <w:r w:rsidRPr="00EF1C12">
        <w:rPr>
          <w:b/>
          <w:bCs/>
        </w:rPr>
        <w:t>Berries used in the transaction are verifiably and permanently burned</w:t>
      </w:r>
      <w:r w:rsidRPr="00EF1C12">
        <w:t>, being removed from circulation. Based on the consumer's satisfaction rating, the system then mints a new amount of XP for the Desire Branch based on a simple, transparent formula:</w:t>
      </w:r>
    </w:p>
    <w:p w14:paraId="7CEF9EF8" w14:textId="77777777" w:rsidR="00EF1C12" w:rsidRPr="00EF1C12" w:rsidRDefault="00EF1C12" w:rsidP="00EF1C12">
      <w:pPr>
        <w:widowControl/>
        <w:suppressAutoHyphens w:val="0"/>
        <w:spacing w:after="160" w:line="278" w:lineRule="auto"/>
      </w:pPr>
      <w:r w:rsidRPr="00EF1C12">
        <w:rPr>
          <w:b/>
          <w:bCs/>
        </w:rPr>
        <w:lastRenderedPageBreak/>
        <w:t>XP Awarded = (Amount of Berries Burned) x (Satisfaction Conversion Rate)</w:t>
      </w:r>
    </w:p>
    <w:p w14:paraId="0FB29099" w14:textId="77777777" w:rsidR="00EF1C12" w:rsidRPr="00EF1C12" w:rsidRDefault="00EF1C12" w:rsidP="00EF1C12">
      <w:pPr>
        <w:widowControl/>
        <w:suppressAutoHyphens w:val="0"/>
        <w:spacing w:after="160" w:line="278" w:lineRule="auto"/>
      </w:pPr>
      <w:r w:rsidRPr="00EF1C12">
        <w:rPr>
          <w:b/>
          <w:bCs/>
        </w:rPr>
        <w:t>4. The Satisfaction Conversion Rate: The Balanced Bonus Model</w:t>
      </w:r>
    </w:p>
    <w:p w14:paraId="506204D7" w14:textId="3AC5F620" w:rsidR="00EF1C12" w:rsidRPr="00EF1C12" w:rsidRDefault="00EF1C12" w:rsidP="00EF1C12">
      <w:pPr>
        <w:widowControl/>
        <w:suppressAutoHyphens w:val="0"/>
        <w:spacing w:after="160" w:line="278" w:lineRule="auto"/>
      </w:pPr>
      <w:r w:rsidRPr="00EF1C12">
        <w:t>This conversion rate is the key balancing component. It ensures that XP is only awarded for work that is genuinely valued by the community and is designed for long-term economic stability. The rate is calculated on a linear scale based on the 1-</w:t>
      </w:r>
      <w:r w:rsidR="00763041">
        <w:t>7</w:t>
      </w:r>
      <w:r w:rsidRPr="00EF1C12">
        <w:t xml:space="preserve"> rating</w:t>
      </w:r>
      <w:r w:rsidR="00763041">
        <w:t xml:space="preserve"> (10% for point)</w:t>
      </w:r>
      <w:r w:rsidRPr="00EF1C12">
        <w:t>:</w:t>
      </w:r>
    </w:p>
    <w:p w14:paraId="5B607BFA" w14:textId="441B30E1" w:rsidR="00EF1C12" w:rsidRPr="00EF1C12" w:rsidRDefault="00EF1C12" w:rsidP="00EF1C12">
      <w:pPr>
        <w:widowControl/>
        <w:numPr>
          <w:ilvl w:val="0"/>
          <w:numId w:val="646"/>
        </w:numPr>
        <w:suppressAutoHyphens w:val="0"/>
        <w:spacing w:after="160" w:line="278" w:lineRule="auto"/>
      </w:pPr>
      <w:r w:rsidRPr="00EF1C12">
        <w:rPr>
          <w:b/>
          <w:bCs/>
        </w:rPr>
        <w:t>The Penalty Floor (1/</w:t>
      </w:r>
      <w:r>
        <w:rPr>
          <w:b/>
          <w:bCs/>
        </w:rPr>
        <w:t>7</w:t>
      </w:r>
      <w:r w:rsidRPr="00EF1C12">
        <w:rPr>
          <w:b/>
          <w:bCs/>
        </w:rPr>
        <w:t xml:space="preserve"> Rating):</w:t>
      </w:r>
      <w:r w:rsidRPr="00EF1C12">
        <w:t> A 1-star rating results in a </w:t>
      </w:r>
      <w:r w:rsidR="00763041">
        <w:rPr>
          <w:b/>
          <w:bCs/>
        </w:rPr>
        <w:t>6</w:t>
      </w:r>
      <w:r w:rsidRPr="00EF1C12">
        <w:rPr>
          <w:b/>
          <w:bCs/>
        </w:rPr>
        <w:t>0% Conversion Rate</w:t>
      </w:r>
      <w:r w:rsidRPr="00EF1C12">
        <w:t xml:space="preserve">. This imposes a significant penalty for failure, ensuring that </w:t>
      </w:r>
      <w:r w:rsidR="00763041">
        <w:t>40%</w:t>
      </w:r>
      <w:r w:rsidRPr="00EF1C12">
        <w:t xml:space="preserve"> of the economic value is lost and does not translate into reputation.</w:t>
      </w:r>
    </w:p>
    <w:p w14:paraId="1F8117CA" w14:textId="37EAC493" w:rsidR="00EF1C12" w:rsidRPr="00EF1C12" w:rsidRDefault="00EF1C12" w:rsidP="00EF1C12">
      <w:pPr>
        <w:widowControl/>
        <w:numPr>
          <w:ilvl w:val="0"/>
          <w:numId w:val="646"/>
        </w:numPr>
        <w:suppressAutoHyphens w:val="0"/>
        <w:spacing w:after="160" w:line="278" w:lineRule="auto"/>
      </w:pPr>
      <w:r w:rsidRPr="00EF1C12">
        <w:rPr>
          <w:b/>
          <w:bCs/>
        </w:rPr>
        <w:t>The Excellence Bonus (</w:t>
      </w:r>
      <w:r>
        <w:rPr>
          <w:b/>
          <w:bCs/>
        </w:rPr>
        <w:t>7</w:t>
      </w:r>
      <w:r w:rsidRPr="00EF1C12">
        <w:rPr>
          <w:b/>
          <w:bCs/>
        </w:rPr>
        <w:t>/</w:t>
      </w:r>
      <w:r>
        <w:rPr>
          <w:b/>
          <w:bCs/>
        </w:rPr>
        <w:t>7</w:t>
      </w:r>
      <w:r w:rsidRPr="00EF1C12">
        <w:rPr>
          <w:b/>
          <w:bCs/>
        </w:rPr>
        <w:t xml:space="preserve"> Rating):</w:t>
      </w:r>
      <w:r w:rsidRPr="00EF1C12">
        <w:t xml:space="preserve"> A perfect </w:t>
      </w:r>
      <w:r>
        <w:t>7</w:t>
      </w:r>
      <w:r w:rsidRPr="00EF1C12">
        <w:t>-star rating results in a </w:t>
      </w:r>
      <w:r w:rsidRPr="00EF1C12">
        <w:rPr>
          <w:b/>
          <w:bCs/>
        </w:rPr>
        <w:t>1</w:t>
      </w:r>
      <w:r>
        <w:rPr>
          <w:b/>
          <w:bCs/>
        </w:rPr>
        <w:t>2</w:t>
      </w:r>
      <w:r w:rsidRPr="00EF1C12">
        <w:rPr>
          <w:b/>
          <w:bCs/>
        </w:rPr>
        <w:t>0% Conversion Rate</w:t>
      </w:r>
      <w:r w:rsidRPr="00EF1C12">
        <w:t>. This provides a powerful </w:t>
      </w:r>
      <w:r>
        <w:rPr>
          <w:b/>
          <w:bCs/>
        </w:rPr>
        <w:t>2</w:t>
      </w:r>
      <w:r w:rsidRPr="00EF1C12">
        <w:rPr>
          <w:b/>
          <w:bCs/>
        </w:rPr>
        <w:t>0% XP bonus</w:t>
      </w:r>
      <w:r w:rsidRPr="00EF1C12">
        <w:t>, creating a strong, meaningful incentive for providers to deliver an exceptional experience that goes above and beyond expectations.</w:t>
      </w:r>
    </w:p>
    <w:p w14:paraId="367A5E6D" w14:textId="08D5CE81" w:rsidR="00EF1C12" w:rsidRPr="00EF1C12" w:rsidRDefault="00EF1C12" w:rsidP="00EF1C12">
      <w:pPr>
        <w:widowControl/>
        <w:numPr>
          <w:ilvl w:val="0"/>
          <w:numId w:val="646"/>
        </w:numPr>
        <w:suppressAutoHyphens w:val="0"/>
        <w:spacing w:after="160" w:line="278" w:lineRule="auto"/>
      </w:pPr>
      <w:r w:rsidRPr="00EF1C12">
        <w:rPr>
          <w:b/>
          <w:bCs/>
        </w:rPr>
        <w:t>The Stability Midpoint (</w:t>
      </w:r>
      <w:r>
        <w:rPr>
          <w:b/>
          <w:bCs/>
        </w:rPr>
        <w:t>4</w:t>
      </w:r>
      <w:r w:rsidRPr="00EF1C12">
        <w:rPr>
          <w:b/>
          <w:bCs/>
        </w:rPr>
        <w:t>/</w:t>
      </w:r>
      <w:r>
        <w:rPr>
          <w:b/>
          <w:bCs/>
        </w:rPr>
        <w:t>7</w:t>
      </w:r>
      <w:r w:rsidRPr="00EF1C12">
        <w:rPr>
          <w:b/>
          <w:bCs/>
        </w:rPr>
        <w:t xml:space="preserve"> Rating):</w:t>
      </w:r>
      <w:r w:rsidRPr="00EF1C12">
        <w:t xml:space="preserve"> An average rating results in a conversion rate </w:t>
      </w:r>
      <w:r>
        <w:t xml:space="preserve">of </w:t>
      </w:r>
      <w:r w:rsidRPr="00EF1C12">
        <w:t>90%. This is a crucial feature that prevents XP inflation from mediocre or merely "acceptable" service, ensuring that only truly excellent contributions create a net inflationary effect on the reputation economy.</w:t>
      </w:r>
    </w:p>
    <w:p w14:paraId="0F853E5D" w14:textId="0EF0B07D" w:rsidR="00EF1C12" w:rsidRPr="00EF1C12" w:rsidRDefault="00EF1C12" w:rsidP="00EF1C12">
      <w:pPr>
        <w:widowControl/>
        <w:suppressAutoHyphens w:val="0"/>
        <w:spacing w:after="160" w:line="278" w:lineRule="auto"/>
      </w:pPr>
      <w:r w:rsidRPr="00EF1C12">
        <w:rPr>
          <w:b/>
          <w:bCs/>
        </w:rPr>
        <w:t>The Impact:</w:t>
      </w:r>
      <w:r w:rsidRPr="00EF1C12">
        <w:t xml:space="preserve"> This elegantly decouples wealth from power. A Branch that sells a very expensive but poor-quality product will see many Berries burned, but will earn only </w:t>
      </w:r>
      <w:r w:rsidR="00763041">
        <w:t>6</w:t>
      </w:r>
      <w:r w:rsidRPr="00EF1C12">
        <w:t xml:space="preserve">0% of that value in XP. Conversely, a Branch that provides a highly-beloved service will be rewarded with a </w:t>
      </w:r>
      <w:r w:rsidR="00763041">
        <w:t>2</w:t>
      </w:r>
      <w:r w:rsidRPr="00EF1C12">
        <w:t>0% bonus in XP, ensuring their positive impact on the community is reflected in their Level.</w:t>
      </w:r>
    </w:p>
    <w:p w14:paraId="05B62332" w14:textId="77777777" w:rsidR="00EF1C12" w:rsidRPr="00EF1C12" w:rsidRDefault="00EF1C12" w:rsidP="00EF1C12">
      <w:pPr>
        <w:widowControl/>
        <w:suppressAutoHyphens w:val="0"/>
        <w:spacing w:after="160" w:line="278" w:lineRule="auto"/>
      </w:pPr>
      <w:r w:rsidRPr="00EF1C12">
        <w:rPr>
          <w:b/>
          <w:bCs/>
        </w:rPr>
        <w:t>5. Fair Distribution</w:t>
      </w:r>
    </w:p>
    <w:p w14:paraId="3770EB7D" w14:textId="77777777" w:rsidR="00EF1C12" w:rsidRPr="00EF1C12" w:rsidRDefault="00EF1C12" w:rsidP="00EF1C12">
      <w:pPr>
        <w:widowControl/>
        <w:suppressAutoHyphens w:val="0"/>
        <w:spacing w:after="160" w:line="278" w:lineRule="auto"/>
      </w:pPr>
      <w:r w:rsidRPr="00EF1C12">
        <w:t>The XP generated through this protocol is not given to a single "owner." It is deposited into the Desire Branch's main </w:t>
      </w:r>
      <w:r w:rsidRPr="00EF1C12">
        <w:rPr>
          <w:b/>
          <w:bCs/>
        </w:rPr>
        <w:t>XP Reward Pool</w:t>
      </w:r>
      <w:r w:rsidRPr="00EF1C12">
        <w:t>. This pool is then distributed among the Branch's team members according to the same fair, democratic, and transparent </w:t>
      </w:r>
      <w:r w:rsidRPr="00EF1C12">
        <w:rPr>
          <w:b/>
          <w:bCs/>
        </w:rPr>
        <w:t>"Effort Consensus" Protocol</w:t>
      </w:r>
      <w:r w:rsidRPr="00EF1C12">
        <w:t> used by all Need-solving Branches.</w:t>
      </w:r>
    </w:p>
    <w:p w14:paraId="0206E857" w14:textId="77777777" w:rsidR="00EF1C12" w:rsidRPr="00EF1C12" w:rsidRDefault="00EF1C12" w:rsidP="00EF1C12">
      <w:pPr>
        <w:widowControl/>
        <w:suppressAutoHyphens w:val="0"/>
        <w:spacing w:after="160" w:line="278" w:lineRule="auto"/>
      </w:pPr>
      <w:r w:rsidRPr="00EF1C12">
        <w:rPr>
          <w:b/>
          <w:bCs/>
        </w:rPr>
        <w:t>Conclusion</w:t>
      </w:r>
    </w:p>
    <w:p w14:paraId="5E0C017C" w14:textId="77777777" w:rsidR="00EF1C12" w:rsidRPr="00EF1C12" w:rsidRDefault="00EF1C12" w:rsidP="00EF1C12">
      <w:pPr>
        <w:widowControl/>
        <w:suppressAutoHyphens w:val="0"/>
        <w:spacing w:after="160" w:line="278" w:lineRule="auto"/>
      </w:pPr>
      <w:r w:rsidRPr="00EF1C12">
        <w:t>The "Satisfaction-to-XP Bridge" is the final, unifying piece of the Trust economic model. By implementing a balanced system that both penalizes poor quality and strongly rewards excellence, it creates a single, universal standard of merit: </w:t>
      </w:r>
      <w:r w:rsidRPr="00EF1C12">
        <w:rPr>
          <w:b/>
          <w:bCs/>
        </w:rPr>
        <w:t>value is ultimately determined by the well-being and satisfaction of the community you serve.</w:t>
      </w:r>
      <w:r w:rsidRPr="00EF1C12">
        <w:t xml:space="preserve"> This protocol ensures that every member of the Trust society—the engineer and the artist, the farmer and the entertainer—has an equal and </w:t>
      </w:r>
      <w:r w:rsidRPr="00EF1C12">
        <w:lastRenderedPageBreak/>
        <w:t>honorable path to build their reputation, increase their Level, and participate fully in the life of their community.</w:t>
      </w:r>
    </w:p>
    <w:p w14:paraId="5D57467C" w14:textId="645F008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r w:rsidRPr="00A930CC">
        <w:rPr>
          <w:rFonts w:ascii="Times New Roman" w:eastAsia="Times New Roman" w:hAnsi="Times New Roman" w:cs="Times New Roman"/>
          <w:kern w:val="0"/>
          <w:lang w:val="es-CL" w:eastAsia="es-CL" w:bidi="ar-SA"/>
        </w:rPr>
        <w:t>Its primary targets include, but are not limited to:</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XP as the Price:</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This is the protocol's primary function. By selecting experts from different communities who are unlikely to know each other personally, it makes off-platform collusion significantly more difficult and risky.</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A project verdict that is ratified by a diverse, fairly compensated,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r w:rsidRPr="00EA6612">
        <w:rPr>
          <w:rFonts w:ascii="Times New Roman" w:eastAsia="Times New Roman" w:hAnsi="Times New Roman" w:cs="Times New Roman"/>
          <w:kern w:val="0"/>
          <w:lang w:eastAsia="es-CL" w:bidi="ar-SA"/>
        </w:rPr>
        <w:t> when it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is considered to be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supermajority vote</w:t>
      </w:r>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Tribunal conducts a thorough,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two-thirds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Final Outcome:</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r w:rsidRPr="00913634">
        <w:t>Each Tree is a distinct, democratically-owned legal entity.</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r w:rsidRPr="00913634">
        <w:t>It achieves a perfect synthesis:</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By default, the vast majority of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r w:rsidRPr="009853E4">
        <w:rPr>
          <w:lang w:val="es-CL"/>
        </w:rPr>
        <w:t>These triggers include, but are not limited to:</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providing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Ventures that require entering into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lastRenderedPageBreak/>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P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A49F2" w14:textId="77777777" w:rsidR="00C76623" w:rsidRDefault="00C76623" w:rsidP="00D93A8A">
      <w:r>
        <w:separator/>
      </w:r>
    </w:p>
  </w:endnote>
  <w:endnote w:type="continuationSeparator" w:id="0">
    <w:p w14:paraId="08DBF133" w14:textId="77777777" w:rsidR="00C76623" w:rsidRDefault="00C76623"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3C424" w14:textId="77777777" w:rsidR="00C76623" w:rsidRDefault="00C76623" w:rsidP="00D93A8A">
      <w:r>
        <w:separator/>
      </w:r>
    </w:p>
  </w:footnote>
  <w:footnote w:type="continuationSeparator" w:id="0">
    <w:p w14:paraId="2AF4DFBC" w14:textId="77777777" w:rsidR="00C76623" w:rsidRDefault="00C76623"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4B3BAF"/>
    <w:multiLevelType w:val="multilevel"/>
    <w:tmpl w:val="E4A2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0A4FFA"/>
    <w:multiLevelType w:val="multilevel"/>
    <w:tmpl w:val="F36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24"/>
  </w:num>
  <w:num w:numId="2" w16cid:durableId="1898200505">
    <w:abstractNumId w:val="477"/>
  </w:num>
  <w:num w:numId="3" w16cid:durableId="36904534">
    <w:abstractNumId w:val="168"/>
  </w:num>
  <w:num w:numId="4" w16cid:durableId="1420641632">
    <w:abstractNumId w:val="85"/>
  </w:num>
  <w:num w:numId="5" w16cid:durableId="1869564533">
    <w:abstractNumId w:val="368"/>
  </w:num>
  <w:num w:numId="6" w16cid:durableId="386533703">
    <w:abstractNumId w:val="586"/>
  </w:num>
  <w:num w:numId="7" w16cid:durableId="1672676794">
    <w:abstractNumId w:val="86"/>
  </w:num>
  <w:num w:numId="8" w16cid:durableId="659041325">
    <w:abstractNumId w:val="77"/>
  </w:num>
  <w:num w:numId="9" w16cid:durableId="1658608560">
    <w:abstractNumId w:val="364"/>
  </w:num>
  <w:num w:numId="10" w16cid:durableId="723144553">
    <w:abstractNumId w:val="156"/>
  </w:num>
  <w:num w:numId="11" w16cid:durableId="1120954249">
    <w:abstractNumId w:val="367"/>
  </w:num>
  <w:num w:numId="12" w16cid:durableId="1347291965">
    <w:abstractNumId w:val="353"/>
  </w:num>
  <w:num w:numId="13" w16cid:durableId="1204950675">
    <w:abstractNumId w:val="450"/>
  </w:num>
  <w:num w:numId="14" w16cid:durableId="1514764143">
    <w:abstractNumId w:val="217"/>
  </w:num>
  <w:num w:numId="15" w16cid:durableId="872157072">
    <w:abstractNumId w:val="311"/>
  </w:num>
  <w:num w:numId="16" w16cid:durableId="576939857">
    <w:abstractNumId w:val="344"/>
  </w:num>
  <w:num w:numId="17" w16cid:durableId="926811890">
    <w:abstractNumId w:val="523"/>
  </w:num>
  <w:num w:numId="18" w16cid:durableId="514882332">
    <w:abstractNumId w:val="271"/>
  </w:num>
  <w:num w:numId="19" w16cid:durableId="838496242">
    <w:abstractNumId w:val="277"/>
  </w:num>
  <w:num w:numId="20" w16cid:durableId="1075543476">
    <w:abstractNumId w:val="157"/>
  </w:num>
  <w:num w:numId="21" w16cid:durableId="938219527">
    <w:abstractNumId w:val="289"/>
  </w:num>
  <w:num w:numId="22" w16cid:durableId="724987386">
    <w:abstractNumId w:val="593"/>
  </w:num>
  <w:num w:numId="23" w16cid:durableId="344747013">
    <w:abstractNumId w:val="466"/>
  </w:num>
  <w:num w:numId="24" w16cid:durableId="896471960">
    <w:abstractNumId w:val="316"/>
  </w:num>
  <w:num w:numId="25" w16cid:durableId="1738430113">
    <w:abstractNumId w:val="581"/>
  </w:num>
  <w:num w:numId="26" w16cid:durableId="1952664091">
    <w:abstractNumId w:val="105"/>
  </w:num>
  <w:num w:numId="27" w16cid:durableId="21444250">
    <w:abstractNumId w:val="284"/>
  </w:num>
  <w:num w:numId="28" w16cid:durableId="857159731">
    <w:abstractNumId w:val="487"/>
  </w:num>
  <w:num w:numId="29" w16cid:durableId="58792971">
    <w:abstractNumId w:val="314"/>
  </w:num>
  <w:num w:numId="30" w16cid:durableId="518007199">
    <w:abstractNumId w:val="600"/>
  </w:num>
  <w:num w:numId="31" w16cid:durableId="1290821741">
    <w:abstractNumId w:val="28"/>
  </w:num>
  <w:num w:numId="32" w16cid:durableId="1548838030">
    <w:abstractNumId w:val="518"/>
  </w:num>
  <w:num w:numId="33" w16cid:durableId="1947151035">
    <w:abstractNumId w:val="603"/>
  </w:num>
  <w:num w:numId="34" w16cid:durableId="1848713905">
    <w:abstractNumId w:val="599"/>
  </w:num>
  <w:num w:numId="35" w16cid:durableId="259609397">
    <w:abstractNumId w:val="200"/>
  </w:num>
  <w:num w:numId="36" w16cid:durableId="855971308">
    <w:abstractNumId w:val="456"/>
  </w:num>
  <w:num w:numId="37" w16cid:durableId="1594314051">
    <w:abstractNumId w:val="224"/>
  </w:num>
  <w:num w:numId="38" w16cid:durableId="1981613052">
    <w:abstractNumId w:val="294"/>
  </w:num>
  <w:num w:numId="39" w16cid:durableId="1550529862">
    <w:abstractNumId w:val="74"/>
  </w:num>
  <w:num w:numId="40" w16cid:durableId="1678730215">
    <w:abstractNumId w:val="555"/>
  </w:num>
  <w:num w:numId="41" w16cid:durableId="64767911">
    <w:abstractNumId w:val="491"/>
  </w:num>
  <w:num w:numId="42" w16cid:durableId="1253901963">
    <w:abstractNumId w:val="66"/>
  </w:num>
  <w:num w:numId="43" w16cid:durableId="90900188">
    <w:abstractNumId w:val="263"/>
  </w:num>
  <w:num w:numId="44" w16cid:durableId="366485863">
    <w:abstractNumId w:val="431"/>
  </w:num>
  <w:num w:numId="45" w16cid:durableId="2139715251">
    <w:abstractNumId w:val="186"/>
  </w:num>
  <w:num w:numId="46" w16cid:durableId="168329154">
    <w:abstractNumId w:val="9"/>
  </w:num>
  <w:num w:numId="47" w16cid:durableId="349646234">
    <w:abstractNumId w:val="67"/>
  </w:num>
  <w:num w:numId="48" w16cid:durableId="2054500869">
    <w:abstractNumId w:val="462"/>
  </w:num>
  <w:num w:numId="49" w16cid:durableId="1111166105">
    <w:abstractNumId w:val="468"/>
  </w:num>
  <w:num w:numId="50" w16cid:durableId="1143035629">
    <w:abstractNumId w:val="54"/>
  </w:num>
  <w:num w:numId="51" w16cid:durableId="1284655911">
    <w:abstractNumId w:val="14"/>
  </w:num>
  <w:num w:numId="52" w16cid:durableId="443576481">
    <w:abstractNumId w:val="539"/>
  </w:num>
  <w:num w:numId="53" w16cid:durableId="1771120339">
    <w:abstractNumId w:val="163"/>
  </w:num>
  <w:num w:numId="54" w16cid:durableId="986009673">
    <w:abstractNumId w:val="306"/>
  </w:num>
  <w:num w:numId="55" w16cid:durableId="1485584343">
    <w:abstractNumId w:val="365"/>
  </w:num>
  <w:num w:numId="56" w16cid:durableId="1258710881">
    <w:abstractNumId w:val="565"/>
  </w:num>
  <w:num w:numId="57" w16cid:durableId="1446538165">
    <w:abstractNumId w:val="360"/>
  </w:num>
  <w:num w:numId="58" w16cid:durableId="576717678">
    <w:abstractNumId w:val="400"/>
  </w:num>
  <w:num w:numId="59" w16cid:durableId="903026932">
    <w:abstractNumId w:val="584"/>
  </w:num>
  <w:num w:numId="60" w16cid:durableId="973751294">
    <w:abstractNumId w:val="484"/>
  </w:num>
  <w:num w:numId="61" w16cid:durableId="242374999">
    <w:abstractNumId w:val="319"/>
  </w:num>
  <w:num w:numId="62" w16cid:durableId="2040542444">
    <w:abstractNumId w:val="257"/>
  </w:num>
  <w:num w:numId="63" w16cid:durableId="1479421860">
    <w:abstractNumId w:val="60"/>
  </w:num>
  <w:num w:numId="64" w16cid:durableId="460345347">
    <w:abstractNumId w:val="616"/>
  </w:num>
  <w:num w:numId="65" w16cid:durableId="892086737">
    <w:abstractNumId w:val="399"/>
  </w:num>
  <w:num w:numId="66" w16cid:durableId="2063600518">
    <w:abstractNumId w:val="538"/>
  </w:num>
  <w:num w:numId="67" w16cid:durableId="1518545953">
    <w:abstractNumId w:val="142"/>
  </w:num>
  <w:num w:numId="68" w16cid:durableId="850920047">
    <w:abstractNumId w:val="528"/>
  </w:num>
  <w:num w:numId="69" w16cid:durableId="77017460">
    <w:abstractNumId w:val="36"/>
  </w:num>
  <w:num w:numId="70" w16cid:durableId="48890776">
    <w:abstractNumId w:val="115"/>
  </w:num>
  <w:num w:numId="71" w16cid:durableId="1258096147">
    <w:abstractNumId w:val="557"/>
  </w:num>
  <w:num w:numId="72" w16cid:durableId="2058580511">
    <w:abstractNumId w:val="391"/>
  </w:num>
  <w:num w:numId="73" w16cid:durableId="376706761">
    <w:abstractNumId w:val="533"/>
  </w:num>
  <w:num w:numId="74" w16cid:durableId="1828983268">
    <w:abstractNumId w:val="553"/>
  </w:num>
  <w:num w:numId="75" w16cid:durableId="964772988">
    <w:abstractNumId w:val="7"/>
  </w:num>
  <w:num w:numId="76" w16cid:durableId="715351289">
    <w:abstractNumId w:val="24"/>
  </w:num>
  <w:num w:numId="77" w16cid:durableId="1680544069">
    <w:abstractNumId w:val="18"/>
  </w:num>
  <w:num w:numId="78" w16cid:durableId="419179670">
    <w:abstractNumId w:val="292"/>
  </w:num>
  <w:num w:numId="79" w16cid:durableId="1263535147">
    <w:abstractNumId w:val="327"/>
  </w:num>
  <w:num w:numId="80" w16cid:durableId="1402756862">
    <w:abstractNumId w:val="126"/>
  </w:num>
  <w:num w:numId="81" w16cid:durableId="1420642418">
    <w:abstractNumId w:val="504"/>
  </w:num>
  <w:num w:numId="82" w16cid:durableId="509099607">
    <w:abstractNumId w:val="602"/>
  </w:num>
  <w:num w:numId="83" w16cid:durableId="1179782722">
    <w:abstractNumId w:val="433"/>
  </w:num>
  <w:num w:numId="84" w16cid:durableId="1385055695">
    <w:abstractNumId w:val="317"/>
  </w:num>
  <w:num w:numId="85" w16cid:durableId="1237940958">
    <w:abstractNumId w:val="499"/>
  </w:num>
  <w:num w:numId="86" w16cid:durableId="174418782">
    <w:abstractNumId w:val="577"/>
  </w:num>
  <w:num w:numId="87" w16cid:durableId="985623924">
    <w:abstractNumId w:val="295"/>
  </w:num>
  <w:num w:numId="88" w16cid:durableId="447432713">
    <w:abstractNumId w:val="254"/>
  </w:num>
  <w:num w:numId="89" w16cid:durableId="2123575882">
    <w:abstractNumId w:val="416"/>
  </w:num>
  <w:num w:numId="90" w16cid:durableId="1491369425">
    <w:abstractNumId w:val="568"/>
  </w:num>
  <w:num w:numId="91" w16cid:durableId="606617577">
    <w:abstractNumId w:val="47"/>
  </w:num>
  <w:num w:numId="92" w16cid:durableId="924539036">
    <w:abstractNumId w:val="4"/>
  </w:num>
  <w:num w:numId="93" w16cid:durableId="930088471">
    <w:abstractNumId w:val="130"/>
  </w:num>
  <w:num w:numId="94" w16cid:durableId="1321696194">
    <w:abstractNumId w:val="336"/>
  </w:num>
  <w:num w:numId="95" w16cid:durableId="803356530">
    <w:abstractNumId w:val="55"/>
  </w:num>
  <w:num w:numId="96" w16cid:durableId="1622882885">
    <w:abstractNumId w:val="299"/>
  </w:num>
  <w:num w:numId="97" w16cid:durableId="1632705154">
    <w:abstractNumId w:val="159"/>
  </w:num>
  <w:num w:numId="98" w16cid:durableId="2037658788">
    <w:abstractNumId w:val="110"/>
  </w:num>
  <w:num w:numId="99" w16cid:durableId="589120009">
    <w:abstractNumId w:val="328"/>
  </w:num>
  <w:num w:numId="100" w16cid:durableId="682560802">
    <w:abstractNumId w:val="78"/>
  </w:num>
  <w:num w:numId="101" w16cid:durableId="1101687472">
    <w:abstractNumId w:val="62"/>
  </w:num>
  <w:num w:numId="102" w16cid:durableId="1913810361">
    <w:abstractNumId w:val="226"/>
  </w:num>
  <w:num w:numId="103" w16cid:durableId="649409777">
    <w:abstractNumId w:val="246"/>
  </w:num>
  <w:num w:numId="104" w16cid:durableId="1775903432">
    <w:abstractNumId w:val="379"/>
  </w:num>
  <w:num w:numId="105" w16cid:durableId="869955330">
    <w:abstractNumId w:val="93"/>
  </w:num>
  <w:num w:numId="106" w16cid:durableId="2140683533">
    <w:abstractNumId w:val="404"/>
  </w:num>
  <w:num w:numId="107" w16cid:durableId="722603007">
    <w:abstractNumId w:val="388"/>
  </w:num>
  <w:num w:numId="108" w16cid:durableId="1079979881">
    <w:abstractNumId w:val="554"/>
  </w:num>
  <w:num w:numId="109" w16cid:durableId="1063799477">
    <w:abstractNumId w:val="49"/>
  </w:num>
  <w:num w:numId="110" w16cid:durableId="1302265921">
    <w:abstractNumId w:val="320"/>
  </w:num>
  <w:num w:numId="111" w16cid:durableId="1946420650">
    <w:abstractNumId w:val="42"/>
  </w:num>
  <w:num w:numId="112" w16cid:durableId="18893895">
    <w:abstractNumId w:val="550"/>
  </w:num>
  <w:num w:numId="113" w16cid:durableId="1058163636">
    <w:abstractNumId w:val="94"/>
  </w:num>
  <w:num w:numId="114" w16cid:durableId="2101291045">
    <w:abstractNumId w:val="558"/>
  </w:num>
  <w:num w:numId="115" w16cid:durableId="65350010">
    <w:abstractNumId w:val="347"/>
  </w:num>
  <w:num w:numId="116" w16cid:durableId="768814224">
    <w:abstractNumId w:val="471"/>
  </w:num>
  <w:num w:numId="117" w16cid:durableId="186984864">
    <w:abstractNumId w:val="351"/>
  </w:num>
  <w:num w:numId="118" w16cid:durableId="880947145">
    <w:abstractNumId w:val="129"/>
  </w:num>
  <w:num w:numId="119" w16cid:durableId="1072502352">
    <w:abstractNumId w:val="607"/>
  </w:num>
  <w:num w:numId="120" w16cid:durableId="1890529225">
    <w:abstractNumId w:val="341"/>
  </w:num>
  <w:num w:numId="121" w16cid:durableId="519973755">
    <w:abstractNumId w:val="514"/>
  </w:num>
  <w:num w:numId="122" w16cid:durableId="534661115">
    <w:abstractNumId w:val="362"/>
  </w:num>
  <w:num w:numId="123" w16cid:durableId="674461616">
    <w:abstractNumId w:val="213"/>
  </w:num>
  <w:num w:numId="124" w16cid:durableId="29184142">
    <w:abstractNumId w:val="627"/>
  </w:num>
  <w:num w:numId="125" w16cid:durableId="2974234">
    <w:abstractNumId w:val="176"/>
  </w:num>
  <w:num w:numId="126" w16cid:durableId="2114282334">
    <w:abstractNumId w:val="474"/>
  </w:num>
  <w:num w:numId="127" w16cid:durableId="845097777">
    <w:abstractNumId w:val="532"/>
  </w:num>
  <w:num w:numId="128" w16cid:durableId="612905014">
    <w:abstractNumId w:val="243"/>
  </w:num>
  <w:num w:numId="129" w16cid:durableId="1552351983">
    <w:abstractNumId w:val="202"/>
  </w:num>
  <w:num w:numId="130" w16cid:durableId="865211258">
    <w:abstractNumId w:val="380"/>
  </w:num>
  <w:num w:numId="131" w16cid:durableId="790980710">
    <w:abstractNumId w:val="390"/>
  </w:num>
  <w:num w:numId="132" w16cid:durableId="1255090997">
    <w:abstractNumId w:val="349"/>
  </w:num>
  <w:num w:numId="133" w16cid:durableId="176163137">
    <w:abstractNumId w:val="385"/>
  </w:num>
  <w:num w:numId="134" w16cid:durableId="999621718">
    <w:abstractNumId w:val="287"/>
  </w:num>
  <w:num w:numId="135" w16cid:durableId="2126579547">
    <w:abstractNumId w:val="106"/>
  </w:num>
  <w:num w:numId="136" w16cid:durableId="1277828700">
    <w:abstractNumId w:val="435"/>
  </w:num>
  <w:num w:numId="137" w16cid:durableId="702483343">
    <w:abstractNumId w:val="436"/>
  </w:num>
  <w:num w:numId="138" w16cid:durableId="327174972">
    <w:abstractNumId w:val="233"/>
  </w:num>
  <w:num w:numId="139" w16cid:durableId="466973544">
    <w:abstractNumId w:val="43"/>
  </w:num>
  <w:num w:numId="140" w16cid:durableId="2143964505">
    <w:abstractNumId w:val="272"/>
  </w:num>
  <w:num w:numId="141" w16cid:durableId="1143428275">
    <w:abstractNumId w:val="146"/>
  </w:num>
  <w:num w:numId="142" w16cid:durableId="666833181">
    <w:abstractNumId w:val="122"/>
  </w:num>
  <w:num w:numId="143" w16cid:durableId="950479256">
    <w:abstractNumId w:val="264"/>
  </w:num>
  <w:num w:numId="144" w16cid:durableId="1390227376">
    <w:abstractNumId w:val="464"/>
  </w:num>
  <w:num w:numId="145" w16cid:durableId="1377508625">
    <w:abstractNumId w:val="291"/>
  </w:num>
  <w:num w:numId="146" w16cid:durableId="1068260110">
    <w:abstractNumId w:val="339"/>
  </w:num>
  <w:num w:numId="147" w16cid:durableId="2025276513">
    <w:abstractNumId w:val="531"/>
  </w:num>
  <w:num w:numId="148" w16cid:durableId="1037654890">
    <w:abstractNumId w:val="585"/>
  </w:num>
  <w:num w:numId="149" w16cid:durableId="1908956427">
    <w:abstractNumId w:val="333"/>
  </w:num>
  <w:num w:numId="150" w16cid:durableId="318923718">
    <w:abstractNumId w:val="260"/>
  </w:num>
  <w:num w:numId="151" w16cid:durableId="352070080">
    <w:abstractNumId w:val="502"/>
  </w:num>
  <w:num w:numId="152" w16cid:durableId="881480933">
    <w:abstractNumId w:val="437"/>
  </w:num>
  <w:num w:numId="153" w16cid:durableId="88081717">
    <w:abstractNumId w:val="114"/>
  </w:num>
  <w:num w:numId="154" w16cid:durableId="856845132">
    <w:abstractNumId w:val="573"/>
  </w:num>
  <w:num w:numId="155" w16cid:durableId="2104257900">
    <w:abstractNumId w:val="138"/>
  </w:num>
  <w:num w:numId="156" w16cid:durableId="299844996">
    <w:abstractNumId w:val="37"/>
  </w:num>
  <w:num w:numId="157" w16cid:durableId="1094668199">
    <w:abstractNumId w:val="127"/>
  </w:num>
  <w:num w:numId="158" w16cid:durableId="1776320066">
    <w:abstractNumId w:val="562"/>
  </w:num>
  <w:num w:numId="159" w16cid:durableId="1738823743">
    <w:abstractNumId w:val="608"/>
  </w:num>
  <w:num w:numId="160" w16cid:durableId="1972980570">
    <w:abstractNumId w:val="99"/>
  </w:num>
  <w:num w:numId="161" w16cid:durableId="1711149344">
    <w:abstractNumId w:val="155"/>
  </w:num>
  <w:num w:numId="162" w16cid:durableId="1132016819">
    <w:abstractNumId w:val="332"/>
  </w:num>
  <w:num w:numId="163" w16cid:durableId="1835145540">
    <w:abstractNumId w:val="510"/>
  </w:num>
  <w:num w:numId="164" w16cid:durableId="993143717">
    <w:abstractNumId w:val="537"/>
  </w:num>
  <w:num w:numId="165" w16cid:durableId="341592229">
    <w:abstractNumId w:val="190"/>
  </w:num>
  <w:num w:numId="166" w16cid:durableId="1760827778">
    <w:abstractNumId w:val="301"/>
  </w:num>
  <w:num w:numId="167" w16cid:durableId="134877639">
    <w:abstractNumId w:val="322"/>
  </w:num>
  <w:num w:numId="168" w16cid:durableId="1688556842">
    <w:abstractNumId w:val="211"/>
  </w:num>
  <w:num w:numId="169" w16cid:durableId="1402288311">
    <w:abstractNumId w:val="613"/>
  </w:num>
  <w:num w:numId="170" w16cid:durableId="552041777">
    <w:abstractNumId w:val="495"/>
  </w:num>
  <w:num w:numId="171" w16cid:durableId="1340082967">
    <w:abstractNumId w:val="25"/>
  </w:num>
  <w:num w:numId="172" w16cid:durableId="2082362255">
    <w:abstractNumId w:val="253"/>
  </w:num>
  <w:num w:numId="173" w16cid:durableId="1138718768">
    <w:abstractNumId w:val="459"/>
  </w:num>
  <w:num w:numId="174" w16cid:durableId="351226299">
    <w:abstractNumId w:val="192"/>
  </w:num>
  <w:num w:numId="175" w16cid:durableId="1255747137">
    <w:abstractNumId w:val="439"/>
  </w:num>
  <w:num w:numId="176" w16cid:durableId="1221406687">
    <w:abstractNumId w:val="212"/>
  </w:num>
  <w:num w:numId="177" w16cid:durableId="239599828">
    <w:abstractNumId w:val="358"/>
  </w:num>
  <w:num w:numId="178" w16cid:durableId="1918132563">
    <w:abstractNumId w:val="27"/>
  </w:num>
  <w:num w:numId="179" w16cid:durableId="2046976554">
    <w:abstractNumId w:val="508"/>
  </w:num>
  <w:num w:numId="180" w16cid:durableId="631444614">
    <w:abstractNumId w:val="227"/>
  </w:num>
  <w:num w:numId="181" w16cid:durableId="1212112092">
    <w:abstractNumId w:val="628"/>
  </w:num>
  <w:num w:numId="182" w16cid:durableId="1016231262">
    <w:abstractNumId w:val="297"/>
  </w:num>
  <w:num w:numId="183" w16cid:durableId="1367414632">
    <w:abstractNumId w:val="496"/>
  </w:num>
  <w:num w:numId="184" w16cid:durableId="1857838991">
    <w:abstractNumId w:val="285"/>
  </w:num>
  <w:num w:numId="185" w16cid:durableId="1113213498">
    <w:abstractNumId w:val="101"/>
  </w:num>
  <w:num w:numId="186" w16cid:durableId="646907552">
    <w:abstractNumId w:val="383"/>
  </w:num>
  <w:num w:numId="187" w16cid:durableId="1040202811">
    <w:abstractNumId w:val="534"/>
  </w:num>
  <w:num w:numId="188" w16cid:durableId="112098373">
    <w:abstractNumId w:val="498"/>
  </w:num>
  <w:num w:numId="189" w16cid:durableId="690032298">
    <w:abstractNumId w:val="267"/>
  </w:num>
  <w:num w:numId="190" w16cid:durableId="2034845502">
    <w:abstractNumId w:val="265"/>
  </w:num>
  <w:num w:numId="191" w16cid:durableId="250897292">
    <w:abstractNumId w:val="494"/>
  </w:num>
  <w:num w:numId="192" w16cid:durableId="977762798">
    <w:abstractNumId w:val="381"/>
  </w:num>
  <w:num w:numId="193" w16cid:durableId="1309287611">
    <w:abstractNumId w:val="516"/>
  </w:num>
  <w:num w:numId="194" w16cid:durableId="287057233">
    <w:abstractNumId w:val="473"/>
  </w:num>
  <w:num w:numId="195" w16cid:durableId="2064014872">
    <w:abstractNumId w:val="361"/>
  </w:num>
  <w:num w:numId="196" w16cid:durableId="1891114752">
    <w:abstractNumId w:val="117"/>
  </w:num>
  <w:num w:numId="197" w16cid:durableId="1774472041">
    <w:abstractNumId w:val="520"/>
  </w:num>
  <w:num w:numId="198" w16cid:durableId="1878547727">
    <w:abstractNumId w:val="161"/>
  </w:num>
  <w:num w:numId="199" w16cid:durableId="621420492">
    <w:abstractNumId w:val="500"/>
  </w:num>
  <w:num w:numId="200" w16cid:durableId="249001046">
    <w:abstractNumId w:val="61"/>
  </w:num>
  <w:num w:numId="201" w16cid:durableId="814251947">
    <w:abstractNumId w:val="422"/>
  </w:num>
  <w:num w:numId="202" w16cid:durableId="750007304">
    <w:abstractNumId w:val="44"/>
  </w:num>
  <w:num w:numId="203" w16cid:durableId="1575509982">
    <w:abstractNumId w:val="485"/>
  </w:num>
  <w:num w:numId="204" w16cid:durableId="1931574627">
    <w:abstractNumId w:val="90"/>
  </w:num>
  <w:num w:numId="205" w16cid:durableId="1656639205">
    <w:abstractNumId w:val="0"/>
  </w:num>
  <w:num w:numId="206" w16cid:durableId="1663776173">
    <w:abstractNumId w:val="560"/>
  </w:num>
  <w:num w:numId="207" w16cid:durableId="1781338956">
    <w:abstractNumId w:val="540"/>
  </w:num>
  <w:num w:numId="208" w16cid:durableId="769787062">
    <w:abstractNumId w:val="583"/>
  </w:num>
  <w:num w:numId="209" w16cid:durableId="1875919964">
    <w:abstractNumId w:val="578"/>
  </w:num>
  <w:num w:numId="210" w16cid:durableId="1396507102">
    <w:abstractNumId w:val="304"/>
  </w:num>
  <w:num w:numId="211" w16cid:durableId="614990298">
    <w:abstractNumId w:val="486"/>
  </w:num>
  <w:num w:numId="212" w16cid:durableId="1349600956">
    <w:abstractNumId w:val="230"/>
  </w:num>
  <w:num w:numId="213" w16cid:durableId="339165506">
    <w:abstractNumId w:val="492"/>
  </w:num>
  <w:num w:numId="214" w16cid:durableId="738601976">
    <w:abstractNumId w:val="438"/>
  </w:num>
  <w:num w:numId="215" w16cid:durableId="555775686">
    <w:abstractNumId w:val="34"/>
  </w:num>
  <w:num w:numId="216" w16cid:durableId="1013192612">
    <w:abstractNumId w:val="417"/>
  </w:num>
  <w:num w:numId="217" w16cid:durableId="262306801">
    <w:abstractNumId w:val="141"/>
  </w:num>
  <w:num w:numId="218" w16cid:durableId="1751805078">
    <w:abstractNumId w:val="206"/>
  </w:num>
  <w:num w:numId="219" w16cid:durableId="922102595">
    <w:abstractNumId w:val="75"/>
  </w:num>
  <w:num w:numId="220" w16cid:durableId="250310051">
    <w:abstractNumId w:val="552"/>
  </w:num>
  <w:num w:numId="221" w16cid:durableId="2059745541">
    <w:abstractNumId w:val="312"/>
  </w:num>
  <w:num w:numId="222" w16cid:durableId="1417632415">
    <w:abstractNumId w:val="174"/>
  </w:num>
  <w:num w:numId="223" w16cid:durableId="385422404">
    <w:abstractNumId w:val="465"/>
  </w:num>
  <w:num w:numId="224" w16cid:durableId="493498138">
    <w:abstractNumId w:val="252"/>
  </w:num>
  <w:num w:numId="225" w16cid:durableId="1018195613">
    <w:abstractNumId w:val="335"/>
  </w:num>
  <w:num w:numId="226" w16cid:durableId="1279071716">
    <w:abstractNumId w:val="411"/>
  </w:num>
  <w:num w:numId="227" w16cid:durableId="1929918721">
    <w:abstractNumId w:val="21"/>
  </w:num>
  <w:num w:numId="228" w16cid:durableId="50737230">
    <w:abstractNumId w:val="194"/>
  </w:num>
  <w:num w:numId="229" w16cid:durableId="78406314">
    <w:abstractNumId w:val="522"/>
  </w:num>
  <w:num w:numId="230" w16cid:durableId="1601523873">
    <w:abstractNumId w:val="460"/>
  </w:num>
  <w:num w:numId="231" w16cid:durableId="946158921">
    <w:abstractNumId w:val="635"/>
  </w:num>
  <w:num w:numId="232" w16cid:durableId="1216816775">
    <w:abstractNumId w:val="483"/>
  </w:num>
  <w:num w:numId="233" w16cid:durableId="438449898">
    <w:abstractNumId w:val="392"/>
  </w:num>
  <w:num w:numId="234" w16cid:durableId="1488589667">
    <w:abstractNumId w:val="569"/>
  </w:num>
  <w:num w:numId="235" w16cid:durableId="774784281">
    <w:abstractNumId w:val="525"/>
  </w:num>
  <w:num w:numId="236" w16cid:durableId="1483160537">
    <w:abstractNumId w:val="82"/>
  </w:num>
  <w:num w:numId="237" w16cid:durableId="579565604">
    <w:abstractNumId w:val="184"/>
  </w:num>
  <w:num w:numId="238" w16cid:durableId="271013983">
    <w:abstractNumId w:val="340"/>
  </w:num>
  <w:num w:numId="239" w16cid:durableId="74131188">
    <w:abstractNumId w:val="580"/>
  </w:num>
  <w:num w:numId="240" w16cid:durableId="515120623">
    <w:abstractNumId w:val="158"/>
  </w:num>
  <w:num w:numId="241" w16cid:durableId="1830513689">
    <w:abstractNumId w:val="39"/>
  </w:num>
  <w:num w:numId="242" w16cid:durableId="440876059">
    <w:abstractNumId w:val="428"/>
  </w:num>
  <w:num w:numId="243" w16cid:durableId="1948921562">
    <w:abstractNumId w:val="188"/>
  </w:num>
  <w:num w:numId="244" w16cid:durableId="786780297">
    <w:abstractNumId w:val="207"/>
  </w:num>
  <w:num w:numId="245" w16cid:durableId="1927105376">
    <w:abstractNumId w:val="503"/>
  </w:num>
  <w:num w:numId="246" w16cid:durableId="680745615">
    <w:abstractNumId w:val="476"/>
  </w:num>
  <w:num w:numId="247" w16cid:durableId="1096364700">
    <w:abstractNumId w:val="515"/>
  </w:num>
  <w:num w:numId="248" w16cid:durableId="1577278226">
    <w:abstractNumId w:val="354"/>
  </w:num>
  <w:num w:numId="249" w16cid:durableId="582764267">
    <w:abstractNumId w:val="119"/>
  </w:num>
  <w:num w:numId="250" w16cid:durableId="765734197">
    <w:abstractNumId w:val="455"/>
  </w:num>
  <w:num w:numId="251" w16cid:durableId="1499227994">
    <w:abstractNumId w:val="32"/>
  </w:num>
  <w:num w:numId="252" w16cid:durableId="1524711731">
    <w:abstractNumId w:val="170"/>
  </w:num>
  <w:num w:numId="253" w16cid:durableId="638607517">
    <w:abstractNumId w:val="102"/>
  </w:num>
  <w:num w:numId="254" w16cid:durableId="1663506559">
    <w:abstractNumId w:val="331"/>
  </w:num>
  <w:num w:numId="255" w16cid:durableId="1551965695">
    <w:abstractNumId w:val="567"/>
  </w:num>
  <w:num w:numId="256" w16cid:durableId="21250139">
    <w:abstractNumId w:val="589"/>
  </w:num>
  <w:num w:numId="257" w16cid:durableId="293995215">
    <w:abstractNumId w:val="269"/>
  </w:num>
  <w:num w:numId="258" w16cid:durableId="1627275752">
    <w:abstractNumId w:val="511"/>
  </w:num>
  <w:num w:numId="259" w16cid:durableId="1702441432">
    <w:abstractNumId w:val="109"/>
  </w:num>
  <w:num w:numId="260" w16cid:durableId="1551457707">
    <w:abstractNumId w:val="509"/>
  </w:num>
  <w:num w:numId="261" w16cid:durableId="1174151181">
    <w:abstractNumId w:val="171"/>
  </w:num>
  <w:num w:numId="262" w16cid:durableId="1291790575">
    <w:abstractNumId w:val="350"/>
  </w:num>
  <w:num w:numId="263" w16cid:durableId="636841918">
    <w:abstractNumId w:val="147"/>
  </w:num>
  <w:num w:numId="264" w16cid:durableId="1164201213">
    <w:abstractNumId w:val="208"/>
  </w:num>
  <w:num w:numId="265" w16cid:durableId="885140406">
    <w:abstractNumId w:val="346"/>
  </w:num>
  <w:num w:numId="266" w16cid:durableId="366832854">
    <w:abstractNumId w:val="107"/>
  </w:num>
  <w:num w:numId="267" w16cid:durableId="1682079474">
    <w:abstractNumId w:val="151"/>
  </w:num>
  <w:num w:numId="268" w16cid:durableId="1717506825">
    <w:abstractNumId w:val="420"/>
  </w:num>
  <w:num w:numId="269" w16cid:durableId="509028191">
    <w:abstractNumId w:val="441"/>
  </w:num>
  <w:num w:numId="270" w16cid:durableId="1520435973">
    <w:abstractNumId w:val="268"/>
  </w:num>
  <w:num w:numId="271" w16cid:durableId="810635789">
    <w:abstractNumId w:val="618"/>
  </w:num>
  <w:num w:numId="272" w16cid:durableId="261375939">
    <w:abstractNumId w:val="8"/>
  </w:num>
  <w:num w:numId="273" w16cid:durableId="411704745">
    <w:abstractNumId w:val="410"/>
  </w:num>
  <w:num w:numId="274" w16cid:durableId="1361052750">
    <w:abstractNumId w:val="178"/>
  </w:num>
  <w:num w:numId="275" w16cid:durableId="82344018">
    <w:abstractNumId w:val="372"/>
  </w:num>
  <w:num w:numId="276" w16cid:durableId="1365210910">
    <w:abstractNumId w:val="240"/>
  </w:num>
  <w:num w:numId="277" w16cid:durableId="1511990882">
    <w:abstractNumId w:val="632"/>
  </w:num>
  <w:num w:numId="278" w16cid:durableId="1349792417">
    <w:abstractNumId w:val="298"/>
  </w:num>
  <w:num w:numId="279" w16cid:durableId="1132018318">
    <w:abstractNumId w:val="2"/>
  </w:num>
  <w:num w:numId="280" w16cid:durableId="968973695">
    <w:abstractNumId w:val="241"/>
  </w:num>
  <w:num w:numId="281" w16cid:durableId="1873031113">
    <w:abstractNumId w:val="626"/>
  </w:num>
  <w:num w:numId="282" w16cid:durableId="774642876">
    <w:abstractNumId w:val="527"/>
  </w:num>
  <w:num w:numId="283" w16cid:durableId="111899645">
    <w:abstractNumId w:val="153"/>
  </w:num>
  <w:num w:numId="284" w16cid:durableId="171065602">
    <w:abstractNumId w:val="1"/>
  </w:num>
  <w:num w:numId="285" w16cid:durableId="113838755">
    <w:abstractNumId w:val="225"/>
  </w:num>
  <w:num w:numId="286" w16cid:durableId="2096366202">
    <w:abstractNumId w:val="355"/>
  </w:num>
  <w:num w:numId="287" w16cid:durableId="51539914">
    <w:abstractNumId w:val="310"/>
  </w:num>
  <w:num w:numId="288" w16cid:durableId="1479958397">
    <w:abstractNumId w:val="505"/>
  </w:num>
  <w:num w:numId="289" w16cid:durableId="134030808">
    <w:abstractNumId w:val="15"/>
  </w:num>
  <w:num w:numId="290" w16cid:durableId="93331215">
    <w:abstractNumId w:val="52"/>
  </w:num>
  <w:num w:numId="291" w16cid:durableId="2135322044">
    <w:abstractNumId w:val="382"/>
  </w:num>
  <w:num w:numId="292" w16cid:durableId="787435834">
    <w:abstractNumId w:val="201"/>
  </w:num>
  <w:num w:numId="293" w16cid:durableId="249508178">
    <w:abstractNumId w:val="596"/>
  </w:num>
  <w:num w:numId="294" w16cid:durableId="257056883">
    <w:abstractNumId w:val="405"/>
  </w:num>
  <w:num w:numId="295" w16cid:durableId="1120494058">
    <w:abstractNumId w:val="595"/>
  </w:num>
  <w:num w:numId="296" w16cid:durableId="36859763">
    <w:abstractNumId w:val="137"/>
  </w:num>
  <w:num w:numId="297" w16cid:durableId="1041393375">
    <w:abstractNumId w:val="563"/>
  </w:num>
  <w:num w:numId="298" w16cid:durableId="1021130323">
    <w:abstractNumId w:val="452"/>
  </w:num>
  <w:num w:numId="299" w16cid:durableId="1757626014">
    <w:abstractNumId w:val="444"/>
  </w:num>
  <w:num w:numId="300" w16cid:durableId="1078863050">
    <w:abstractNumId w:val="501"/>
  </w:num>
  <w:num w:numId="301" w16cid:durableId="1023550771">
    <w:abstractNumId w:val="48"/>
  </w:num>
  <w:num w:numId="302" w16cid:durableId="1275597144">
    <w:abstractNumId w:val="430"/>
  </w:num>
  <w:num w:numId="303" w16cid:durableId="325331073">
    <w:abstractNumId w:val="57"/>
  </w:num>
  <w:num w:numId="304" w16cid:durableId="1444154863">
    <w:abstractNumId w:val="84"/>
  </w:num>
  <w:num w:numId="305" w16cid:durableId="979769477">
    <w:abstractNumId w:val="386"/>
  </w:num>
  <w:num w:numId="306" w16cid:durableId="672220937">
    <w:abstractNumId w:val="481"/>
  </w:num>
  <w:num w:numId="307" w16cid:durableId="453600949">
    <w:abstractNumId w:val="524"/>
  </w:num>
  <w:num w:numId="308" w16cid:durableId="1064916674">
    <w:abstractNumId w:val="601"/>
  </w:num>
  <w:num w:numId="309" w16cid:durableId="830679423">
    <w:abstractNumId w:val="167"/>
  </w:num>
  <w:num w:numId="310" w16cid:durableId="81921857">
    <w:abstractNumId w:val="223"/>
  </w:num>
  <w:num w:numId="311" w16cid:durableId="1552616573">
    <w:abstractNumId w:val="53"/>
  </w:num>
  <w:num w:numId="312" w16cid:durableId="1755664324">
    <w:abstractNumId w:val="401"/>
  </w:num>
  <w:num w:numId="313" w16cid:durableId="770049058">
    <w:abstractNumId w:val="506"/>
  </w:num>
  <w:num w:numId="314" w16cid:durableId="54356616">
    <w:abstractNumId w:val="280"/>
  </w:num>
  <w:num w:numId="315" w16cid:durableId="335233389">
    <w:abstractNumId w:val="209"/>
  </w:num>
  <w:num w:numId="316" w16cid:durableId="1278833916">
    <w:abstractNumId w:val="326"/>
  </w:num>
  <w:num w:numId="317" w16cid:durableId="1867523951">
    <w:abstractNumId w:val="313"/>
  </w:num>
  <w:num w:numId="318" w16cid:durableId="319161959">
    <w:abstractNumId w:val="108"/>
  </w:num>
  <w:num w:numId="319" w16cid:durableId="904998158">
    <w:abstractNumId w:val="371"/>
  </w:num>
  <w:num w:numId="320" w16cid:durableId="1414743242">
    <w:abstractNumId w:val="143"/>
  </w:num>
  <w:num w:numId="321" w16cid:durableId="526065662">
    <w:abstractNumId w:val="300"/>
  </w:num>
  <w:num w:numId="322" w16cid:durableId="1366829852">
    <w:abstractNumId w:val="111"/>
  </w:num>
  <w:num w:numId="323" w16cid:durableId="1633051820">
    <w:abstractNumId w:val="63"/>
  </w:num>
  <w:num w:numId="324" w16cid:durableId="1470325211">
    <w:abstractNumId w:val="454"/>
  </w:num>
  <w:num w:numId="325" w16cid:durableId="1722898801">
    <w:abstractNumId w:val="541"/>
  </w:num>
  <w:num w:numId="326" w16cid:durableId="1357854886">
    <w:abstractNumId w:val="11"/>
  </w:num>
  <w:num w:numId="327" w16cid:durableId="1799176802">
    <w:abstractNumId w:val="612"/>
  </w:num>
  <w:num w:numId="328" w16cid:durableId="357005599">
    <w:abstractNumId w:val="604"/>
  </w:num>
  <w:num w:numId="329" w16cid:durableId="71321271">
    <w:abstractNumId w:val="570"/>
  </w:num>
  <w:num w:numId="330" w16cid:durableId="930969828">
    <w:abstractNumId w:val="88"/>
  </w:num>
  <w:num w:numId="331" w16cid:durableId="2003585727">
    <w:abstractNumId w:val="112"/>
  </w:num>
  <w:num w:numId="332" w16cid:durableId="672876289">
    <w:abstractNumId w:val="421"/>
  </w:num>
  <w:num w:numId="333" w16cid:durableId="20401971">
    <w:abstractNumId w:val="199"/>
  </w:num>
  <w:num w:numId="334" w16cid:durableId="2042395874">
    <w:abstractNumId w:val="216"/>
  </w:num>
  <w:num w:numId="335" w16cid:durableId="1711414415">
    <w:abstractNumId w:val="290"/>
  </w:num>
  <w:num w:numId="336" w16cid:durableId="387849721">
    <w:abstractNumId w:val="348"/>
  </w:num>
  <w:num w:numId="337" w16cid:durableId="2029481496">
    <w:abstractNumId w:val="12"/>
  </w:num>
  <w:num w:numId="338" w16cid:durableId="448670786">
    <w:abstractNumId w:val="414"/>
  </w:num>
  <w:num w:numId="339" w16cid:durableId="1881431253">
    <w:abstractNumId w:val="521"/>
  </w:num>
  <w:num w:numId="340" w16cid:durableId="1151213594">
    <w:abstractNumId w:val="179"/>
  </w:num>
  <w:num w:numId="341" w16cid:durableId="889657195">
    <w:abstractNumId w:val="228"/>
  </w:num>
  <w:num w:numId="342" w16cid:durableId="2109811266">
    <w:abstractNumId w:val="205"/>
  </w:num>
  <w:num w:numId="343" w16cid:durableId="707266427">
    <w:abstractNumId w:val="472"/>
  </w:num>
  <w:num w:numId="344" w16cid:durableId="2050832915">
    <w:abstractNumId w:val="239"/>
  </w:num>
  <w:num w:numId="345" w16cid:durableId="522667199">
    <w:abstractNumId w:val="218"/>
  </w:num>
  <w:num w:numId="346" w16cid:durableId="1515150542">
    <w:abstractNumId w:val="169"/>
  </w:num>
  <w:num w:numId="347" w16cid:durableId="160895227">
    <w:abstractNumId w:val="118"/>
  </w:num>
  <w:num w:numId="348" w16cid:durableId="1974827760">
    <w:abstractNumId w:val="154"/>
  </w:num>
  <w:num w:numId="349" w16cid:durableId="1499152396">
    <w:abstractNumId w:val="133"/>
  </w:num>
  <w:num w:numId="350" w16cid:durableId="1979384227">
    <w:abstractNumId w:val="393"/>
  </w:num>
  <w:num w:numId="351" w16cid:durableId="395512803">
    <w:abstractNumId w:val="58"/>
  </w:num>
  <w:num w:numId="352" w16cid:durableId="1131901167">
    <w:abstractNumId w:val="220"/>
  </w:num>
  <w:num w:numId="353" w16cid:durableId="463430353">
    <w:abstractNumId w:val="493"/>
  </w:num>
  <w:num w:numId="354" w16cid:durableId="1854953965">
    <w:abstractNumId w:val="281"/>
  </w:num>
  <w:num w:numId="355" w16cid:durableId="554463782">
    <w:abstractNumId w:val="375"/>
  </w:num>
  <w:num w:numId="356" w16cid:durableId="1782067386">
    <w:abstractNumId w:val="619"/>
  </w:num>
  <w:num w:numId="357" w16cid:durableId="1988388268">
    <w:abstractNumId w:val="65"/>
  </w:num>
  <w:num w:numId="358" w16cid:durableId="2090735529">
    <w:abstractNumId w:val="352"/>
  </w:num>
  <w:num w:numId="359" w16cid:durableId="572666234">
    <w:abstractNumId w:val="478"/>
  </w:num>
  <w:num w:numId="360" w16cid:durableId="1330595784">
    <w:abstractNumId w:val="374"/>
  </w:num>
  <w:num w:numId="361" w16cid:durableId="705060586">
    <w:abstractNumId w:val="590"/>
  </w:num>
  <w:num w:numId="362" w16cid:durableId="226451867">
    <w:abstractNumId w:val="629"/>
  </w:num>
  <w:num w:numId="363" w16cid:durableId="1761639610">
    <w:abstractNumId w:val="288"/>
  </w:num>
  <w:num w:numId="364" w16cid:durableId="807671151">
    <w:abstractNumId w:val="429"/>
  </w:num>
  <w:num w:numId="365" w16cid:durableId="1324771967">
    <w:abstractNumId w:val="561"/>
  </w:num>
  <w:num w:numId="366" w16cid:durableId="276721250">
    <w:abstractNumId w:val="536"/>
  </w:num>
  <w:num w:numId="367" w16cid:durableId="2054693585">
    <w:abstractNumId w:val="535"/>
  </w:num>
  <w:num w:numId="368" w16cid:durableId="1337727706">
    <w:abstractNumId w:val="490"/>
  </w:num>
  <w:num w:numId="369" w16cid:durableId="1777602839">
    <w:abstractNumId w:val="440"/>
  </w:num>
  <w:num w:numId="370" w16cid:durableId="821895765">
    <w:abstractNumId w:val="448"/>
  </w:num>
  <w:num w:numId="371" w16cid:durableId="41833565">
    <w:abstractNumId w:val="369"/>
  </w:num>
  <w:num w:numId="372" w16cid:durableId="909120249">
    <w:abstractNumId w:val="363"/>
  </w:num>
  <w:num w:numId="373" w16cid:durableId="535391547">
    <w:abstractNumId w:val="166"/>
  </w:num>
  <w:num w:numId="374" w16cid:durableId="881134922">
    <w:abstractNumId w:val="232"/>
  </w:num>
  <w:num w:numId="375" w16cid:durableId="702905909">
    <w:abstractNumId w:val="56"/>
  </w:num>
  <w:num w:numId="376" w16cid:durableId="296029914">
    <w:abstractNumId w:val="121"/>
  </w:num>
  <w:num w:numId="377" w16cid:durableId="388309475">
    <w:abstractNumId w:val="172"/>
  </w:num>
  <w:num w:numId="378" w16cid:durableId="1973552984">
    <w:abstractNumId w:val="255"/>
  </w:num>
  <w:num w:numId="379" w16cid:durableId="290868953">
    <w:abstractNumId w:val="408"/>
  </w:num>
  <w:num w:numId="380" w16cid:durableId="122693960">
    <w:abstractNumId w:val="266"/>
  </w:num>
  <w:num w:numId="381" w16cid:durableId="32849855">
    <w:abstractNumId w:val="513"/>
  </w:num>
  <w:num w:numId="382" w16cid:durableId="1913925616">
    <w:abstractNumId w:val="73"/>
  </w:num>
  <w:num w:numId="383" w16cid:durableId="1139499318">
    <w:abstractNumId w:val="219"/>
  </w:num>
  <w:num w:numId="384" w16cid:durableId="1545093340">
    <w:abstractNumId w:val="139"/>
  </w:num>
  <w:num w:numId="385" w16cid:durableId="2018992644">
    <w:abstractNumId w:val="10"/>
  </w:num>
  <w:num w:numId="386" w16cid:durableId="1279146483">
    <w:abstractNumId w:val="621"/>
  </w:num>
  <w:num w:numId="387" w16cid:durableId="633216181">
    <w:abstractNumId w:val="447"/>
  </w:num>
  <w:num w:numId="388" w16cid:durableId="2130200005">
    <w:abstractNumId w:val="642"/>
  </w:num>
  <w:num w:numId="389" w16cid:durableId="869495982">
    <w:abstractNumId w:val="415"/>
  </w:num>
  <w:num w:numId="390" w16cid:durableId="1303802889">
    <w:abstractNumId w:val="71"/>
  </w:num>
  <w:num w:numId="391" w16cid:durableId="1378627297">
    <w:abstractNumId w:val="325"/>
  </w:num>
  <w:num w:numId="392" w16cid:durableId="1686906596">
    <w:abstractNumId w:val="160"/>
  </w:num>
  <w:num w:numId="393" w16cid:durableId="920526477">
    <w:abstractNumId w:val="256"/>
  </w:num>
  <w:num w:numId="394" w16cid:durableId="292176159">
    <w:abstractNumId w:val="395"/>
  </w:num>
  <w:num w:numId="395" w16cid:durableId="897934759">
    <w:abstractNumId w:val="59"/>
  </w:num>
  <w:num w:numId="396" w16cid:durableId="912353872">
    <w:abstractNumId w:val="5"/>
  </w:num>
  <w:num w:numId="397" w16cid:durableId="2141531298">
    <w:abstractNumId w:val="373"/>
  </w:num>
  <w:num w:numId="398" w16cid:durableId="240718300">
    <w:abstractNumId w:val="41"/>
  </w:num>
  <w:num w:numId="399" w16cid:durableId="932397966">
    <w:abstractNumId w:val="406"/>
  </w:num>
  <w:num w:numId="400" w16cid:durableId="405960468">
    <w:abstractNumId w:val="572"/>
  </w:num>
  <w:num w:numId="401" w16cid:durableId="394206569">
    <w:abstractNumId w:val="615"/>
  </w:num>
  <w:num w:numId="402" w16cid:durableId="1891191722">
    <w:abstractNumId w:val="623"/>
  </w:num>
  <w:num w:numId="403" w16cid:durableId="1527333079">
    <w:abstractNumId w:val="620"/>
  </w:num>
  <w:num w:numId="404" w16cid:durableId="1372152597">
    <w:abstractNumId w:val="337"/>
  </w:num>
  <w:num w:numId="405" w16cid:durableId="1459447220">
    <w:abstractNumId w:val="556"/>
  </w:num>
  <w:num w:numId="406" w16cid:durableId="413472543">
    <w:abstractNumId w:val="16"/>
  </w:num>
  <w:num w:numId="407" w16cid:durableId="1287276976">
    <w:abstractNumId w:val="357"/>
  </w:num>
  <w:num w:numId="408" w16cid:durableId="1314915912">
    <w:abstractNumId w:val="247"/>
  </w:num>
  <w:num w:numId="409" w16cid:durableId="846939675">
    <w:abstractNumId w:val="203"/>
  </w:num>
  <w:num w:numId="410" w16cid:durableId="1691644116">
    <w:abstractNumId w:val="104"/>
  </w:num>
  <w:num w:numId="411" w16cid:durableId="1994749516">
    <w:abstractNumId w:val="443"/>
  </w:num>
  <w:num w:numId="412" w16cid:durableId="390545715">
    <w:abstractNumId w:val="50"/>
  </w:num>
  <w:num w:numId="413" w16cid:durableId="764109564">
    <w:abstractNumId w:val="617"/>
  </w:num>
  <w:num w:numId="414" w16cid:durableId="883828662">
    <w:abstractNumId w:val="124"/>
  </w:num>
  <w:num w:numId="415" w16cid:durableId="1532720298">
    <w:abstractNumId w:val="173"/>
  </w:num>
  <w:num w:numId="416" w16cid:durableId="438379682">
    <w:abstractNumId w:val="324"/>
  </w:num>
  <w:num w:numId="417" w16cid:durableId="1040940156">
    <w:abstractNumId w:val="132"/>
  </w:num>
  <w:num w:numId="418" w16cid:durableId="1713651258">
    <w:abstractNumId w:val="13"/>
  </w:num>
  <w:num w:numId="419" w16cid:durableId="1965386984">
    <w:abstractNumId w:val="582"/>
  </w:num>
  <w:num w:numId="420" w16cid:durableId="458571096">
    <w:abstractNumId w:val="407"/>
  </w:num>
  <w:num w:numId="421" w16cid:durableId="771825498">
    <w:abstractNumId w:val="70"/>
  </w:num>
  <w:num w:numId="422" w16cid:durableId="1301502022">
    <w:abstractNumId w:val="274"/>
  </w:num>
  <w:num w:numId="423" w16cid:durableId="1723164904">
    <w:abstractNumId w:val="235"/>
  </w:num>
  <w:num w:numId="424" w16cid:durableId="1038555444">
    <w:abstractNumId w:val="453"/>
  </w:num>
  <w:num w:numId="425" w16cid:durableId="622879690">
    <w:abstractNumId w:val="548"/>
  </w:num>
  <w:num w:numId="426" w16cid:durableId="1024790774">
    <w:abstractNumId w:val="631"/>
  </w:num>
  <w:num w:numId="427" w16cid:durableId="210112705">
    <w:abstractNumId w:val="305"/>
  </w:num>
  <w:num w:numId="428" w16cid:durableId="694617318">
    <w:abstractNumId w:val="519"/>
  </w:num>
  <w:num w:numId="429" w16cid:durableId="370034500">
    <w:abstractNumId w:val="125"/>
  </w:num>
  <w:num w:numId="430" w16cid:durableId="47071094">
    <w:abstractNumId w:val="134"/>
  </w:num>
  <w:num w:numId="431" w16cid:durableId="1738552385">
    <w:abstractNumId w:val="389"/>
  </w:num>
  <w:num w:numId="432" w16cid:durableId="7828475">
    <w:abstractNumId w:val="98"/>
  </w:num>
  <w:num w:numId="433" w16cid:durableId="13460426">
    <w:abstractNumId w:val="303"/>
  </w:num>
  <w:num w:numId="434" w16cid:durableId="918366621">
    <w:abstractNumId w:val="131"/>
  </w:num>
  <w:num w:numId="435" w16cid:durableId="358511991">
    <w:abstractNumId w:val="234"/>
  </w:num>
  <w:num w:numId="436" w16cid:durableId="1754938115">
    <w:abstractNumId w:val="113"/>
  </w:num>
  <w:num w:numId="437" w16cid:durableId="579802023">
    <w:abstractNumId w:val="92"/>
  </w:num>
  <w:num w:numId="438" w16cid:durableId="1981304906">
    <w:abstractNumId w:val="83"/>
  </w:num>
  <w:num w:numId="439" w16cid:durableId="328169103">
    <w:abstractNumId w:val="597"/>
  </w:num>
  <w:num w:numId="440" w16cid:durableId="1747802248">
    <w:abstractNumId w:val="576"/>
  </w:num>
  <w:num w:numId="441" w16cid:durableId="452864106">
    <w:abstractNumId w:val="248"/>
  </w:num>
  <w:num w:numId="442" w16cid:durableId="1307205195">
    <w:abstractNumId w:val="193"/>
  </w:num>
  <w:num w:numId="443" w16cid:durableId="2002003250">
    <w:abstractNumId w:val="308"/>
  </w:num>
  <w:num w:numId="444" w16cid:durableId="577903529">
    <w:abstractNumId w:val="215"/>
  </w:num>
  <w:num w:numId="445" w16cid:durableId="1078869606">
    <w:abstractNumId w:val="488"/>
  </w:num>
  <w:num w:numId="446" w16cid:durableId="404886227">
    <w:abstractNumId w:val="46"/>
  </w:num>
  <w:num w:numId="447" w16cid:durableId="2082022332">
    <w:abstractNumId w:val="148"/>
  </w:num>
  <w:num w:numId="448" w16cid:durableId="1807698054">
    <w:abstractNumId w:val="237"/>
  </w:num>
  <w:num w:numId="449" w16cid:durableId="1308557827">
    <w:abstractNumId w:val="236"/>
  </w:num>
  <w:num w:numId="450" w16cid:durableId="1790279305">
    <w:abstractNumId w:val="530"/>
  </w:num>
  <w:num w:numId="451" w16cid:durableId="873536865">
    <w:abstractNumId w:val="251"/>
  </w:num>
  <w:num w:numId="452" w16cid:durableId="928079239">
    <w:abstractNumId w:val="149"/>
  </w:num>
  <w:num w:numId="453" w16cid:durableId="1949727245">
    <w:abstractNumId w:val="378"/>
  </w:num>
  <w:num w:numId="454" w16cid:durableId="1274290483">
    <w:abstractNumId w:val="261"/>
  </w:num>
  <w:num w:numId="455" w16cid:durableId="136533706">
    <w:abstractNumId w:val="384"/>
  </w:num>
  <w:num w:numId="456" w16cid:durableId="374693254">
    <w:abstractNumId w:val="315"/>
  </w:num>
  <w:num w:numId="457" w16cid:durableId="190150692">
    <w:abstractNumId w:val="475"/>
  </w:num>
  <w:num w:numId="458" w16cid:durableId="1297485752">
    <w:abstractNumId w:val="458"/>
  </w:num>
  <w:num w:numId="459" w16cid:durableId="622734902">
    <w:abstractNumId w:val="221"/>
  </w:num>
  <w:num w:numId="460" w16cid:durableId="966199551">
    <w:abstractNumId w:val="22"/>
  </w:num>
  <w:num w:numId="461" w16cid:durableId="1091971727">
    <w:abstractNumId w:val="432"/>
  </w:num>
  <w:num w:numId="462" w16cid:durableId="1387801092">
    <w:abstractNumId w:val="38"/>
  </w:num>
  <w:num w:numId="463" w16cid:durableId="967661221">
    <w:abstractNumId w:val="549"/>
  </w:num>
  <w:num w:numId="464" w16cid:durableId="256443420">
    <w:abstractNumId w:val="419"/>
  </w:num>
  <w:num w:numId="465" w16cid:durableId="619072829">
    <w:abstractNumId w:val="345"/>
  </w:num>
  <w:num w:numId="466" w16cid:durableId="1722635167">
    <w:abstractNumId w:val="387"/>
  </w:num>
  <w:num w:numId="467" w16cid:durableId="670179686">
    <w:abstractNumId w:val="282"/>
  </w:num>
  <w:num w:numId="468" w16cid:durableId="102848624">
    <w:abstractNumId w:val="91"/>
  </w:num>
  <w:num w:numId="469" w16cid:durableId="1642727399">
    <w:abstractNumId w:val="610"/>
  </w:num>
  <w:num w:numId="470" w16cid:durableId="1528526689">
    <w:abstractNumId w:val="396"/>
  </w:num>
  <w:num w:numId="471" w16cid:durableId="1585144751">
    <w:abstractNumId w:val="23"/>
  </w:num>
  <w:num w:numId="472" w16cid:durableId="1078476628">
    <w:abstractNumId w:val="507"/>
  </w:num>
  <w:num w:numId="473" w16cid:durableId="1126236535">
    <w:abstractNumId w:val="262"/>
  </w:num>
  <w:num w:numId="474" w16cid:durableId="1967470484">
    <w:abstractNumId w:val="249"/>
  </w:num>
  <w:num w:numId="475" w16cid:durableId="1061100147">
    <w:abstractNumId w:val="605"/>
  </w:num>
  <w:num w:numId="476" w16cid:durableId="1722174496">
    <w:abstractNumId w:val="545"/>
  </w:num>
  <w:num w:numId="477" w16cid:durableId="1845631058">
    <w:abstractNumId w:val="425"/>
  </w:num>
  <w:num w:numId="478" w16cid:durableId="1557009721">
    <w:abstractNumId w:val="245"/>
  </w:num>
  <w:num w:numId="479" w16cid:durableId="686518592">
    <w:abstractNumId w:val="164"/>
  </w:num>
  <w:num w:numId="480" w16cid:durableId="115104830">
    <w:abstractNumId w:val="571"/>
  </w:num>
  <w:num w:numId="481" w16cid:durableId="2095008322">
    <w:abstractNumId w:val="76"/>
  </w:num>
  <w:num w:numId="482" w16cid:durableId="1820265967">
    <w:abstractNumId w:val="120"/>
  </w:num>
  <w:num w:numId="483" w16cid:durableId="525414023">
    <w:abstractNumId w:val="394"/>
  </w:num>
  <w:num w:numId="484" w16cid:durableId="1921984467">
    <w:abstractNumId w:val="283"/>
  </w:num>
  <w:num w:numId="485" w16cid:durableId="230845114">
    <w:abstractNumId w:val="434"/>
  </w:num>
  <w:num w:numId="486" w16cid:durableId="830557864">
    <w:abstractNumId w:val="278"/>
  </w:num>
  <w:num w:numId="487" w16cid:durableId="1409499544">
    <w:abstractNumId w:val="318"/>
  </w:num>
  <w:num w:numId="488" w16cid:durableId="1839417941">
    <w:abstractNumId w:val="479"/>
  </w:num>
  <w:num w:numId="489" w16cid:durableId="306519019">
    <w:abstractNumId w:val="592"/>
  </w:num>
  <w:num w:numId="490" w16cid:durableId="309410577">
    <w:abstractNumId w:val="231"/>
  </w:num>
  <w:num w:numId="491" w16cid:durableId="1649822350">
    <w:abstractNumId w:val="457"/>
  </w:num>
  <w:num w:numId="492" w16cid:durableId="632710989">
    <w:abstractNumId w:val="625"/>
  </w:num>
  <w:num w:numId="493" w16cid:durableId="1089741179">
    <w:abstractNumId w:val="606"/>
  </w:num>
  <w:num w:numId="494" w16cid:durableId="1361858688">
    <w:abstractNumId w:val="276"/>
  </w:num>
  <w:num w:numId="495" w16cid:durableId="1594972115">
    <w:abstractNumId w:val="242"/>
  </w:num>
  <w:num w:numId="496" w16cid:durableId="1260674079">
    <w:abstractNumId w:val="598"/>
  </w:num>
  <w:num w:numId="497" w16cid:durableId="127280461">
    <w:abstractNumId w:val="6"/>
  </w:num>
  <w:num w:numId="498" w16cid:durableId="2084444670">
    <w:abstractNumId w:val="210"/>
  </w:num>
  <w:num w:numId="499" w16cid:durableId="572349989">
    <w:abstractNumId w:val="517"/>
  </w:num>
  <w:num w:numId="500" w16cid:durableId="497885702">
    <w:abstractNumId w:val="33"/>
  </w:num>
  <w:num w:numId="501" w16cid:durableId="1818910318">
    <w:abstractNumId w:val="30"/>
  </w:num>
  <w:num w:numId="502" w16cid:durableId="2103181877">
    <w:abstractNumId w:val="622"/>
  </w:num>
  <w:num w:numId="503" w16cid:durableId="2122215661">
    <w:abstractNumId w:val="329"/>
  </w:num>
  <w:num w:numId="504" w16cid:durableId="1060521219">
    <w:abstractNumId w:val="574"/>
  </w:num>
  <w:num w:numId="505" w16cid:durableId="465321639">
    <w:abstractNumId w:val="307"/>
  </w:num>
  <w:num w:numId="506" w16cid:durableId="1144011277">
    <w:abstractNumId w:val="370"/>
  </w:num>
  <w:num w:numId="507" w16cid:durableId="181364258">
    <w:abstractNumId w:val="296"/>
  </w:num>
  <w:num w:numId="508" w16cid:durableId="1627586612">
    <w:abstractNumId w:val="195"/>
  </w:num>
  <w:num w:numId="509" w16cid:durableId="1538153094">
    <w:abstractNumId w:val="587"/>
  </w:num>
  <w:num w:numId="510" w16cid:durableId="271204188">
    <w:abstractNumId w:val="641"/>
  </w:num>
  <w:num w:numId="511" w16cid:durableId="160318936">
    <w:abstractNumId w:val="609"/>
  </w:num>
  <w:num w:numId="512" w16cid:durableId="1377194563">
    <w:abstractNumId w:val="182"/>
  </w:num>
  <w:num w:numId="513" w16cid:durableId="808670435">
    <w:abstractNumId w:val="97"/>
  </w:num>
  <w:num w:numId="514" w16cid:durableId="1525170229">
    <w:abstractNumId w:val="449"/>
  </w:num>
  <w:num w:numId="515" w16cid:durableId="268973247">
    <w:abstractNumId w:val="547"/>
  </w:num>
  <w:num w:numId="516" w16cid:durableId="22558926">
    <w:abstractNumId w:val="594"/>
  </w:num>
  <w:num w:numId="517" w16cid:durableId="297684502">
    <w:abstractNumId w:val="544"/>
  </w:num>
  <w:num w:numId="518" w16cid:durableId="444619054">
    <w:abstractNumId w:val="526"/>
  </w:num>
  <w:num w:numId="519" w16cid:durableId="1035472086">
    <w:abstractNumId w:val="100"/>
  </w:num>
  <w:num w:numId="520" w16cid:durableId="1873150336">
    <w:abstractNumId w:val="123"/>
  </w:num>
  <w:num w:numId="521" w16cid:durableId="1518882134">
    <w:abstractNumId w:val="302"/>
  </w:num>
  <w:num w:numId="522" w16cid:durableId="1027606304">
    <w:abstractNumId w:val="229"/>
  </w:num>
  <w:num w:numId="523" w16cid:durableId="1359426375">
    <w:abstractNumId w:val="29"/>
  </w:num>
  <w:num w:numId="524" w16cid:durableId="692415684">
    <w:abstractNumId w:val="469"/>
  </w:num>
  <w:num w:numId="525" w16cid:durableId="389689868">
    <w:abstractNumId w:val="588"/>
  </w:num>
  <w:num w:numId="526" w16cid:durableId="2032493925">
    <w:abstractNumId w:val="638"/>
  </w:num>
  <w:num w:numId="527" w16cid:durableId="1905868258">
    <w:abstractNumId w:val="189"/>
  </w:num>
  <w:num w:numId="528" w16cid:durableId="570624124">
    <w:abstractNumId w:val="293"/>
  </w:num>
  <w:num w:numId="529" w16cid:durableId="905459080">
    <w:abstractNumId w:val="185"/>
  </w:num>
  <w:num w:numId="530" w16cid:durableId="1910260735">
    <w:abstractNumId w:val="564"/>
  </w:num>
  <w:num w:numId="531" w16cid:durableId="797335028">
    <w:abstractNumId w:val="427"/>
  </w:num>
  <w:num w:numId="532" w16cid:durableId="1415009280">
    <w:abstractNumId w:val="183"/>
  </w:num>
  <w:num w:numId="533" w16cid:durableId="1549494119">
    <w:abstractNumId w:val="309"/>
  </w:num>
  <w:num w:numId="534" w16cid:durableId="1140268023">
    <w:abstractNumId w:val="279"/>
  </w:num>
  <w:num w:numId="535" w16cid:durableId="1123844081">
    <w:abstractNumId w:val="40"/>
  </w:num>
  <w:num w:numId="536" w16cid:durableId="1920208370">
    <w:abstractNumId w:val="497"/>
  </w:num>
  <w:num w:numId="537" w16cid:durableId="1503355345">
    <w:abstractNumId w:val="175"/>
  </w:num>
  <w:num w:numId="538" w16cid:durableId="779957171">
    <w:abstractNumId w:val="461"/>
  </w:num>
  <w:num w:numId="539" w16cid:durableId="1103958946">
    <w:abstractNumId w:val="103"/>
  </w:num>
  <w:num w:numId="540" w16cid:durableId="1964538222">
    <w:abstractNumId w:val="467"/>
  </w:num>
  <w:num w:numId="541" w16cid:durableId="1651401227">
    <w:abstractNumId w:val="135"/>
  </w:num>
  <w:num w:numId="542" w16cid:durableId="2099448523">
    <w:abstractNumId w:val="45"/>
  </w:num>
  <w:num w:numId="543" w16cid:durableId="801534043">
    <w:abstractNumId w:val="359"/>
  </w:num>
  <w:num w:numId="544" w16cid:durableId="1766071160">
    <w:abstractNumId w:val="250"/>
  </w:num>
  <w:num w:numId="545" w16cid:durableId="860321912">
    <w:abstractNumId w:val="366"/>
  </w:num>
  <w:num w:numId="546" w16cid:durableId="1557164306">
    <w:abstractNumId w:val="463"/>
  </w:num>
  <w:num w:numId="547" w16cid:durableId="1590313485">
    <w:abstractNumId w:val="95"/>
  </w:num>
  <w:num w:numId="548" w16cid:durableId="438723159">
    <w:abstractNumId w:val="343"/>
  </w:num>
  <w:num w:numId="549" w16cid:durableId="1826623342">
    <w:abstractNumId w:val="144"/>
  </w:num>
  <w:num w:numId="550" w16cid:durableId="1885677658">
    <w:abstractNumId w:val="204"/>
  </w:num>
  <w:num w:numId="551" w16cid:durableId="863441529">
    <w:abstractNumId w:val="409"/>
  </w:num>
  <w:num w:numId="552" w16cid:durableId="878976647">
    <w:abstractNumId w:val="19"/>
  </w:num>
  <w:num w:numId="553" w16cid:durableId="1996491441">
    <w:abstractNumId w:val="445"/>
  </w:num>
  <w:num w:numId="554" w16cid:durableId="850028501">
    <w:abstractNumId w:val="412"/>
  </w:num>
  <w:num w:numId="555" w16cid:durableId="521824469">
    <w:abstractNumId w:val="244"/>
  </w:num>
  <w:num w:numId="556" w16cid:durableId="347175680">
    <w:abstractNumId w:val="79"/>
  </w:num>
  <w:num w:numId="557" w16cid:durableId="648899885">
    <w:abstractNumId w:val="286"/>
  </w:num>
  <w:num w:numId="558" w16cid:durableId="250549923">
    <w:abstractNumId w:val="273"/>
  </w:num>
  <w:num w:numId="559" w16cid:durableId="42677157">
    <w:abstractNumId w:val="273"/>
    <w:lvlOverride w:ilvl="1">
      <w:lvl w:ilvl="1">
        <w:numFmt w:val="decimal"/>
        <w:lvlText w:val="%2."/>
        <w:lvlJc w:val="left"/>
      </w:lvl>
    </w:lvlOverride>
  </w:num>
  <w:num w:numId="560" w16cid:durableId="342245576">
    <w:abstractNumId w:val="51"/>
  </w:num>
  <w:num w:numId="561" w16cid:durableId="1924365683">
    <w:abstractNumId w:val="559"/>
  </w:num>
  <w:num w:numId="562" w16cid:durableId="956445661">
    <w:abstractNumId w:val="31"/>
  </w:num>
  <w:num w:numId="563" w16cid:durableId="2081369819">
    <w:abstractNumId w:val="31"/>
    <w:lvlOverride w:ilvl="1">
      <w:lvl w:ilvl="1">
        <w:numFmt w:val="decimal"/>
        <w:lvlText w:val="%2."/>
        <w:lvlJc w:val="left"/>
      </w:lvl>
    </w:lvlOverride>
  </w:num>
  <w:num w:numId="564" w16cid:durableId="1664316679">
    <w:abstractNumId w:val="323"/>
  </w:num>
  <w:num w:numId="565" w16cid:durableId="1756242871">
    <w:abstractNumId w:val="451"/>
  </w:num>
  <w:num w:numId="566" w16cid:durableId="157815404">
    <w:abstractNumId w:val="614"/>
  </w:num>
  <w:num w:numId="567" w16cid:durableId="232282976">
    <w:abstractNumId w:val="637"/>
  </w:num>
  <w:num w:numId="568" w16cid:durableId="1321352075">
    <w:abstractNumId w:val="330"/>
  </w:num>
  <w:num w:numId="569" w16cid:durableId="866601652">
    <w:abstractNumId w:val="566"/>
  </w:num>
  <w:num w:numId="570" w16cid:durableId="833495181">
    <w:abstractNumId w:val="69"/>
  </w:num>
  <w:num w:numId="571" w16cid:durableId="2040037154">
    <w:abstractNumId w:val="3"/>
  </w:num>
  <w:num w:numId="572" w16cid:durableId="1472943563">
    <w:abstractNumId w:val="64"/>
  </w:num>
  <w:num w:numId="573" w16cid:durableId="1809938017">
    <w:abstractNumId w:val="529"/>
  </w:num>
  <w:num w:numId="574" w16cid:durableId="180166187">
    <w:abstractNumId w:val="275"/>
  </w:num>
  <w:num w:numId="575" w16cid:durableId="85227794">
    <w:abstractNumId w:val="80"/>
  </w:num>
  <w:num w:numId="576" w16cid:durableId="508758118">
    <w:abstractNumId w:val="543"/>
  </w:num>
  <w:num w:numId="577" w16cid:durableId="635337875">
    <w:abstractNumId w:val="480"/>
  </w:num>
  <w:num w:numId="578" w16cid:durableId="1328898601">
    <w:abstractNumId w:val="551"/>
  </w:num>
  <w:num w:numId="579" w16cid:durableId="431168187">
    <w:abstractNumId w:val="187"/>
  </w:num>
  <w:num w:numId="580" w16cid:durableId="1875386605">
    <w:abstractNumId w:val="191"/>
  </w:num>
  <w:num w:numId="581" w16cid:durableId="314795868">
    <w:abstractNumId w:val="17"/>
  </w:num>
  <w:num w:numId="582" w16cid:durableId="1597904801">
    <w:abstractNumId w:val="591"/>
  </w:num>
  <w:num w:numId="583" w16cid:durableId="2050182222">
    <w:abstractNumId w:val="258"/>
  </w:num>
  <w:num w:numId="584" w16cid:durableId="1753116662">
    <w:abstractNumId w:val="35"/>
  </w:num>
  <w:num w:numId="585" w16cid:durableId="527839700">
    <w:abstractNumId w:val="634"/>
  </w:num>
  <w:num w:numId="586" w16cid:durableId="1998679121">
    <w:abstractNumId w:val="423"/>
  </w:num>
  <w:num w:numId="587" w16cid:durableId="516358817">
    <w:abstractNumId w:val="198"/>
  </w:num>
  <w:num w:numId="588" w16cid:durableId="101847332">
    <w:abstractNumId w:val="342"/>
  </w:num>
  <w:num w:numId="589" w16cid:durableId="1590193009">
    <w:abstractNumId w:val="397"/>
  </w:num>
  <w:num w:numId="590" w16cid:durableId="378013459">
    <w:abstractNumId w:val="165"/>
  </w:num>
  <w:num w:numId="591" w16cid:durableId="448622122">
    <w:abstractNumId w:val="418"/>
  </w:num>
  <w:num w:numId="592" w16cid:durableId="1524399110">
    <w:abstractNumId w:val="20"/>
  </w:num>
  <w:num w:numId="593" w16cid:durableId="906186315">
    <w:abstractNumId w:val="413"/>
  </w:num>
  <w:num w:numId="594" w16cid:durableId="284505455">
    <w:abstractNumId w:val="640"/>
  </w:num>
  <w:num w:numId="595" w16cid:durableId="1081608557">
    <w:abstractNumId w:val="162"/>
  </w:num>
  <w:num w:numId="596" w16cid:durableId="634485486">
    <w:abstractNumId w:val="356"/>
  </w:num>
  <w:num w:numId="597" w16cid:durableId="1286812343">
    <w:abstractNumId w:val="426"/>
  </w:num>
  <w:num w:numId="598" w16cid:durableId="1832792420">
    <w:abstractNumId w:val="334"/>
  </w:num>
  <w:num w:numId="599" w16cid:durableId="1112822935">
    <w:abstractNumId w:val="81"/>
  </w:num>
  <w:num w:numId="600" w16cid:durableId="324866800">
    <w:abstractNumId w:val="81"/>
    <w:lvlOverride w:ilvl="1">
      <w:lvl w:ilvl="1">
        <w:numFmt w:val="decimal"/>
        <w:lvlText w:val="%2."/>
        <w:lvlJc w:val="left"/>
      </w:lvl>
    </w:lvlOverride>
  </w:num>
  <w:num w:numId="601" w16cid:durableId="1158763249">
    <w:abstractNumId w:val="376"/>
  </w:num>
  <w:num w:numId="602" w16cid:durableId="1645352538">
    <w:abstractNumId w:val="222"/>
  </w:num>
  <w:num w:numId="603" w16cid:durableId="574559727">
    <w:abstractNumId w:val="196"/>
  </w:num>
  <w:num w:numId="604" w16cid:durableId="1447432625">
    <w:abstractNumId w:val="197"/>
  </w:num>
  <w:num w:numId="605" w16cid:durableId="160856104">
    <w:abstractNumId w:val="575"/>
  </w:num>
  <w:num w:numId="606" w16cid:durableId="1176722650">
    <w:abstractNumId w:val="470"/>
  </w:num>
  <w:num w:numId="607" w16cid:durableId="1889683888">
    <w:abstractNumId w:val="177"/>
  </w:num>
  <w:num w:numId="608" w16cid:durableId="1351881496">
    <w:abstractNumId w:val="116"/>
  </w:num>
  <w:num w:numId="609" w16cid:durableId="38825021">
    <w:abstractNumId w:val="321"/>
  </w:num>
  <w:num w:numId="610" w16cid:durableId="838035944">
    <w:abstractNumId w:val="579"/>
  </w:num>
  <w:num w:numId="611" w16cid:durableId="1926498044">
    <w:abstractNumId w:val="238"/>
  </w:num>
  <w:num w:numId="612" w16cid:durableId="667364605">
    <w:abstractNumId w:val="152"/>
  </w:num>
  <w:num w:numId="613" w16cid:durableId="675423335">
    <w:abstractNumId w:val="87"/>
  </w:num>
  <w:num w:numId="614" w16cid:durableId="1559826976">
    <w:abstractNumId w:val="338"/>
  </w:num>
  <w:num w:numId="615" w16cid:durableId="142897759">
    <w:abstractNumId w:val="630"/>
  </w:num>
  <w:num w:numId="616" w16cid:durableId="1267228944">
    <w:abstractNumId w:val="639"/>
  </w:num>
  <w:num w:numId="617" w16cid:durableId="14622074">
    <w:abstractNumId w:val="546"/>
  </w:num>
  <w:num w:numId="618" w16cid:durableId="879905026">
    <w:abstractNumId w:val="140"/>
  </w:num>
  <w:num w:numId="619" w16cid:durableId="939486614">
    <w:abstractNumId w:val="180"/>
  </w:num>
  <w:num w:numId="620" w16cid:durableId="1024021582">
    <w:abstractNumId w:val="489"/>
  </w:num>
  <w:num w:numId="621" w16cid:durableId="815218418">
    <w:abstractNumId w:val="542"/>
  </w:num>
  <w:num w:numId="622" w16cid:durableId="1397971504">
    <w:abstractNumId w:val="128"/>
  </w:num>
  <w:num w:numId="623" w16cid:durableId="1548495484">
    <w:abstractNumId w:val="259"/>
  </w:num>
  <w:num w:numId="624" w16cid:durableId="803428849">
    <w:abstractNumId w:val="89"/>
  </w:num>
  <w:num w:numId="625" w16cid:durableId="1133867313">
    <w:abstractNumId w:val="136"/>
  </w:num>
  <w:num w:numId="626" w16cid:durableId="694385324">
    <w:abstractNumId w:val="377"/>
  </w:num>
  <w:num w:numId="627" w16cid:durableId="577323159">
    <w:abstractNumId w:val="512"/>
  </w:num>
  <w:num w:numId="628" w16cid:durableId="803044310">
    <w:abstractNumId w:val="96"/>
  </w:num>
  <w:num w:numId="629" w16cid:durableId="1624650434">
    <w:abstractNumId w:val="145"/>
  </w:num>
  <w:num w:numId="630" w16cid:durableId="1832789681">
    <w:abstractNumId w:val="636"/>
  </w:num>
  <w:num w:numId="631" w16cid:durableId="1797984823">
    <w:abstractNumId w:val="611"/>
  </w:num>
  <w:num w:numId="632" w16cid:durableId="2087723786">
    <w:abstractNumId w:val="68"/>
  </w:num>
  <w:num w:numId="633" w16cid:durableId="85730156">
    <w:abstractNumId w:val="633"/>
  </w:num>
  <w:num w:numId="634" w16cid:durableId="468594992">
    <w:abstractNumId w:val="181"/>
  </w:num>
  <w:num w:numId="635" w16cid:durableId="1623075830">
    <w:abstractNumId w:val="402"/>
  </w:num>
  <w:num w:numId="636" w16cid:durableId="1935279973">
    <w:abstractNumId w:val="270"/>
  </w:num>
  <w:num w:numId="637" w16cid:durableId="1365671121">
    <w:abstractNumId w:val="398"/>
  </w:num>
  <w:num w:numId="638" w16cid:durableId="1963341282">
    <w:abstractNumId w:val="442"/>
  </w:num>
  <w:num w:numId="639" w16cid:durableId="2002348440">
    <w:abstractNumId w:val="482"/>
  </w:num>
  <w:num w:numId="640" w16cid:durableId="860975315">
    <w:abstractNumId w:val="214"/>
  </w:num>
  <w:num w:numId="641" w16cid:durableId="742414620">
    <w:abstractNumId w:val="72"/>
  </w:num>
  <w:num w:numId="642" w16cid:durableId="369036173">
    <w:abstractNumId w:val="446"/>
  </w:num>
  <w:num w:numId="643" w16cid:durableId="738403933">
    <w:abstractNumId w:val="403"/>
  </w:num>
  <w:num w:numId="644" w16cid:durableId="1882742788">
    <w:abstractNumId w:val="624"/>
  </w:num>
  <w:num w:numId="645" w16cid:durableId="1995599863">
    <w:abstractNumId w:val="26"/>
  </w:num>
  <w:num w:numId="646" w16cid:durableId="2001732315">
    <w:abstractNumId w:val="15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024C"/>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2D0A"/>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3041"/>
    <w:rsid w:val="0076440A"/>
    <w:rsid w:val="00766512"/>
    <w:rsid w:val="0077018D"/>
    <w:rsid w:val="00770F1E"/>
    <w:rsid w:val="00777995"/>
    <w:rsid w:val="007801A0"/>
    <w:rsid w:val="007811DA"/>
    <w:rsid w:val="0078289B"/>
    <w:rsid w:val="0079334E"/>
    <w:rsid w:val="00794699"/>
    <w:rsid w:val="007A6713"/>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623"/>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EF1C12"/>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36313</TotalTime>
  <Pages>251</Pages>
  <Words>66887</Words>
  <Characters>367880</Characters>
  <Application>Microsoft Office Word</Application>
  <DocSecurity>0</DocSecurity>
  <Lines>3065</Lines>
  <Paragraphs>867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98</cp:revision>
  <cp:lastPrinted>2025-08-25T20:15:00Z</cp:lastPrinted>
  <dcterms:created xsi:type="dcterms:W3CDTF">2024-06-17T22:34:00Z</dcterms:created>
  <dcterms:modified xsi:type="dcterms:W3CDTF">2025-08-29T16:05:00Z</dcterms:modified>
</cp:coreProperties>
</file>