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Рынок Таро и Нумерологии</w:t>
      </w:r>
    </w:p>
    <w:p>
      <w:pPr>
        <w:spacing w:after="40"/>
        <w:jc w:val="center"/>
      </w:pPr>
      <w:r>
        <w:rPr>
          <w:color w:val="444444"/>
          <w:sz w:val="26"/>
          <w:szCs w:val="26"/>
        </w:rPr>
        <w:t xml:space="preserve">Глубокое исследование: РФ и зарубежные рынки, конкуренты, риски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Для проекта: AI-таролог/психолог в Telegram (воронка + подписка, продвижение через Instagram) - 4 июля 2026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Глобальный рынок astrology/tarot/wellness-приложений продолжает расти двузначными темпами (по разным оценкам, CAGR 20-25%), но оценки его размера у разных агентств расходятся в 3+ раза ($4,7-6,3 млрд в 2025-2026 гг. по одним методологиям, $16 млрд по другим) - это признак молодого, неконсолидированного рынка без единого стандарта измерения, а не ошибка одного источника.</w:t>
      </w:r>
    </w:p>
    <w:p>
      <w:pPr>
        <w:spacing w:after="160"/>
      </w:pPr>
      <w:r>
        <w:t xml:space="preserve">Российский рынок именно сейчас (2025-2026) проходит фазу резкого охлаждения после бума 2023-2024: траты на эзотерику упали на 40% г/г, посещаемость профильных сайтов - на 21-38%. Заходить в РФ как в основной рынок рискованно; разумнее использовать РФ как тестовый полигон и сразу закладывать международную экспансию (US/UK - выше чек, Индия - другая модель, LatAm - быстрый рост с низкой базы).</w:t>
      </w:r>
    </w:p>
    <w:p>
      <w:pPr>
        <w:spacing w:after="160"/>
      </w:pPr>
      <w:r>
        <w:t xml:space="preserve">Главный структурный риск отрасли - это не конкуренция, а регуляторка и репутация: в июне 2026 FTC подала иск на $250 млн против Genesis Tech (материнская компания Nebula - одного из крупнейших приложений в нише) за системные тёмные паттерны в подписках. Параллельно в США идёт волна законов против AI-чат-ботов, выдающих себя за лицензированных психологов/терапевтов (34 штата, Иллинойс уже запретил). Это напрямую касается позиционирования "AI психолог" в этом проекте.</w:t>
      </w:r>
    </w:p>
    <w:p>
      <w:pPr>
        <w:spacing w:after="160"/>
      </w:pPr>
      <w:r>
        <w:t xml:space="preserve">Рекомендация верхнего уровня: (1) позиционировать продукт как "таролог/AI-компаньон" с чёткими entertainment-дисклеймерами, не как "психолог"; (2) не копировать модель скрытых автопродлений (кейс Nebula/Genesis Tech ниже) - на длинной дистанции это дороже репутационно и юридически, чем прозрачная подписка; (3) использовать Telegram Stars/Mini Apps как первую площадку - менее насыщена и зарегулирована, чем классические App Store/Google Play, где категория "fortune telling" официально считается перенасыщенной; (4) закладывать в юнит-экономику быстро дорожающий трафик (CPA в Meta Ads +38% г/г) и относительно нулевую себестоимость AI-контента (GPT-4o-mini - доли цента за расклад) - деньги будут решаться на стороне CAC, не себестоимости.</w:t>
      </w:r>
    </w:p>
    <w:p>
      <w:pPr>
        <w:pStyle w:val="Heading1"/>
      </w:pPr>
      <w:r>
        <w:t xml:space="preserve">1. Российский рынок: состояние на сегодня</w:t>
      </w:r>
    </w:p>
    <w:p>
      <w:pPr>
        <w:pStyle w:val="Heading2"/>
      </w:pPr>
      <w:r>
        <w:t xml:space="preserve">1.1 Объём и динамика</w:t>
      </w:r>
    </w:p>
    <w:p>
      <w:pPr>
        <w:spacing w:after="160"/>
      </w:pPr>
      <w:r>
        <w:t xml:space="preserve">Оценки объёма рынка эзотерических услуг в РФ сильно расходятся в зависимости от того, что считается: от 100 млрд до 2 трлн руб. по данным журнала "Эксперт"; по другим публикациям широкий рынок (расклады, астрология, инфопродукты, товары) оценивался в 2,4 трлн руб. в 2024 году, на пике интереса.</w:t>
      </w:r>
    </w:p>
    <w:p>
      <w:pPr>
        <w:spacing w:after="160"/>
      </w:pPr>
      <w:r>
        <w:t xml:space="preserve">В 2025-2026 годах наблюдается резкое охлаждение спроса: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траты на эзотерические товары упали на 40% год к году, импульсный спрос - на 46%;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посещаемость эзотерических сайтов упала на 21% в 2025 году (данные Т2);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в январе 2026 трафик на профильные ресурсы был на 31% ниже января 2025, в феврале - уже на 38% ниже;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часть аналитиков прогнозирует обвал "магического" инфобизнеса на 40-50% из-за усталости аудитории, отсутствия ощутимых результатов и общего насыщения рынка;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рынок сегментируется: остаётся ядро постоянных клиентов, часть практиков уходит в коучинг и wellness-форматы.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Источник/оценка: dp.ru (март 2026), argument.media, expert.ru, moika78.ru</w:t>
      </w:r>
    </w:p>
    <w:p>
      <w:pPr>
        <w:spacing w:after="160"/>
      </w:pPr>
      <w:r>
        <w:t xml:space="preserve">При этом аудитория темы остаётся значительной: около 9,5 млн россиян интересуются астрологией и гаданием на картах Таро (данные на март 2025) - то есть спрос никуда не делся, но стал более рациональным и менее импульсивным.</w:t>
      </w:r>
    </w:p>
    <w:p>
      <w:pPr>
        <w:pStyle w:val="Heading2"/>
      </w:pPr>
      <w:r>
        <w:t xml:space="preserve">1.2 Цены, платежи, конкуренты</w:t>
      </w:r>
    </w:p>
    <w:p>
      <w:pPr>
        <w:spacing w:after="160"/>
      </w:pPr>
      <w:r>
        <w:t xml:space="preserve">Российский сегмент приложений сильно фрагментирован, доминирующего игрока нет. Примеры из RuStore: "Таро Гадание" (7 000+ установок, 4,5*), "Нумерология и Таро" (3 000+ установок, 4,1*), "Тароскоп" (до 1 000 установок, ИИ-интерпретации, 5,0*), "Линия Таро". Это на порядки меньше западных лидеров (Co-Star - 20-30 млн загрузок) - ниша в РФ не занята сильным игроком, но и спрос на неё гораздо меньше и остывает.</w:t>
      </w:r>
    </w:p>
    <w:p>
      <w:pPr>
        <w:spacing w:after="160"/>
      </w:pPr>
      <w:r>
        <w:t xml:space="preserve">В Telegram уже существуют десятки нишевых ботов (см. раздел 3.2), а на бирже цифровых активов Telderi продаётся готовый "Телеграм бот ИИ-психолог (+таро, астролог, коуч)" с каналом на 1 000 живых подписчиков - хороший ориентир по текущему масштабу и оценке подобных проектов на вторичном рынке РФ.</w:t>
      </w:r>
    </w:p>
    <w:p>
      <w:pPr>
        <w:spacing w:after="160"/>
      </w:pPr>
      <w:r>
        <w:t xml:space="preserve">Платежи: основные российские агрегаторы - ЮKassa, CloudPayments, Prodamus, поддерживают подписочную модель оплаты и приём через СБП; полноценного Apple Pay/Google Pay/Stripe нет. Для международной экспансии потребуется отдельный контур приёма платежей (см. раздел 7).</w:t>
      </w:r>
    </w:p>
    <w:p>
      <w:pPr>
        <w:pStyle w:val="Heading2"/>
      </w:pPr>
      <w:r>
        <w:t xml:space="preserve">1.3 Регулирование в РФ</w:t>
      </w:r>
    </w:p>
    <w:p>
      <w:pPr>
        <w:spacing w:after="160"/>
      </w:pPr>
      <w:r>
        <w:t xml:space="preserve">В апреле 2025 года в Госдуму внесён законопроект о запрете рекламы "эзотерических и энергетических услуг" (астрологи, тарологи, нумерологи, руноlоги, маги, экстрасенсы и т.д.). Правительство и профильный комитет не поддержали его в июле 2025 - формулировки не соответствуют принципу правовой определённости (нет чёткого юридического определения "эзотерических услуг").</w:t>
      </w:r>
    </w:p>
    <w:p>
      <w:pPr>
        <w:spacing w:after="160"/>
      </w:pPr>
      <w:r>
        <w:t xml:space="preserve">Однако в конце декабря 2025 года на "Итогах года" президент Владимир Путин назвал оккультные услуги "бредом" и призвал контролировать их распространение - после этого объявлено, что законопроект будет внесён повторно. Формально закона пока нет, но политическое давление на категорию систематически растёт - это риск, который нужно закладывать в горизонт планирования 12-24 месяцев, а не разовое событие.</w:t>
      </w:r>
    </w:p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Источник/оценка: vedomosti.ru (июль и декабрь 2025), kommersant.ru, rg.ru, consultant.ru</w:t>
      </w:r>
    </w:p>
    <w:p>
      <w:pPr>
        <w:pStyle w:val="Heading1"/>
      </w:pPr>
      <w:r>
        <w:t xml:space="preserve">2. Зарубежные рынки - сравнение по странам</w:t>
      </w:r>
    </w:p>
    <w:p>
      <w:pPr>
        <w:spacing w:after="160"/>
      </w:pPr>
      <w:r>
        <w:t xml:space="preserve">Важная оговорка по цифрам: разные исследовательские агентства дают очень разные оценки объёма мирового рынка astrology-apps ($4,7-5,7 млрд на 2025-2026 гг. по одной методологии; $6,3 млрд с прогнозом до $49 млрд к 2035 по другой; $16 млрд по третьей). Расхождение - из-за разного определения границ рынка (только гороскоп-приложения / весь spiritual-wellness сегмент). Ниже - цифры по отдельным странам и компаниям, которые более надёжны, чем общие агрегаты.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60"/>
        <w:gridCol w:w="1600"/>
        <w:gridCol w:w="2600"/>
        <w:gridCol w:w="11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Страна/регион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Размер и динамика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Чек/ARPU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Особенности и риски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США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Крупнейший зрелый рынок; Nebula ~$516К/мес, Co-Star ~$400К/мес, CHANI ~$405К/мес (US revenue отдельных приложений)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Подписка $8-20/мес; психик-сессии на маркетплейсах $35-80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Самая высокая конкуренция; жёсткий надзор FTC и штатов по AI-чатботам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Высокий чек, дорогой и рискованный вход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Великобритания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£95 млн (2025) -&gt; £125 млн (2026)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Подписка $8-22/мес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 млн+ регулярных пользователей, треть платит хотя бы за одну premium-функцию; культурно нейтрально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Приоритет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Зап. Европа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28% мирового рынка (совокупно)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Сопоставим с UK (данных по странам мало)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Мультиязычность - барьер и возможность одновременно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Приоритет 2, после локализации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Индия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$0,24 млрд (2025) -&gt; $8,79 млрд к 2034, CAGR ~49%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Pay-per-minute с астрологом, не AI-подписка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Доминируют AstroTalk/Astroyogi/AstroSage; рынок не регулируется, растут вопросы к недостоверной рекламе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Не прямой конкурент AI-боту, скорее ориентир по маркетингу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Латам (Бразилия/Мексика/Аргентина)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$38,9 млн (2019) -&gt; $204,95 млн (2024)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Данных мало, вероятно ниже US/UK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Культурная предрасположенность к Таро и совместимости; быстрый рост с низкой базы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Приоритет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Юго-Вост. Азия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Часть "самого быстрорастущего" региона APAC (агрегированно)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Нет надёжных данных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Растущий спрос на локальный/вернакулярный контент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Требует полевого ресёрча на месте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Турция / MENA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Открытых данных почти нет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Нет данных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Неоднозначное отношение к астрологии в исламе - от допустимого до "неисламского", сильно зависит от страны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Не приоритет без доп. ресёрча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Китай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~$14 млрд рынок "онлайн-мистицизма" (оценка SCMP), высокий спрос молодёжи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Нет данных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Государство системно борется с "суевериями"; высокий политический и цензурный риск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Не рекомендуется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Россия/СНГ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Пик в 2024 (широкий рынок эзотерики, по разным оценкам от 100 млрд до 2,4 трлн руб.); 2025-2026 - спад трат на 40%, посещаемости на 21-38%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Ниже западных рынков; локальные цены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Рынок остывает после хайпа; растущее регуляторное давление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Домашний рынок для теста, не для ставки на "лёгкие деньги"</w:t>
            </w:r>
          </w:p>
        </w:tc>
      </w:tr>
    </w:tbl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Источник/оценка: researchandmarkets.com, econmarketresearch.com, bestechsols.co.uk, bizfin.substack.com, storyboard18.com, scmp.com - см. полный список в разделе "Источники"</w:t>
      </w:r>
    </w:p>
    <w:p>
      <w:pPr>
        <w:pStyle w:val="Heading1"/>
      </w:pPr>
      <w:r>
        <w:t xml:space="preserve">3. Конкуренты</w:t>
      </w:r>
    </w:p>
    <w:p>
      <w:pPr>
        <w:pStyle w:val="Heading2"/>
      </w:pPr>
      <w:r>
        <w:t xml:space="preserve">3.1 Мобильные приложения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650"/>
        <w:gridCol w:w="2650"/>
        <w:gridCol w:w="2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Название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Рынок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Монетизация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Выручка/показатели (оценка)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Заметки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Co-Star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США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Freemium + push-уведомления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~$400К/мес (US), 20-30 млн+ загрузок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Сильна в Gen Z за счёт вирусных push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Nebula (AskNebula)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США/глобально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Подписка + триал + чат с психиками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~$516К/мес (US)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Материнская Genesis Tech - иск FTC на $250М за дарк-паттерны (июнь 2026, см. раздел 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CHANI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США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Подписка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~$405К/мес (US)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Психологический/wellness-подход к астрологии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The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США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Подписка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~40К загрузок/мес, 1,5-3% доли аудитории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В 2-4 раза дольше сессии за счёт personality-инструментов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Sanctuary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США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Подписка + консультанты по запросу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$6,5М финансирования (Advancit Capital, BITKRAFT)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Утечка данных 12 млн пользователей, март 2025 - репутационный кейс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AstroTalk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Индия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Pay-per-minute + отчёты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12,14 млрд рупий (~$145М) FY25, +85% г/г, 30 млн+ загрузок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Готовится к IPO 2026-2027, лидер рынка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Astroyogi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Индия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Pay-per-minute + отчёты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853 млн рупий (~$10М) FY24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 2015 г., перформанс-маркетинг + инфлюенсеры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AstroSage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Индия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Pay-per-minute + отчёты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600 млн рупий (~$7М) FY24, +59,5% г/г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GaneshaSpeaks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Индия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Freemium + консультации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137 млн рупий (~$1,6М) FY24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Меньший игрок индийской "большой четвёрки"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Moonly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США/международно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Подписка</w:t>
            </w:r>
          </w:p>
        </w:tc>
        <w:tc>
          <w:tcPr>
            <w:tcW w:type="dxa" w:w="2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6-8 млн загрузок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Утечка геоданных 6 млн пользователей; связь основателей с РФ (по данным Cybernews)</w:t>
            </w:r>
          </w:p>
        </w:tc>
      </w:tr>
    </w:tbl>
    <w:p>
      <w:pPr>
        <w:pStyle w:val="Heading2"/>
      </w:pPr>
      <w:r>
        <w:t xml:space="preserve">3.2 Telegram-боты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60"/>
        <w:gridCol w:w="23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Бот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Функционал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Статус/аудитория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Заметки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@AI_Tarot_Reading_Bot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Персональные расклады 24/7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Публичный бот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Простой AI-фрейминг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My AI Tarot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Расклады: любовь/карьера/финансы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Telegram Mini 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@Tarotelling_bot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 + классическая символика Таро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Публичный бот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@Agent_Tarot_Bot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AI-агент-таролог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Telegram Mini 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tarokartibot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Расклады Таро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Telegram Mini 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onlinetarologbot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Онлайн-таролог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Telegram Mini App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@tarosession_bot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Мультиролевой AI: психолог/коуч/карьерный консультант/астролог/нумеролог/таролог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Публичный бот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Прямой аналог задуманного продукта - изучить в первую очередь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@tarologia_robot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Расклады Таро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Публичный бот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"Стас Астроглаз"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Расклады прямо в чате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Публичный бот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Tarot Go (@TarotGoRobot)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 раскладов, голосовая озвучка, интерпретация за 3 сек, бесплатно, рус. язык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Публичный бот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Хорошо описанный функционал - ориентир для MVP</w:t>
            </w:r>
          </w:p>
        </w:tc>
      </w:tr>
    </w:tbl>
    <w:p>
      <w:pPr>
        <w:spacing w:after="160"/>
      </w:pPr>
      <w:r>
        <w:t xml:space="preserve">Дополнительный ориентир: на бирже цифровых активов Telderi продаётся готовый "Телеграм-бот ИИ-психолог (+таро, астролог, коуч)" вместе с каналом на 1 000 живых подписчиков - показывает реальный текущий масштаб и цену подобных нишевых активов на вторичном рынке РФ.</w:t>
      </w:r>
    </w:p>
    <w:p>
      <w:pPr>
        <w:pStyle w:val="Heading2"/>
      </w:pPr>
      <w:r>
        <w:t xml:space="preserve">3.3 Сайты/сервисы (10)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500"/>
        <w:gridCol w:w="261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Сервис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Профиль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Трафик/аудитория (оценка)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Заметки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Keen.com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Маркетплейс психиков, с 1999 г.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Лидер Северной Америки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Тысячи консультантов, мобильное приложение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Kasamba.com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Маркетплейс психиков, с 1999 г.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~232К визитов/мес (дек. 2024); 3 млн+ пользователей исторически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California Psychics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Маркетплейс психиков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~665К визитов/мес (дек. 2024)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Один из самых устоявшихся брендов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Purple Garden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Видеоконсультации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380+ консультантов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Лидер по качеству видео-сессий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Oranum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Живые видеочаты с психиками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Большой выбор тем/консультантов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Mysticsense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Маркетплейс психиков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450+ консультантов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AskNebula (web)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Клэрвойанс, медиумы, таро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Данные не раскрыты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$14 приветственный бонус новым пользователям</w:t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Psychic 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Маркетплейс психиков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Крупный игрок рынка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Asknow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Маркетплейс психиков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Крупный игрок рынка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LifeReader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Маркетплейс психиков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Крупный игрок рынка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  <w:r>
        <w:rPr>
          <w:i/>
          <w:iCs/>
          <w:color w:val="666666"/>
          <w:sz w:val="18"/>
          <w:szCs w:val="18"/>
        </w:rPr>
        <w:t xml:space="preserve">Источник/оценка: Similarweb (competitors pages), purplegarden.co, mysticmag.com, openpr.com. Контекст: выручка online-psychic-reading в Северной Америке ~$2,62 млрд в 2025 г. (38,5% мирового рынка); средний чек за сессию на Keen/Kasamba - $35-80.</w:t>
      </w:r>
    </w:p>
    <w:p>
      <w:pPr>
        <w:pStyle w:val="Heading1"/>
      </w:pPr>
      <w:r>
        <w:t xml:space="preserve">4. Воронка и монетизация</w:t>
      </w:r>
    </w:p>
    <w:p>
      <w:pPr>
        <w:spacing w:after="160"/>
      </w:pPr>
      <w:r>
        <w:t xml:space="preserve">В нише сосуществуют три модели монетизации: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Freemium + подписка (Co-Star, CHANI, Nebula, большинство приложений и RU-конкурентов) - бесплатный базовый контент, платная подписка на глубокие отчёты/безлимит;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Pay-per-minute с живым консультантом (AstroTalk, Astroyogi, Keen, Kasamba) - оплата за минуту звонка/чата с реальным астрологом или психиком, средний чек за сессию $35-80;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Гибрид: подписка + апсейл на "живого" эксперта (Sanctuary, Nebula) - воронка стартует с AI/автоматики и продаёт переход к человеку как premium-слой.</w:t>
      </w:r>
    </w:p>
    <w:p>
      <w:pPr>
        <w:spacing w:after="160"/>
      </w:pPr>
      <w:r>
        <w:t xml:space="preserve">В целом по категории spiritual wellness apps платный in-app-purchase формат (подписки) занимал 62,94% выручки в 2024 году - подписочная модель структурно доминирует над разовыми покупками.</w:t>
      </w:r>
    </w:p>
    <w:p>
      <w:pPr>
        <w:spacing w:after="160"/>
      </w:pPr>
      <w:r>
        <w:t xml:space="preserve">Ключевой системный риск воронки - триальные механики "с автопродлением": реклама продукта как бесплатного или разового, при этом условия автопродления убраны в мелкий шрифт, а отмена подписки технически усложнена. Это прямо описано в иске FTC против Genesis Tech/Nebula (раздел 5) и в серии других дел (Uber/UberOne, LA Fitness, Adobe, Amazon, Instacart) - за последние 5 лет FTC получила 100 000+ жалоб на подобные "negative option" схемы.</w:t>
      </w:r>
    </w:p>
    <w:p>
      <w:pPr>
        <w:pStyle w:val="Heading1"/>
      </w:pPr>
      <w:r>
        <w:t xml:space="preserve">5. Риски</w:t>
      </w:r>
    </w:p>
    <w:p>
      <w:pPr>
        <w:pStyle w:val="Heading2"/>
      </w:pPr>
      <w:r>
        <w:t xml:space="preserve">5.1 Кейс Genesis Tech / Nebula - главное предупреждение отрасли</w:t>
      </w:r>
    </w:p>
    <w:p>
      <w:pPr>
        <w:spacing w:after="160"/>
      </w:pPr>
      <w:r>
        <w:t xml:space="preserve">В июне 2026 года FTC подала иск против украинской Genesis Tech (оценка компании превышала $1 млрд, инвестор - Horizon Capital), её 15 "дочек" и 8 физлиц. Обвинение: системная схема тёмных паттернов в подписках, принёсшая около $250 млн выручки с начала 2023 по середину 2025 года по нескольким продуктам портфеля, включая гороскоп-платформу Nebula (а также фитнес-приложения MadMuscles, Harna, Unimeal, редакторы PDF Guru/PDF Master, приложение стиля Lumi).</w:t>
      </w:r>
    </w:p>
    <w:p>
      <w:pPr>
        <w:spacing w:after="160"/>
      </w:pPr>
      <w:r>
        <w:t xml:space="preserve">Механика, которую вменяет FTC: реклама "бесплатно" или "разово", при этом условия автопродления убраны в мелкий шрифт; двойные списания и добавление дополнительных продуктов без согласия пользователя; постоянная регистрация новых юрлиц и банковских счетов (кипрские и делавэрские "компании-однодневки") для обхода фрод-мониторинга площадок. Суд временно заблокировал деятельность всех 15 корпораций.</w:t>
      </w:r>
    </w:p>
    <w:p>
      <w:pPr>
        <w:spacing w:after="160"/>
      </w:pPr>
      <w:r>
        <w:rPr>
          <w:b/>
          <w:bCs/>
        </w:rPr>
        <w:t xml:space="preserve">Вывод: </w:t>
      </w:r>
      <w:r>
        <w:t xml:space="preserve">одно из крупнейших по выручке приложений в этой самой нише прямо сейчас находится под федеральным иском о мошенничестве. Копировать воронку "дешёвый/бесплатный триал -&gt; тихое автопродление -&gt; сложная отмена" нельзя ни при каких обстоятельствах, если есть планы на международный рынок и работу с Apple/Google/Stripe.</w:t>
      </w:r>
    </w:p>
    <w:p>
      <w:pPr>
        <w:pStyle w:val="Heading2"/>
      </w:pPr>
      <w:r>
        <w:t xml:space="preserve">5.2 Позиционирование "AI психолог" - юридический риск</w:t>
      </w:r>
    </w:p>
    <w:p>
      <w:pPr>
        <w:spacing w:after="160"/>
      </w:pPr>
      <w:r>
        <w:t xml:space="preserve">В США идёт активная регуляторная волна против AI-чатботов, имитирующих лицензированных специалистов: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34 штата внесли законопроекты по регулированию AI-компаньонов и терапевтических чат-ботов (по состоянию на 2026 г.);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Иллинойс с 1 августа 2025 г. запретил компаниям рекламировать или предлагать AI-терапию без участия лицензированного специалиста (Wellness and Oversight for Psychological Resources Act);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Нью-Йорк и Калифорния (SB 243) требуют защитных механизмов для AI-компаньонов;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Пенсильвания судится с Character.AI за то, что бот выдавал себя за врача; к концу 2025 г. против OpenAI и Character Technologies подано не менее 10 исков (wrongful death, доведение до самоубийства и др.);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в марте 2026 в Конгресс внесён федеральный CHATBOT Act, запрещающий AI выдавать себя за лицензированного специалиста.</w:t>
      </w:r>
    </w:p>
    <w:p>
      <w:pPr>
        <w:spacing w:after="160"/>
      </w:pPr>
      <w:r>
        <w:rPr>
          <w:b/>
          <w:bCs/>
        </w:rPr>
        <w:t xml:space="preserve">Вывод: </w:t>
      </w:r>
      <w:r>
        <w:t xml:space="preserve">название/позиционирование "AI психолог" создаёт прямой юридический риск, особенно на англоязычных рынках. "Таролог" и "AI-компаньон для рефлексии" с explicit entertainment-дисклеймером - значительно безопаснее и почти так же привлекательны для аудитории.</w:t>
      </w:r>
    </w:p>
    <w:p>
      <w:pPr>
        <w:pStyle w:val="Heading2"/>
      </w:pPr>
      <w:r>
        <w:t xml:space="preserve">5.3 Платформенные риски</w:t>
      </w:r>
    </w:p>
    <w:p>
      <w:pPr>
        <w:spacing w:after="160"/>
      </w:pPr>
      <w:r>
        <w:t xml:space="preserve">Meta/Instagram: явного публичного списка "запрещено: психики/гадание" не обнаружено, но реклама рискует попасть под категорию эксплуатации личных трудностей, если таргетируется на людей в состоянии тревоги/горя/депрессии и обещает "исцеление" - такие форматы модерация отклоняет по общей политике о недопустимых практиках.</w:t>
      </w:r>
    </w:p>
    <w:p>
      <w:pPr>
        <w:spacing w:after="160"/>
      </w:pPr>
      <w:r>
        <w:t xml:space="preserve">Apple App Store: категория "fortune telling" официально считается перенасыщенной. Guideline 4.3(b) прямо позволяет отклонять приложения, дублирующие функциональность уже существующих в перегретой категории ("the App Store has enough fortune telling apps"); обязателен возрастной рейтинг 12+.</w:t>
      </w:r>
    </w:p>
    <w:p>
      <w:pPr>
        <w:pStyle w:val="Heading2"/>
      </w:pPr>
      <w:r>
        <w:t xml:space="preserve">5.4 Регуляторика подписок (США/ЕС)</w:t>
      </w:r>
    </w:p>
    <w:p>
      <w:pPr>
        <w:spacing w:after="160"/>
      </w:pPr>
      <w:r>
        <w:t xml:space="preserve">"Click-to-Cancel" правило FTC было отменено судом (8-й округ, июль 2025) по процедурным причинам. В январе-марте 2026 FTC перезапустила нормотворчество (ANPRM, комментарии принимались до 13 апреля 2026) - финальное правило ожидается через годы. При этом FTC продолжает точечные иски по Section 5 FTC Act против сложной отмены подписок (Uber/UberOne, LA Fitness, Adobe, Amazon, Instacart, Genesis Tech). Риск реален уже сегодня даже без формального правила.</w:t>
      </w:r>
    </w:p>
    <w:p>
      <w:pPr>
        <w:pStyle w:val="Heading2"/>
      </w:pPr>
      <w:r>
        <w:t xml:space="preserve">5.5 Приватность данных</w:t>
      </w:r>
    </w:p>
    <w:p>
      <w:pPr>
        <w:spacing w:after="160"/>
      </w:pPr>
      <w:r>
        <w:t xml:space="preserve">Категория данных в этой нише (личные переживания, "духовные" вопросы, интимные детали) крайне чувствительна. Прецеденты: утечка данных 12 млн пользователей Sanctuary (март 2025, данные затем использовались для таргетированной рекламы на тревожности пользователей); утечка геоданных 6 млн пользователей Moonly. Оба - прямое предупреждение о необходимости серьёзного отношения к безопасности данных с первого дня.</w:t>
      </w:r>
    </w:p>
    <w:p>
      <w:pPr>
        <w:pStyle w:val="Heading2"/>
      </w:pPr>
      <w:r>
        <w:t xml:space="preserve">5.6 Регуляторно-политические риски по странам</w:t>
      </w:r>
    </w:p>
    <w:p>
      <w:pPr>
        <w:spacing w:after="160"/>
      </w:pPr>
      <w:r>
        <w:t xml:space="preserve">Китай - несмотря на спрос молодёжи и рынок оценкой ~$14 млрд, государство системно борется с "суевериями"; высокий цензурный/политический риск, не рекомендуется как приоритетный рынок. Россия - помимо законопроекта о рекламе, есть общее нарастающее давление на категорию после высказываний руководства страны (см. раздел 1.3). Индия - рынок не регулируется, но растут публичные вопросы к недостоверной рекламе и качеству астрологов (ASCI Code требует достоверности рекламы).</w:t>
      </w:r>
    </w:p>
    <w:p>
      <w:pPr>
        <w:pStyle w:val="Heading2"/>
      </w:pPr>
      <w:r>
        <w:t xml:space="preserve">5.7 Рыночный и конкурентный риск</w:t>
      </w:r>
    </w:p>
    <w:p>
      <w:pPr>
        <w:spacing w:after="160"/>
      </w:pPr>
      <w:r>
        <w:t xml:space="preserve">РФ-рынок именно сейчас в фазе охлаждения (см. раздел 1) - расчёт на "лёгкие деньги" по образцу 2023-2024 не оправдан. Низкий порог входа и лёгкая копируемость AI-механики подтверждаются десятками мелких RU Telegram-ботов и приложений без явного лидера - дифференциация быстро эродирует.</w:t>
      </w:r>
    </w:p>
    <w:p>
      <w:pPr>
        <w:pStyle w:val="Heading1"/>
      </w:pPr>
      <w:r>
        <w:t xml:space="preserve">6. Сильные стороны и возможности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Мировой рынок в целом растёт двузначными темпами (большинство оценок - 20%+ CAGR), несмотря на локальное охлаждение в РФ;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AI кардинально снижает себестоимость контента относительно pay-per-minute модели с живыми консультантами: токены GPT-4o-mini стоят доли цента за расклад против $35-80 за сессию у живого консультанта на Keen/Kasamba - разница в марже потенциально огромная;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Telegram Stars/Mini Apps - новый (с 2024 г.), быстрорастущий и пока менее конкурентный канал монетизации по сравнению с перегретым App Store сегментом "fortune telling";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Вирусность через Reels и коллаборации с инфлюенсерами подтверждена практикой лидеров индийского рынка (Astrotalk, Astroyogi) - один вирусный ролик может принести 50+ заявок на консультацию;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Высокий ARPU в англоязычных/европейских рынках ($8-22/мес подписка в UK, $35-80 за сессию на маркетплейсах) даёт пространство для premium-позиционирования при выходе за пределы РФ;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Кросс-селл в смежные вертикали (астрология, совместимость, дизайн человека) и уже существующий у автора продукт life-cod-v2 - готовый бренд, аудитория и опыт AI-промптов для нумерологии/совместимости.</w:t>
      </w:r>
    </w:p>
    <w:p>
      <w:pPr>
        <w:pStyle w:val="Heading1"/>
      </w:pPr>
      <w:r>
        <w:t xml:space="preserve">7. Дополнительно: юнит-экономика и специфика площадок</w:t>
      </w:r>
    </w:p>
    <w:p>
      <w:pPr>
        <w:pStyle w:val="Heading2"/>
      </w:pPr>
      <w:r>
        <w:t xml:space="preserve">7.1 Себестоимость AI</w:t>
      </w:r>
    </w:p>
    <w:p>
      <w:pPr>
        <w:spacing w:after="160"/>
      </w:pPr>
      <w:r>
        <w:t xml:space="preserve">GPT-4o-mini стоит $0,15 за 1 млн входных токенов и $0,60 за 1 млн выходных (цены API на 2026 г.). При 6 000-7 000 токенов на одну генерацию (ориентир - текущий проект автора, life-cod-v2) себестоимость одного расклада/ответа - порядка $0,003-0,006, то есть практически нулевая. Это подтверждает: в этой бизнес-модели деньги решаются на стороне привлечения (CAC), а не себестоимости контента.</w:t>
      </w:r>
    </w:p>
    <w:p>
      <w:pPr>
        <w:pStyle w:val="Heading2"/>
      </w:pPr>
      <w:r>
        <w:t xml:space="preserve">7.2 Стоимость привлечения (CAC/CPL)</w:t>
      </w:r>
    </w:p>
    <w:p>
      <w:pPr>
        <w:spacing w:after="160"/>
      </w:pPr>
      <w:r>
        <w:t xml:space="preserve">Средний CPL (цена лида) для ниши psychic/astrology - $12-45, "хороший" результат - $15-30. Для сравнения, средний CPA по всем индустриям в Meta Ads в 2026 году - $38,19 (рост +38% г/г), CPM вырос на 20% г/г до $14,19. Трафик дорожает быстрее, чем растёт средний чек ниши - это нужно закладывать в модель окупаемости на 12-18 месяцев вперёд, а не фиксировать текущий CPL как константу.</w:t>
      </w:r>
    </w:p>
    <w:p>
      <w:pPr>
        <w:pStyle w:val="Heading2"/>
      </w:pPr>
      <w:r>
        <w:t xml:space="preserve">7.3 Telegram Stars и Mini Apps</w:t>
      </w:r>
    </w:p>
    <w:p>
      <w:pPr>
        <w:spacing w:after="160"/>
      </w:pPr>
      <w:r>
        <w:t xml:space="preserve">Telegram Stars - официальная внутренняя валюта платформы (с 2024 г.) для оплаты цифровых товаров; боты и мини-приложения могут продавать подписки и доступ к контенту за Stars, разработчики могут выводить заработанные Stars в Toncoin через Fragment. К 2026 году монетизация через Stars стала полноценным экономическим слоем внутри Telegram, а не просто обменом стикеров - жизнеспособный и пока менее насыщенный канал именно для ботов, в отличие от классических сторов.</w:t>
      </w:r>
    </w:p>
    <w:p>
      <w:pPr>
        <w:pStyle w:val="Heading2"/>
      </w:pPr>
      <w:r>
        <w:t xml:space="preserve">7.4 Instagram-плейбук</w:t>
      </w:r>
    </w:p>
    <w:p>
      <w:pPr>
        <w:spacing w:after="160"/>
      </w:pPr>
      <w:r>
        <w:t xml:space="preserve">У успешных игроков (Astrotalk, Astroyogi) маркетинг строится на трёх опорах: персонализация контента, комьюнити-вовлечение и перформанс-маркетинг, реализуемые через коллаборации с инфлюенсерами, интерактивные Reels и live-консультации. Один удачный вирусный Reels исторически приносил таким компаниям 50+ заявок на консультацию за раз - воронка "вирусный контент -&gt; бесплатная мини-услуга -&gt; платный апсейл" работает и должна быть основой контент-стратегии в Instagram.</w:t>
      </w:r>
    </w:p>
    <w:p>
      <w:pPr>
        <w:pStyle w:val="Heading2"/>
      </w:pPr>
      <w:r>
        <w:t xml:space="preserve">7.5 Юрисдикция и платежи</w:t>
      </w:r>
    </w:p>
    <w:p>
      <w:pPr>
        <w:spacing w:after="160"/>
      </w:pPr>
      <w:r>
        <w:t xml:space="preserve">Для работы из РФ на международный рынок потребуется отдельный юридический контур (не обязательно российское юрлицо) для доступа к Stripe/Apple Pay/Google Pay, так как эти сервисы не работают напрямую с российскими юрлицами и картами. Внутри РФ - ЮKassa/CloudPayments/Prodamus/СБП/Telegram Stars как основной набор инструментов.</w:t>
      </w:r>
    </w:p>
    <w:p>
      <w:pPr>
        <w:pStyle w:val="Heading2"/>
      </w:pPr>
      <w:r>
        <w:t xml:space="preserve">7.6 Позиционирование и приватность</w:t>
      </w:r>
    </w:p>
    <w:p>
      <w:pPr>
        <w:spacing w:after="160"/>
      </w:pPr>
      <w:r>
        <w:t xml:space="preserve">Учитывая размер регуляторного риска в разделе 5.2, разграничение "развлекательный контент" (таро, нумерология - устоявшиеся, не лицензируемые категории) и "терапия/психология" (жёстко регулируется в растущем числе юрисдикций) должно быть закреплено в самом бренде, интерфейсе и пользовательском соглашении с первого дня, а не добавляться постфактum. Учитывая прецеденты утечек данных у Sanctuary и Moonly, обработка личных данных пользователей AI-сессий требует отдельного внимания к безопасности хранения и минимизации данных.</w:t>
      </w:r>
    </w:p>
    <w:p>
      <w:pPr>
        <w:pStyle w:val="Heading1"/>
      </w:pPr>
      <w:r>
        <w:t xml:space="preserve">8. Итоговые рекомендации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Запускать MVP в Telegram (Stars/Mini App) как наименее насыщенную и наименее зарегулированную площадку, используя РФ-аудиторию для теста продукта, а не как основную ставку на выручку;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Позиционирование - "AI-таролог/компаньон", не "AI-психолог"; явные entertainment-дисклеймеры с первого экрана;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Модель монетизации - прозрачная подписка с понятной ценой и лёгкой отменой; НЕ копировать паттерн "дешёвый триал -&gt; тихое автопродление" (кейс Genesis Tech/Nebula, раздел 5.1);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Параллельно готовить международную версию (сначала UK/Европа - ближайший по ARPU и культурно нейтральный рынок), учитывая контур платежей вне российского юрлица;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Instagram - основной канал роста через Reels и инфлюенсер-коллаборации по образцу Astrotalk/Astroyogi, с бюджетом на CAC, растущим быстрее, чем в среднем по рынку (+38% CPA г/г);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Заложить в дорожную карту отдельный аудит данных/приватности до масштабирования - это дешевле сделать заранее, чем после инцидента (см. кейсы Sanctuary, Moonly);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Считать РФ-рынок на 2026 год рынком в фазе охлаждения, а не роста - не строить бизнес-план на повторении цифр 2023-2024 годов.</w:t>
      </w:r>
    </w:p>
    <w:p>
      <w:pPr>
        <w:pStyle w:val="Heading1"/>
      </w:pPr>
      <w:r>
        <w:t xml:space="preserve">Источники</w:t>
      </w:r>
    </w:p>
    <w:p>
      <w:pPr>
        <w:pStyle w:val="Heading3"/>
      </w:pPr>
      <w:r>
        <w:t xml:space="preserve">Рынок и объёмы</w:t>
      </w:r>
    </w:p>
    <w:p>
      <w:pPr>
        <w:spacing w:after="60"/>
      </w:pPr>
      <w:r>
        <w:t xml:space="preserve">- </w:t>
      </w:r>
      <w:hyperlink w:history="1" r:id="rIdi3eus1lx49ev7q11cmzfm">
        <w:r>
          <w:rPr>
            <w:rStyle w:val="Hyperlink"/>
          </w:rPr>
          <w:t xml:space="preserve">Astrology App Market Report 2026 - Research and Markets</w:t>
        </w:r>
      </w:hyperlink>
    </w:p>
    <w:p>
      <w:pPr>
        <w:spacing w:after="60"/>
      </w:pPr>
      <w:r>
        <w:t xml:space="preserve">- </w:t>
      </w:r>
      <w:hyperlink w:history="1" r:id="rIdfkcokcuex-hact_r082vr">
        <w:r>
          <w:rPr>
            <w:rStyle w:val="Hyperlink"/>
          </w:rPr>
          <w:t xml:space="preserve">Astrology App Market Size and CAGR - EconMarketResearch</w:t>
        </w:r>
      </w:hyperlink>
    </w:p>
    <w:p>
      <w:pPr>
        <w:spacing w:after="60"/>
      </w:pPr>
      <w:r>
        <w:t xml:space="preserve">- </w:t>
      </w:r>
      <w:hyperlink w:history="1" r:id="rId4axkz-pnjy_x1y_kxgiyc">
        <w:r>
          <w:rPr>
            <w:rStyle w:val="Hyperlink"/>
          </w:rPr>
          <w:t xml:space="preserve">Horoscope and astrology apps - statistics &amp; facts - Statista</w:t>
        </w:r>
      </w:hyperlink>
    </w:p>
    <w:p>
      <w:pPr>
        <w:spacing w:after="60"/>
      </w:pPr>
      <w:r>
        <w:t xml:space="preserve">- </w:t>
      </w:r>
      <w:hyperlink w:history="1" r:id="rId1mljgkjxnflcebtype7sj">
        <w:r>
          <w:rPr>
            <w:rStyle w:val="Hyperlink"/>
          </w:rPr>
          <w:t xml:space="preserve">Highest-grossing astrology apps U.S. - Statista</w:t>
        </w:r>
      </w:hyperlink>
    </w:p>
    <w:p>
      <w:pPr>
        <w:spacing w:after="60"/>
      </w:pPr>
      <w:r>
        <w:t xml:space="preserve">- </w:t>
      </w:r>
      <w:hyperlink w:history="1" r:id="rIdpysetl4kmd2jdjgs9fuqp">
        <w:r>
          <w:rPr>
            <w:rStyle w:val="Hyperlink"/>
          </w:rPr>
          <w:t xml:space="preserve">Spiritual Wellness Apps Market Report - Grand View Research</w:t>
        </w:r>
      </w:hyperlink>
    </w:p>
    <w:p>
      <w:pPr>
        <w:spacing w:after="60"/>
      </w:pPr>
      <w:r>
        <w:t xml:space="preserve">- </w:t>
      </w:r>
      <w:hyperlink w:history="1" r:id="rIdulus0hmetbhi6giftply7">
        <w:r>
          <w:rPr>
            <w:rStyle w:val="Hyperlink"/>
          </w:rPr>
          <w:t xml:space="preserve">Astrology App Statistics - electroIQ</w:t>
        </w:r>
      </w:hyperlink>
    </w:p>
    <w:p>
      <w:pPr>
        <w:pStyle w:val="Heading3"/>
      </w:pPr>
      <w:r>
        <w:t xml:space="preserve">Приложения-конкуренты</w:t>
      </w:r>
    </w:p>
    <w:p>
      <w:pPr>
        <w:spacing w:after="60"/>
      </w:pPr>
      <w:r>
        <w:t xml:space="preserve">- </w:t>
      </w:r>
      <w:hyperlink w:history="1" r:id="rIdx5h4kdulom9bim5vbrtdr">
        <w:r>
          <w:rPr>
            <w:rStyle w:val="Hyperlink"/>
          </w:rPr>
          <w:t xml:space="preserve">Co-Star - Crunchbase Company Profile &amp; Funding</w:t>
        </w:r>
      </w:hyperlink>
    </w:p>
    <w:p>
      <w:pPr>
        <w:spacing w:after="60"/>
      </w:pPr>
      <w:r>
        <w:t xml:space="preserve">- </w:t>
      </w:r>
      <w:hyperlink w:history="1" r:id="rIdfstey_amnze3jfscluzsc">
        <w:r>
          <w:rPr>
            <w:rStyle w:val="Hyperlink"/>
          </w:rPr>
          <w:t xml:space="preserve">Co-Star - Sensor Tower overview</w:t>
        </w:r>
      </w:hyperlink>
    </w:p>
    <w:p>
      <w:pPr>
        <w:spacing w:after="60"/>
      </w:pPr>
      <w:r>
        <w:t xml:space="preserve">- </w:t>
      </w:r>
      <w:hyperlink w:history="1" r:id="rIdsf6mciknca_rb2nrdp5lx">
        <w:r>
          <w:rPr>
            <w:rStyle w:val="Hyperlink"/>
          </w:rPr>
          <w:t xml:space="preserve">Sanctuary (app) - Wikipedia</w:t>
        </w:r>
      </w:hyperlink>
    </w:p>
    <w:p>
      <w:pPr>
        <w:spacing w:after="60"/>
      </w:pPr>
      <w:r>
        <w:t xml:space="preserve">- </w:t>
      </w:r>
      <w:hyperlink w:history="1" r:id="rIdjcstsjtp71fnjngucqxzw">
        <w:r>
          <w:rPr>
            <w:rStyle w:val="Hyperlink"/>
          </w:rPr>
          <w:t xml:space="preserve">Sanctuary - Tracxn Company Profile</w:t>
        </w:r>
      </w:hyperlink>
    </w:p>
    <w:p>
      <w:pPr>
        <w:spacing w:after="60"/>
      </w:pPr>
      <w:r>
        <w:t xml:space="preserve">- </w:t>
      </w:r>
      <w:hyperlink w:history="1" r:id="rId1hv9jxklkai0vdutkxz7j">
        <w:r>
          <w:rPr>
            <w:rStyle w:val="Hyperlink"/>
          </w:rPr>
          <w:t xml:space="preserve">Moonly data leak - Cybernews</w:t>
        </w:r>
      </w:hyperlink>
    </w:p>
    <w:p>
      <w:pPr>
        <w:spacing w:after="60"/>
      </w:pPr>
      <w:r>
        <w:t xml:space="preserve">- </w:t>
      </w:r>
      <w:hyperlink w:history="1" r:id="rIddiej5rmrorbogdvu34exo">
        <w:r>
          <w:rPr>
            <w:rStyle w:val="Hyperlink"/>
          </w:rPr>
          <w:t xml:space="preserve">Astrology app leak exposes 6M users - TechRadar</w:t>
        </w:r>
      </w:hyperlink>
    </w:p>
    <w:p>
      <w:pPr>
        <w:spacing w:after="60"/>
      </w:pPr>
      <w:r>
        <w:t xml:space="preserve">- </w:t>
      </w:r>
      <w:hyperlink w:history="1" r:id="rIdjdffkmwgon4uv2dxmnqwn">
        <w:r>
          <w:rPr>
            <w:rStyle w:val="Hyperlink"/>
          </w:rPr>
          <w:t xml:space="preserve">Astrotalk revenue jumps 85% to Rs 1,214 cr - BW Disrupt</w:t>
        </w:r>
      </w:hyperlink>
    </w:p>
    <w:p>
      <w:pPr>
        <w:spacing w:after="60"/>
      </w:pPr>
      <w:r>
        <w:t xml:space="preserve">- </w:t>
      </w:r>
      <w:hyperlink w:history="1" r:id="rIdig86cffeiltnxts0v3wsg">
        <w:r>
          <w:rPr>
            <w:rStyle w:val="Hyperlink"/>
          </w:rPr>
          <w:t xml:space="preserve">Astrotalk chases Rs 1,200 cr revenue - The Arc</w:t>
        </w:r>
      </w:hyperlink>
    </w:p>
    <w:p>
      <w:pPr>
        <w:spacing w:after="60"/>
      </w:pPr>
      <w:r>
        <w:t xml:space="preserve">- </w:t>
      </w:r>
      <w:hyperlink w:history="1" r:id="rIdia6fysndd2j-wc2t4if4i">
        <w:r>
          <w:rPr>
            <w:rStyle w:val="Hyperlink"/>
          </w:rPr>
          <w:t xml:space="preserve">Astrotalk - Tracxn Company Profile</w:t>
        </w:r>
      </w:hyperlink>
    </w:p>
    <w:p>
      <w:pPr>
        <w:spacing w:after="60"/>
      </w:pPr>
      <w:r>
        <w:t xml:space="preserve">- </w:t>
      </w:r>
      <w:hyperlink w:history="1" r:id="rIdkpx6ajj4fid4xnqbf1l11">
        <w:r>
          <w:rPr>
            <w:rStyle w:val="Hyperlink"/>
          </w:rPr>
          <w:t xml:space="preserve">Business Model of AstroSage - Miracuves</w:t>
        </w:r>
      </w:hyperlink>
    </w:p>
    <w:p>
      <w:pPr>
        <w:spacing w:after="60"/>
      </w:pPr>
      <w:r>
        <w:t xml:space="preserve">- </w:t>
      </w:r>
      <w:hyperlink w:history="1" r:id="rIdm3q6oc0ozxs88gcwfu3-n">
        <w:r>
          <w:rPr>
            <w:rStyle w:val="Hyperlink"/>
          </w:rPr>
          <w:t xml:space="preserve">Biz of belief: India's astrology apps - Storyboard18</w:t>
        </w:r>
      </w:hyperlink>
    </w:p>
    <w:p>
      <w:pPr>
        <w:pStyle w:val="Heading3"/>
      </w:pPr>
      <w:r>
        <w:t xml:space="preserve">Сайты/сервисы</w:t>
      </w:r>
    </w:p>
    <w:p>
      <w:pPr>
        <w:spacing w:after="60"/>
      </w:pPr>
      <w:r>
        <w:t xml:space="preserve">- </w:t>
      </w:r>
      <w:hyperlink w:history="1" r:id="rIdpe4nx4ickwumumeqq02dc">
        <w:r>
          <w:rPr>
            <w:rStyle w:val="Hyperlink"/>
          </w:rPr>
          <w:t xml:space="preserve">Best Online Psychic Reading Sites - Purple Garden</w:t>
        </w:r>
      </w:hyperlink>
    </w:p>
    <w:p>
      <w:pPr>
        <w:spacing w:after="60"/>
      </w:pPr>
      <w:r>
        <w:t xml:space="preserve">- </w:t>
      </w:r>
      <w:hyperlink w:history="1" r:id="rIdeqajyrfwjfhj2ucwog6rf">
        <w:r>
          <w:rPr>
            <w:rStyle w:val="Hyperlink"/>
          </w:rPr>
          <w:t xml:space="preserve">Purple Garden vs. Kasamba - Mysticmag</w:t>
        </w:r>
      </w:hyperlink>
    </w:p>
    <w:p>
      <w:pPr>
        <w:spacing w:after="60"/>
      </w:pPr>
      <w:r>
        <w:t xml:space="preserve">- </w:t>
      </w:r>
      <w:hyperlink w:history="1" r:id="rIdpu9zy4k-shbnkgw2ojz_s">
        <w:r>
          <w:rPr>
            <w:rStyle w:val="Hyperlink"/>
          </w:rPr>
          <w:t xml:space="preserve">kasamba.com Competitors - Similarweb</w:t>
        </w:r>
      </w:hyperlink>
    </w:p>
    <w:p>
      <w:pPr>
        <w:spacing w:after="60"/>
      </w:pPr>
      <w:r>
        <w:t xml:space="preserve">- </w:t>
      </w:r>
      <w:hyperlink w:history="1" r:id="rId8zpxjoa3srmu70qae4prf">
        <w:r>
          <w:rPr>
            <w:rStyle w:val="Hyperlink"/>
          </w:rPr>
          <w:t xml:space="preserve">keen.com Competitors - Similarweb</w:t>
        </w:r>
      </w:hyperlink>
    </w:p>
    <w:p>
      <w:pPr>
        <w:spacing w:after="60"/>
      </w:pPr>
      <w:r>
        <w:t xml:space="preserve">- </w:t>
      </w:r>
      <w:hyperlink w:history="1" r:id="rIdhsuwb5nuzhswgz_cy_men">
        <w:r>
          <w:rPr>
            <w:rStyle w:val="Hyperlink"/>
          </w:rPr>
          <w:t xml:space="preserve">Online Psychic Reading Market Size - OpenPR</w:t>
        </w:r>
      </w:hyperlink>
    </w:p>
    <w:p>
      <w:pPr>
        <w:spacing w:after="60"/>
      </w:pPr>
      <w:r>
        <w:t xml:space="preserve">- </w:t>
      </w:r>
      <w:hyperlink w:history="1" r:id="rId8q88q70kn5vkf9_1aphbl">
        <w:r>
          <w:rPr>
            <w:rStyle w:val="Hyperlink"/>
          </w:rPr>
          <w:t xml:space="preserve">AskNebula</w:t>
        </w:r>
      </w:hyperlink>
    </w:p>
    <w:p>
      <w:pPr>
        <w:pStyle w:val="Heading3"/>
      </w:pPr>
      <w:r>
        <w:t xml:space="preserve">Telegram-боты</w:t>
      </w:r>
    </w:p>
    <w:p>
      <w:pPr>
        <w:spacing w:after="60"/>
      </w:pPr>
      <w:r>
        <w:t xml:space="preserve">- </w:t>
      </w:r>
      <w:hyperlink w:history="1" r:id="rIdzc4fmgx7gaaigmvfh0p-f">
        <w:r>
          <w:rPr>
            <w:rStyle w:val="Hyperlink"/>
          </w:rPr>
          <w:t xml:space="preserve">Таро онлайн в Телеграм: AI-бот - vc.ru</w:t>
        </w:r>
      </w:hyperlink>
    </w:p>
    <w:p>
      <w:pPr>
        <w:spacing w:after="60"/>
      </w:pPr>
      <w:r>
        <w:t xml:space="preserve">- </w:t>
      </w:r>
      <w:hyperlink w:history="1" r:id="rIdorvfex95m4x2ziduivnfs">
        <w:r>
          <w:rPr>
            <w:rStyle w:val="Hyperlink"/>
          </w:rPr>
          <w:t xml:space="preserve">Телеграм бот ИИ-психолог (+таро, астролог, коуч) - Telderi</w:t>
        </w:r>
      </w:hyperlink>
    </w:p>
    <w:p>
      <w:pPr>
        <w:spacing w:after="60"/>
      </w:pPr>
      <w:r>
        <w:t xml:space="preserve">- </w:t>
      </w:r>
      <w:hyperlink w:history="1" r:id="rIdawp592bo_xbrcgblba3zp">
        <w:r>
          <w:rPr>
            <w:rStyle w:val="Hyperlink"/>
          </w:rPr>
          <w:t xml:space="preserve">Tarot Go - AI-бот в Telegram - Aidive</w:t>
        </w:r>
      </w:hyperlink>
    </w:p>
    <w:p>
      <w:pPr>
        <w:spacing w:after="60"/>
      </w:pPr>
      <w:r>
        <w:t xml:space="preserve">- </w:t>
      </w:r>
      <w:hyperlink w:history="1" r:id="rId0-tm5m_6lxifbyas-cxo9">
        <w:r>
          <w:rPr>
            <w:rStyle w:val="Hyperlink"/>
          </w:rPr>
          <w:t xml:space="preserve">Создание эзотерического чат-бота - vc.ru</w:t>
        </w:r>
      </w:hyperlink>
    </w:p>
    <w:p>
      <w:pPr>
        <w:pStyle w:val="Heading3"/>
      </w:pPr>
      <w:r>
        <w:t xml:space="preserve">Российский рынок и регулирование</w:t>
      </w:r>
    </w:p>
    <w:p>
      <w:pPr>
        <w:spacing w:after="60"/>
      </w:pPr>
      <w:r>
        <w:t xml:space="preserve">- </w:t>
      </w:r>
      <w:hyperlink w:history="1" r:id="rId-khkxyafsj3rrtwzqrljq">
        <w:r>
          <w:rPr>
            <w:rStyle w:val="Hyperlink"/>
          </w:rPr>
          <w:t xml:space="preserve">Карты раскрылись: почему бум эзотерики закончился - argument.media</w:t>
        </w:r>
      </w:hyperlink>
    </w:p>
    <w:p>
      <w:pPr>
        <w:spacing w:after="60"/>
      </w:pPr>
      <w:r>
        <w:t xml:space="preserve">- </w:t>
      </w:r>
      <w:hyperlink w:history="1" r:id="rIdkle-kwnr0sm-k1mkdwikp">
        <w:r>
          <w:rPr>
            <w:rStyle w:val="Hyperlink"/>
          </w:rPr>
          <w:t xml:space="preserve">Рынок эзотерических услуг оценили в сумму от 100 млрд до 2 трлн руб. - Эксперт</w:t>
        </w:r>
      </w:hyperlink>
    </w:p>
    <w:p>
      <w:pPr>
        <w:spacing w:after="60"/>
      </w:pPr>
      <w:r>
        <w:t xml:space="preserve">- </w:t>
      </w:r>
      <w:hyperlink w:history="1" r:id="rIdiefba_mj0jblgd-lfybxu">
        <w:r>
          <w:rPr>
            <w:rStyle w:val="Hyperlink"/>
          </w:rPr>
          <w:t xml:space="preserve">Астрология и гадания на Таро увлекают 9,5 млн россиян - Мойка78</w:t>
        </w:r>
      </w:hyperlink>
    </w:p>
    <w:p>
      <w:pPr>
        <w:spacing w:after="60"/>
      </w:pPr>
      <w:r>
        <w:t xml:space="preserve">- </w:t>
      </w:r>
      <w:hyperlink w:history="1" r:id="rId5l7wxsepqancnfnhjxyal">
        <w:r>
          <w:rPr>
            <w:rStyle w:val="Hyperlink"/>
          </w:rPr>
          <w:t xml:space="preserve">Звёзды не сошлись: россияне перестали тратить на астрологов - dp.ru</w:t>
        </w:r>
      </w:hyperlink>
    </w:p>
    <w:p>
      <w:pPr>
        <w:spacing w:after="60"/>
      </w:pPr>
      <w:r>
        <w:t xml:space="preserve">- </w:t>
      </w:r>
      <w:hyperlink w:history="1" r:id="rId-fwgywjx1mzp9i5zhqmdw">
        <w:r>
          <w:rPr>
            <w:rStyle w:val="Hyperlink"/>
          </w:rPr>
          <w:t xml:space="preserve">Правительство не поддержало законопроект о запрете рекламы эзотерических услуг - Ведомости</w:t>
        </w:r>
      </w:hyperlink>
    </w:p>
    <w:p>
      <w:pPr>
        <w:spacing w:after="60"/>
      </w:pPr>
      <w:r>
        <w:t xml:space="preserve">- </w:t>
      </w:r>
      <w:hyperlink w:history="1" r:id="rId4wt0nubj7uqwzdqnyqx3w">
        <w:r>
          <w:rPr>
            <w:rStyle w:val="Hyperlink"/>
          </w:rPr>
          <w:t xml:space="preserve">Закон о запрете рекламы эзотерических услуг внесут после Итогов года - Ведомости</w:t>
        </w:r>
      </w:hyperlink>
    </w:p>
    <w:p>
      <w:pPr>
        <w:spacing w:after="60"/>
      </w:pPr>
      <w:r>
        <w:t xml:space="preserve">- </w:t>
      </w:r>
      <w:hyperlink w:history="1" r:id="rIdmcecqqgs91kfah4koa2to">
        <w:r>
          <w:rPr>
            <w:rStyle w:val="Hyperlink"/>
          </w:rPr>
          <w:t xml:space="preserve">Путин назвал сатанизм и оккультные услуги "бредом" - Коммерсантъ</w:t>
        </w:r>
      </w:hyperlink>
    </w:p>
    <w:p>
      <w:pPr>
        <w:pStyle w:val="Heading3"/>
      </w:pPr>
      <w:r>
        <w:t xml:space="preserve">Риски и регулирование (международное)</w:t>
      </w:r>
    </w:p>
    <w:p>
      <w:pPr>
        <w:spacing w:after="60"/>
      </w:pPr>
      <w:r>
        <w:t xml:space="preserve">- </w:t>
      </w:r>
      <w:hyperlink w:history="1" r:id="rIdaef7wpydcuk9yhwuxigo_">
        <w:r>
          <w:rPr>
            <w:rStyle w:val="Hyperlink"/>
          </w:rPr>
          <w:t xml:space="preserve">FTC Sues to Stop Sprawling Enterprise Operating Unlawful Subscription Schemes - FTC.gov</w:t>
        </w:r>
      </w:hyperlink>
    </w:p>
    <w:p>
      <w:pPr>
        <w:spacing w:after="60"/>
      </w:pPr>
      <w:r>
        <w:t xml:space="preserve">- </w:t>
      </w:r>
      <w:hyperlink w:history="1" r:id="rIdnbuqcj2cmxlzp_w2c29a_">
        <w:r>
          <w:rPr>
            <w:rStyle w:val="Hyperlink"/>
          </w:rPr>
          <w:t xml:space="preserve">FTC lawsuit reveals how subscription scam networks evade app store enforcement - TechCrunch</w:t>
        </w:r>
      </w:hyperlink>
    </w:p>
    <w:p>
      <w:pPr>
        <w:spacing w:after="60"/>
      </w:pPr>
      <w:r>
        <w:t xml:space="preserve">- </w:t>
      </w:r>
      <w:hyperlink w:history="1" r:id="rId_yuh97ezewccse0b1o_qe">
        <w:r>
          <w:rPr>
            <w:rStyle w:val="Hyperlink"/>
          </w:rPr>
          <w:t xml:space="preserve">FTC lawsuit against Genesis over deceptive subscription schemes - dev.ua</w:t>
        </w:r>
      </w:hyperlink>
    </w:p>
    <w:p>
      <w:pPr>
        <w:spacing w:after="60"/>
      </w:pPr>
      <w:r>
        <w:t xml:space="preserve">- </w:t>
      </w:r>
      <w:hyperlink w:history="1" r:id="rId5yvwxbl07xc8gohvczm4n">
        <w:r>
          <w:rPr>
            <w:rStyle w:val="Hyperlink"/>
          </w:rPr>
          <w:t xml:space="preserve">Is the Demise of the FTC's Click-to-Cancel Exaggerated? - BCLP</w:t>
        </w:r>
      </w:hyperlink>
    </w:p>
    <w:p>
      <w:pPr>
        <w:spacing w:after="60"/>
      </w:pPr>
      <w:r>
        <w:t xml:space="preserve">- </w:t>
      </w:r>
      <w:hyperlink w:history="1" r:id="rIdjtquhhtnofwzpzcq43e2v">
        <w:r>
          <w:rPr>
            <w:rStyle w:val="Hyperlink"/>
          </w:rPr>
          <w:t xml:space="preserve">FTC Revives Click-to-Cancel Rule - Jones Day</w:t>
        </w:r>
      </w:hyperlink>
    </w:p>
    <w:p>
      <w:pPr>
        <w:spacing w:after="60"/>
      </w:pPr>
      <w:r>
        <w:t xml:space="preserve">- </w:t>
      </w:r>
      <w:hyperlink w:history="1" r:id="rId4f90y9xsnbjqxvq2q_guc">
        <w:r>
          <w:rPr>
            <w:rStyle w:val="Hyperlink"/>
          </w:rPr>
          <w:t xml:space="preserve">AI Chatbot Regulation 2026: 98 Bills, 34 States - Sean Kim</w:t>
        </w:r>
      </w:hyperlink>
    </w:p>
    <w:p>
      <w:pPr>
        <w:spacing w:after="60"/>
      </w:pPr>
      <w:r>
        <w:t xml:space="preserve">- </w:t>
      </w:r>
      <w:hyperlink w:history="1" r:id="rId_umfybbhujqw3ccmgirul">
        <w:r>
          <w:rPr>
            <w:rStyle w:val="Hyperlink"/>
          </w:rPr>
          <w:t xml:space="preserve">Pennsylvania sues Character.AI over posing as doctor - NPR</w:t>
        </w:r>
      </w:hyperlink>
    </w:p>
    <w:p>
      <w:pPr>
        <w:spacing w:after="60"/>
      </w:pPr>
      <w:r>
        <w:t xml:space="preserve">- </w:t>
      </w:r>
      <w:hyperlink w:history="1" r:id="rIdsw7yd1mx4vc6wcyvdqbf-">
        <w:r>
          <w:rPr>
            <w:rStyle w:val="Hyperlink"/>
          </w:rPr>
          <w:t xml:space="preserve">Lawmakers Introduce CHATBOT Act - Rep. Kevin Mullin</w:t>
        </w:r>
      </w:hyperlink>
    </w:p>
    <w:p>
      <w:pPr>
        <w:spacing w:after="60"/>
      </w:pPr>
      <w:r>
        <w:t xml:space="preserve">- </w:t>
      </w:r>
      <w:hyperlink w:history="1" r:id="rIdem3ydoo54hnjugjx9mhew">
        <w:r>
          <w:rPr>
            <w:rStyle w:val="Hyperlink"/>
          </w:rPr>
          <w:t xml:space="preserve">Apple App Store Review Guidelines</w:t>
        </w:r>
      </w:hyperlink>
    </w:p>
    <w:p>
      <w:pPr>
        <w:spacing w:after="60"/>
      </w:pPr>
      <w:r>
        <w:t xml:space="preserve">- </w:t>
      </w:r>
      <w:hyperlink w:history="1" r:id="rIdzozgk9hbfaysp_gobgttb">
        <w:r>
          <w:rPr>
            <w:rStyle w:val="Hyperlink"/>
          </w:rPr>
          <w:t xml:space="preserve">Apple rejects developer's horoscope app, says App Store has enough - iMore</w:t>
        </w:r>
      </w:hyperlink>
    </w:p>
    <w:p>
      <w:pPr>
        <w:spacing w:after="60"/>
      </w:pPr>
      <w:r>
        <w:t xml:space="preserve">- </w:t>
      </w:r>
      <w:hyperlink w:history="1" r:id="rIdy8xd291_g-gmjqzalatm6">
        <w:r>
          <w:rPr>
            <w:rStyle w:val="Hyperlink"/>
          </w:rPr>
          <w:t xml:space="preserve">Meta Advertising Standards - Transparency Center</w:t>
        </w:r>
      </w:hyperlink>
    </w:p>
    <w:p>
      <w:pPr>
        <w:pStyle w:val="Heading3"/>
      </w:pPr>
      <w:r>
        <w:t xml:space="preserve">Другие страны</w:t>
      </w:r>
    </w:p>
    <w:p>
      <w:pPr>
        <w:spacing w:after="60"/>
      </w:pPr>
      <w:r>
        <w:t xml:space="preserve">- </w:t>
      </w:r>
      <w:hyperlink w:history="1" r:id="rIdkkvailvcfdfsytmo5batn">
        <w:r>
          <w:rPr>
            <w:rStyle w:val="Hyperlink"/>
          </w:rPr>
          <w:t xml:space="preserve">Astrology App Statistics UK 2026 - Bestechsols</w:t>
        </w:r>
      </w:hyperlink>
    </w:p>
    <w:p>
      <w:pPr>
        <w:spacing w:after="60"/>
      </w:pPr>
      <w:r>
        <w:t xml:space="preserve">- </w:t>
      </w:r>
      <w:hyperlink w:history="1" r:id="rIdzhigcg7q1m6vrev9m_pny">
        <w:r>
          <w:rPr>
            <w:rStyle w:val="Hyperlink"/>
          </w:rPr>
          <w:t xml:space="preserve">The $1B astrology app India can't ignore - Money Simplified</w:t>
        </w:r>
      </w:hyperlink>
    </w:p>
    <w:p>
      <w:pPr>
        <w:spacing w:after="60"/>
      </w:pPr>
      <w:r>
        <w:t xml:space="preserve">- </w:t>
      </w:r>
      <w:hyperlink w:history="1" r:id="rIda0picbnadigpzpxrml25b">
        <w:r>
          <w:rPr>
            <w:rStyle w:val="Hyperlink"/>
          </w:rPr>
          <w:t xml:space="preserve">Young people in China turn to online psychics - SCMP</w:t>
        </w:r>
      </w:hyperlink>
    </w:p>
    <w:p>
      <w:pPr>
        <w:pStyle w:val="Heading3"/>
      </w:pPr>
      <w:r>
        <w:t xml:space="preserve">Юнит-экономика и инструменты</w:t>
      </w:r>
    </w:p>
    <w:p>
      <w:pPr>
        <w:spacing w:after="60"/>
      </w:pPr>
      <w:r>
        <w:t xml:space="preserve">- </w:t>
      </w:r>
      <w:hyperlink w:history="1" r:id="rId0uc0yf25dlis9f3loi07w">
        <w:r>
          <w:rPr>
            <w:rStyle w:val="Hyperlink"/>
          </w:rPr>
          <w:t xml:space="preserve">GPT-4o-mini API Pricing 2026</w:t>
        </w:r>
      </w:hyperlink>
    </w:p>
    <w:p>
      <w:pPr>
        <w:spacing w:after="60"/>
      </w:pPr>
      <w:r>
        <w:t xml:space="preserve">- </w:t>
      </w:r>
      <w:hyperlink w:history="1" r:id="rIdfz7e9nq-pgtpjji55b30w">
        <w:r>
          <w:rPr>
            <w:rStyle w:val="Hyperlink"/>
          </w:rPr>
          <w:t xml:space="preserve">Meta Ads Benchmarks 2026 - Get Ryze</w:t>
        </w:r>
      </w:hyperlink>
    </w:p>
    <w:p>
      <w:pPr>
        <w:spacing w:after="60"/>
      </w:pPr>
      <w:r>
        <w:t xml:space="preserve">- </w:t>
      </w:r>
      <w:hyperlink w:history="1" r:id="rId_euuxri1e1n4jtx9xjgp0">
        <w:r>
          <w:rPr>
            <w:rStyle w:val="Hyperlink"/>
          </w:rPr>
          <w:t xml:space="preserve">Reduce CPL in Astrology - Strategyworks</w:t>
        </w:r>
      </w:hyperlink>
    </w:p>
    <w:p>
      <w:pPr>
        <w:spacing w:after="60"/>
      </w:pPr>
      <w:r>
        <w:t xml:space="preserve">- </w:t>
      </w:r>
      <w:hyperlink w:history="1" r:id="rIdpcbrsbxxvt1xqzjobwl_m">
        <w:r>
          <w:rPr>
            <w:rStyle w:val="Hyperlink"/>
          </w:rPr>
          <w:t xml:space="preserve">Telegram Stars - официальный блог</w:t>
        </w:r>
      </w:hyperlink>
    </w:p>
    <w:p>
      <w:pPr>
        <w:spacing w:after="60"/>
      </w:pPr>
      <w:r>
        <w:t xml:space="preserve">- </w:t>
      </w:r>
      <w:hyperlink w:history="1" r:id="rIdguisbej8pchfwq1yowgry">
        <w:r>
          <w:rPr>
            <w:rStyle w:val="Hyperlink"/>
          </w:rPr>
          <w:t xml:space="preserve">Как зарабатывать Telegram Stars в 2026 году - DTF</w:t>
        </w:r>
      </w:hyperlink>
    </w:p>
    <w:p>
      <w:pPr>
        <w:spacing w:before="300"/>
      </w:pPr>
      <w:r>
        <w:rPr>
          <w:i/>
          <w:iCs/>
          <w:color w:val="666666"/>
          <w:sz w:val="18"/>
          <w:szCs w:val="18"/>
        </w:rPr>
        <w:t xml:space="preserve">Все оценки выручки и загрузок, помеченные как приблизительные, основаны на открытых источниках (пресса, отраслевые блоги, публичные профили Crunchbase/Tracxn) и могут отличаться от реальных внутренних показателей компаний. Для точных цифр рекомендуется платный доступ к Sensor Tower Intelligence / data.ai / Similarweb Pro.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Стр.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i3eus1lx49ev7q11cmzfm" Type="http://schemas.openxmlformats.org/officeDocument/2006/relationships/hyperlink" Target="https://www.researchandmarkets.com/reports/6090017/astrology-app-market-report" TargetMode="External"/><Relationship Id="rIdfkcokcuex-hact_r082vr" Type="http://schemas.openxmlformats.org/officeDocument/2006/relationships/hyperlink" Target="https://www.econmarketresearch.com/industry-report/astrology-app-market" TargetMode="External"/><Relationship Id="rId4axkz-pnjy_x1y_kxgiyc" Type="http://schemas.openxmlformats.org/officeDocument/2006/relationships/hyperlink" Target="https://www.statista.com/topics/12325/horoscope-and-astrology-apps/" TargetMode="External"/><Relationship Id="rId1mljgkjxnflcebtype7sj" Type="http://schemas.openxmlformats.org/officeDocument/2006/relationships/hyperlink" Target="https://www.statista.com/statistics/1451664/top-horoscope-apps-us-market-revenue/" TargetMode="External"/><Relationship Id="rIdpysetl4kmd2jdjgs9fuqp" Type="http://schemas.openxmlformats.org/officeDocument/2006/relationships/hyperlink" Target="https://www.grandviewresearch.com/industry-analysis/spiritual-wellness-apps-market-report" TargetMode="External"/><Relationship Id="rIdulus0hmetbhi6giftply7" Type="http://schemas.openxmlformats.org/officeDocument/2006/relationships/hyperlink" Target="https://electroiq.com/stats/astrology-app-statistics/" TargetMode="External"/><Relationship Id="rIdx5h4kdulom9bim5vbrtdr" Type="http://schemas.openxmlformats.org/officeDocument/2006/relationships/hyperlink" Target="https://www.crunchbase.com/organization/co-star" TargetMode="External"/><Relationship Id="rIdfstey_amnze3jfscluzsc" Type="http://schemas.openxmlformats.org/officeDocument/2006/relationships/hyperlink" Target="https://app.sensortower.com/overview/1264782561?country=US" TargetMode="External"/><Relationship Id="rIdsf6mciknca_rb2nrdp5lx" Type="http://schemas.openxmlformats.org/officeDocument/2006/relationships/hyperlink" Target="https://en.wikipedia.org/wiki/Sanctuary_(app)" TargetMode="External"/><Relationship Id="rIdjcstsjtp71fnjngucqxzw" Type="http://schemas.openxmlformats.org/officeDocument/2006/relationships/hyperlink" Target="https://tracxn.com/d/companies/sanctuary/__zWCwwVHN9K0AV5vYGIj-qUk_3CQ0eUKHPU24pn6qHtU" TargetMode="External"/><Relationship Id="rId1hv9jxklkai0vdutkxz7j" Type="http://schemas.openxmlformats.org/officeDocument/2006/relationships/hyperlink" Target="https://cybernews.com/security/moonly-data-leak/" TargetMode="External"/><Relationship Id="rIddiej5rmrorbogdvu34exo" Type="http://schemas.openxmlformats.org/officeDocument/2006/relationships/hyperlink" Target="https://www.techradar.com/pro/astrology-app-leak-exposes-6m-users-gps-data" TargetMode="External"/><Relationship Id="rIdjdffkmwgon4uv2dxmnqwn" Type="http://schemas.openxmlformats.org/officeDocument/2006/relationships/hyperlink" Target="https://www.bwdisrupt.com/article/astrotalk-revenue-jumps-85-to-rs-1-214-cr-591016" TargetMode="External"/><Relationship Id="rIdig86cffeiltnxts0v3wsg" Type="http://schemas.openxmlformats.org/officeDocument/2006/relationships/hyperlink" Target="https://www.thearcweb.com/article/astrotalk-chases-rs-1200-cr-revenue-plans-new-apps-0VDMy7dseUz8HxjQ" TargetMode="External"/><Relationship Id="rIdia6fysndd2j-wc2t4if4i" Type="http://schemas.openxmlformats.org/officeDocument/2006/relationships/hyperlink" Target="https://tracxn.com/d/companies/astrotalk/__sTg3gbYwkUxNp9wq2HfHRbzuERV96vuK727e-raZ6x0" TargetMode="External"/><Relationship Id="rIdkpx6ajj4fid4xnqbf1l11" Type="http://schemas.openxmlformats.org/officeDocument/2006/relationships/hyperlink" Target="https://miracuves.com/blog/business-model-of-astrosage/" TargetMode="External"/><Relationship Id="rIdm3q6oc0ozxs88gcwfu3-n" Type="http://schemas.openxmlformats.org/officeDocument/2006/relationships/hyperlink" Target="https://www.storyboard18.com/how-it-works/biz-of-belief-how-indias-astrology-apps-are-turning-faith-into-fortune-amid-rising-regulatory-concerns-83027.htm" TargetMode="External"/><Relationship Id="rIdpe4nx4ickwumumeqq02dc" Type="http://schemas.openxmlformats.org/officeDocument/2006/relationships/hyperlink" Target="https://www.purplegarden.co/blog/best-online-psychic-reading-sites-ultimate-comparison-for-2025" TargetMode="External"/><Relationship Id="rIdeqajyrfwjfhj2ucwog6rf" Type="http://schemas.openxmlformats.org/officeDocument/2006/relationships/hyperlink" Target="https://www.mysticmag.com/psychic-reading/purple-garden-vs-kasamba/" TargetMode="External"/><Relationship Id="rIdpu9zy4k-shbnkgw2ojz_s" Type="http://schemas.openxmlformats.org/officeDocument/2006/relationships/hyperlink" Target="https://www.similarweb.com/website/kasamba.com/competitors/" TargetMode="External"/><Relationship Id="rId8zpxjoa3srmu70qae4prf" Type="http://schemas.openxmlformats.org/officeDocument/2006/relationships/hyperlink" Target="https://www.similarweb.com/website/keen.com/competitors/" TargetMode="External"/><Relationship Id="rIdhsuwb5nuzhswgz_cy_men" Type="http://schemas.openxmlformats.org/officeDocument/2006/relationships/hyperlink" Target="https://www.openpr.com/news/4503901/online-psychic-reading-market-size-accelerating-at-11-8-cagr" TargetMode="External"/><Relationship Id="rId8q88q70kn5vkf9_1aphbl" Type="http://schemas.openxmlformats.org/officeDocument/2006/relationships/hyperlink" Target="https://www.asknebula.com/" TargetMode="External"/><Relationship Id="rIdzc4fmgx7gaaigmvfh0p-f" Type="http://schemas.openxmlformats.org/officeDocument/2006/relationships/hyperlink" Target="https://vc.ru/services/2219754-taro-onlajn-v-telegram-ai-bot" TargetMode="External"/><Relationship Id="rIdorvfex95m4x2ziduivnfs" Type="http://schemas.openxmlformats.org/officeDocument/2006/relationships/hyperlink" Target="https://www.telderi.ru/ru/viewtelegrambot/718" TargetMode="External"/><Relationship Id="rIdawp592bo_xbrcgblba3zp" Type="http://schemas.openxmlformats.org/officeDocument/2006/relationships/hyperlink" Target="https://aidive.org/ai/tarot-go" TargetMode="External"/><Relationship Id="rId0-tm5m_6lxifbyas-cxo9" Type="http://schemas.openxmlformats.org/officeDocument/2006/relationships/hyperlink" Target="https://vc.ru/id5142719/2134418-ezotericheskiy-chat-bot-ii-gadanie-na-taro-numerologiya-i-astrologiya" TargetMode="External"/><Relationship Id="rId-khkxyafsj3rrtwzqrljq" Type="http://schemas.openxmlformats.org/officeDocument/2006/relationships/hyperlink" Target="https://argument.media/articles/karty-raskrylis-pochemu-bum-ezoteriki-v-rossii-zakonchilsya-tak-zhe-bystro-kak-nachalsya" TargetMode="External"/><Relationship Id="rIdkle-kwnr0sm-k1mkdwikp" Type="http://schemas.openxmlformats.org/officeDocument/2006/relationships/hyperlink" Target="https://expert.ru/obshchestvo/k-gadalke-ne-khodi" TargetMode="External"/><Relationship Id="rIdiefba_mj0jblgd-lfybxu" Type="http://schemas.openxmlformats.org/officeDocument/2006/relationships/hyperlink" Target="https://moika78.ru/news/2025-03-25/1102962-astrologiya-i-gadaniya-na-taro-uvlekayut-95-mln-rossiyan/" TargetMode="External"/><Relationship Id="rId5l7wxsepqancnfnhjxyal" Type="http://schemas.openxmlformats.org/officeDocument/2006/relationships/hyperlink" Target="https://www.dp.ru/a/2026/03/27/zvjozdi-ne-soshlis-rossijane" TargetMode="External"/><Relationship Id="rId-fwgywjx1mzp9i5zhqmdw" Type="http://schemas.openxmlformats.org/officeDocument/2006/relationships/hyperlink" Target="https://www.vedomosti.ru/society/articles/2025/07/11/1123611-pravitelstvo-ne-podderzhalo-zakonoproekt-o-zaprete-reklami-ezotericheskih" TargetMode="External"/><Relationship Id="rId4wt0nubj7uqwzdqnyqx3w" Type="http://schemas.openxmlformats.org/officeDocument/2006/relationships/hyperlink" Target="https://www.vedomosti.ru/society/news/2025/12/20/1164982-zakon-o-zaprete" TargetMode="External"/><Relationship Id="rIdmcecqqgs91kfah4koa2to" Type="http://schemas.openxmlformats.org/officeDocument/2006/relationships/hyperlink" Target="https://www.kommersant.ru/doc/8312295" TargetMode="External"/><Relationship Id="rIdaef7wpydcuk9yhwuxigo_" Type="http://schemas.openxmlformats.org/officeDocument/2006/relationships/hyperlink" Target="https://www.ftc.gov/news-events/news/press-releases/2026/06/ftc-sues-stop-sprawling-enterprise-operating-unlawful-subscription-schemes" TargetMode="External"/><Relationship Id="rIdnbuqcj2cmxlzp_w2c29a_" Type="http://schemas.openxmlformats.org/officeDocument/2006/relationships/hyperlink" Target="https://techcrunch.com/2026/06/17/ftc-lawsuit-reveals-how-subscription-scam-networks-evade-app-store-enforcement/" TargetMode="External"/><Relationship Id="rId_yuh97ezewccse0b1o_qe" Type="http://schemas.openxmlformats.org/officeDocument/2006/relationships/hyperlink" Target="https://dev.ua/en/news/genesis-1781753702" TargetMode="External"/><Relationship Id="rId5yvwxbl07xc8gohvczm4n" Type="http://schemas.openxmlformats.org/officeDocument/2006/relationships/hyperlink" Target="https://www.bclplaw.com/en-US/events-insights-news/im-not-dead-yet-is-the-demise-of-the-ftcs-click-to-cancel-exaggerated.html" TargetMode="External"/><Relationship Id="rIdjtquhhtnofwzpzcq43e2v" Type="http://schemas.openxmlformats.org/officeDocument/2006/relationships/hyperlink" Target="https://www.jonesday.com/en/insights/2026/05/ftc-revives-clicktocancel-rule-new-risks-for-subscription-businesses" TargetMode="External"/><Relationship Id="rId4f90y9xsnbjqxvq2q_guc" Type="http://schemas.openxmlformats.org/officeDocument/2006/relationships/hyperlink" Target="https://blog.imseankim.com/us-ai-chatbot-companion-regulation-98-bills-34-states-2026/" TargetMode="External"/><Relationship Id="rId_umfybbhujqw3ccmgirul" Type="http://schemas.openxmlformats.org/officeDocument/2006/relationships/hyperlink" Target="https://www.npr.org/2026/05/05/nx-s1-5812861/characterai-chatbot-medical-advice-pennsylvania-lawsuit" TargetMode="External"/><Relationship Id="rIdsw7yd1mx4vc6wcyvdqbf-" Type="http://schemas.openxmlformats.org/officeDocument/2006/relationships/hyperlink" Target="https://kevinmullin.house.gov/2026/03/19/lawmakers-introduce-bill-to-stop-ai-chatbots-from-impersonating-doctors-lawyers-licensed-professionals/" TargetMode="External"/><Relationship Id="rIdem3ydoo54hnjugjx9mhew" Type="http://schemas.openxmlformats.org/officeDocument/2006/relationships/hyperlink" Target="https://developer.apple.com/app-store/review/guidelines/" TargetMode="External"/><Relationship Id="rIdzozgk9hbfaysp_gobgttb" Type="http://schemas.openxmlformats.org/officeDocument/2006/relationships/hyperlink" Target="https://www.imore.com/apple-rejects-developers-horoscope-app-says-app-store-has-enough" TargetMode="External"/><Relationship Id="rIdy8xd291_g-gmjqzalatm6" Type="http://schemas.openxmlformats.org/officeDocument/2006/relationships/hyperlink" Target="https://transparency.meta.com/policies/ad-standards/" TargetMode="External"/><Relationship Id="rIdkkvailvcfdfsytmo5batn" Type="http://schemas.openxmlformats.org/officeDocument/2006/relationships/hyperlink" Target="https://bestechsols.co.uk/astrology-app-statistics-uk/" TargetMode="External"/><Relationship Id="rIdzhigcg7q1m6vrev9m_pny" Type="http://schemas.openxmlformats.org/officeDocument/2006/relationships/hyperlink" Target="https://bizfin.substack.com/p/the-1b-astrology-app-india-cant-ignore" TargetMode="External"/><Relationship Id="rIda0picbnadigpzpxrml25b" Type="http://schemas.openxmlformats.org/officeDocument/2006/relationships/hyperlink" Target="https://www.scmp.com/magazines/post-magazine/long-reads/article/3236118/he-just-not-me-ill-ask-psychic-young-people-china-turn-astrology-apps-amid-uncertainty" TargetMode="External"/><Relationship Id="rId0uc0yf25dlis9f3loi07w" Type="http://schemas.openxmlformats.org/officeDocument/2006/relationships/hyperlink" Target="https://pricepertoken.com/pricing-page/model/openai-gpt-4o-mini" TargetMode="External"/><Relationship Id="rIdfz7e9nq-pgtpjji55b30w" Type="http://schemas.openxmlformats.org/officeDocument/2006/relationships/hyperlink" Target="https://www.get-ryze.ai/blog/meta-ads-cost-benchmarks-by-industry-2026" TargetMode="External"/><Relationship Id="rId_euuxri1e1n4jtx9xjgp0" Type="http://schemas.openxmlformats.org/officeDocument/2006/relationships/hyperlink" Target="https://strategyworks.in/reduce-cpl-astrology-reduce-cost-per-lead-meta-ads/" TargetMode="External"/><Relationship Id="rIdpcbrsbxxvt1xqzjobwl_m" Type="http://schemas.openxmlformats.org/officeDocument/2006/relationships/hyperlink" Target="https://telegram.org/blog/telegram-stars/ru" TargetMode="External"/><Relationship Id="rIdguisbej8pchfwq1yowgry" Type="http://schemas.openxmlformats.org/officeDocument/2006/relationships/hyperlink" Target="https://dtf.ru/sale/4791024-zarabotok-telegram-stars-2026" TargetMode="External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2026-07-04T16:02:20.021Z</dcterms:created>
  <dcterms:modified xsi:type="dcterms:W3CDTF">2026-07-04T16:02:20.022Z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