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BANCO DE PREGUNTAS - PRIMER PARCIAL</w:t>
      </w:r>
    </w:p>
    <w:p>
      <w:pPr>
        <w:spacing w:after="150"/>
        <w:jc w:val="center"/>
      </w:pPr>
      <w:r>
        <w:rPr>
          <w:b/>
          <w:bCs/>
          <w:sz w:val="24"/>
          <w:szCs w:val="24"/>
        </w:rPr>
        <w:t xml:space="preserve">Programación Visual</w:t>
      </w:r>
    </w:p>
    <w:p>
      <w:pPr>
        <w:spacing w:after="400"/>
        <w:jc w:val="center"/>
      </w:pPr>
      <w:r>
        <w:rPr>
          <w:sz w:val="22"/>
          <w:szCs w:val="22"/>
        </w:rPr>
        <w:t xml:space="preserve">Instituto Tecnológico Lemas</w:t>
      </w:r>
    </w:p>
    <w:p>
      <w:pPr>
        <w:pStyle w:val="Heading2"/>
      </w:pPr>
      <w:r>
        <w:t xml:space="preserve">Instrucciones</w:t>
      </w:r>
    </w:p>
    <w:p>
      <w:pPr>
        <w:spacing w:after="300"/>
      </w:pPr>
      <w:r>
        <w:t xml:space="preserve">Este banco contiene 20 preguntas objetivas. Cada pregunta puede tener entre 2 y 4 respuestas correctas. Las respuestas correctas están marcadas con ✓ y en color verde para su revisión.</w:t>
      </w:r>
    </w:p>
    <w:p>
      <w:pPr>
        <w:pStyle w:val="ListParagraph"/>
        <w:numPr>
          <w:ilvl w:val="0"/>
          <w:numId w:val="2"/>
        </w:numPr>
        <w:spacing w:before="300" w:after="150"/>
      </w:pPr>
      <w:r>
        <w:rPr>
          <w:b/>
          <w:bCs/>
          <w:color w:val="2E86AB"/>
        </w:rPr>
        <w:t xml:space="preserve">(2 respuestas correctas) </w:t>
      </w:r>
      <w:r>
        <w:rPr>
          <w:sz w:val="22"/>
          <w:szCs w:val="22"/>
        </w:rPr>
        <w:t xml:space="preserve">¿Cuáles son características del proyecto Maven en JavaFX?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27AE60"/>
        </w:rPr>
        <w:t xml:space="preserve">a) </w:t>
      </w:r>
      <w:r>
        <w:rPr>
          <w:b/>
          <w:bCs/>
          <w:color w:val="27AE60"/>
        </w:rPr>
        <w:t xml:space="preserve">Gestiona las dependencias del proyecto automáticamente</w:t>
      </w:r>
      <w:r>
        <w:rPr>
          <w:b/>
          <w:bCs/>
          <w:color w:val="27AE60"/>
        </w:rPr>
        <w:t xml:space="preserve"> ✓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000000"/>
        </w:rPr>
        <w:t xml:space="preserve">b) </w:t>
      </w:r>
      <w:r>
        <w:rPr>
          <w:b w:val="false"/>
          <w:bCs w:val="false"/>
          <w:color w:val="000000"/>
        </w:rPr>
        <w:t xml:space="preserve">No permite trabajar con bibliotecas externas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27AE60"/>
        </w:rPr>
        <w:t xml:space="preserve">c) </w:t>
      </w:r>
      <w:r>
        <w:rPr>
          <w:b/>
          <w:bCs/>
          <w:color w:val="27AE60"/>
        </w:rPr>
        <w:t xml:space="preserve">Utiliza el archivo pom.xml para configuración</w:t>
      </w:r>
      <w:r>
        <w:rPr>
          <w:b/>
          <w:bCs/>
          <w:color w:val="27AE60"/>
        </w:rPr>
        <w:t xml:space="preserve"> ✓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000000"/>
        </w:rPr>
        <w:t xml:space="preserve">d) </w:t>
      </w:r>
      <w:r>
        <w:rPr>
          <w:b w:val="false"/>
          <w:bCs w:val="false"/>
          <w:color w:val="000000"/>
        </w:rPr>
        <w:t xml:space="preserve">Solo funciona con aplicaciones de consola</w:t>
      </w:r>
    </w:p>
    <w:p>
      <w:pPr>
        <w:pStyle w:val="ListParagraph"/>
        <w:numPr>
          <w:ilvl w:val="0"/>
          <w:numId w:val="2"/>
        </w:numPr>
        <w:spacing w:before="300" w:after="150"/>
      </w:pPr>
      <w:r>
        <w:rPr>
          <w:b/>
          <w:bCs/>
          <w:color w:val="2E86AB"/>
        </w:rPr>
        <w:t xml:space="preserve">(2 respuestas correctas) </w:t>
      </w:r>
      <w:r>
        <w:rPr>
          <w:sz w:val="22"/>
          <w:szCs w:val="22"/>
        </w:rPr>
        <w:t xml:space="preserve">En el código del proyecto, ¿qué métodos HTTP son utilizados para consumir la PokeAPI?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27AE60"/>
        </w:rPr>
        <w:t xml:space="preserve">a) </w:t>
      </w:r>
      <w:r>
        <w:rPr>
          <w:b/>
          <w:bCs/>
          <w:color w:val="27AE60"/>
        </w:rPr>
        <w:t xml:space="preserve">GET para obtener información de pokémon</w:t>
      </w:r>
      <w:r>
        <w:rPr>
          <w:b/>
          <w:bCs/>
          <w:color w:val="27AE60"/>
        </w:rPr>
        <w:t xml:space="preserve"> ✓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000000"/>
        </w:rPr>
        <w:t xml:space="preserve">b) </w:t>
      </w:r>
      <w:r>
        <w:rPr>
          <w:b w:val="false"/>
          <w:bCs w:val="false"/>
          <w:color w:val="000000"/>
        </w:rPr>
        <w:t xml:space="preserve">POST para crear nuevos pokémon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000000"/>
        </w:rPr>
        <w:t xml:space="preserve">c) </w:t>
      </w:r>
      <w:r>
        <w:rPr>
          <w:b w:val="false"/>
          <w:bCs w:val="false"/>
          <w:color w:val="000000"/>
        </w:rPr>
        <w:t xml:space="preserve">DELETE para eliminar pokémon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27AE60"/>
        </w:rPr>
        <w:t xml:space="preserve">d) </w:t>
      </w:r>
      <w:r>
        <w:rPr>
          <w:b/>
          <w:bCs/>
          <w:color w:val="27AE60"/>
        </w:rPr>
        <w:t xml:space="preserve">GET con diferentes endpoints para listar y detallar</w:t>
      </w:r>
      <w:r>
        <w:rPr>
          <w:b/>
          <w:bCs/>
          <w:color w:val="27AE60"/>
        </w:rPr>
        <w:t xml:space="preserve"> ✓</w:t>
      </w:r>
    </w:p>
    <w:p>
      <w:pPr>
        <w:pStyle w:val="ListParagraph"/>
        <w:numPr>
          <w:ilvl w:val="0"/>
          <w:numId w:val="2"/>
        </w:numPr>
        <w:spacing w:before="300" w:after="150"/>
      </w:pPr>
      <w:r>
        <w:rPr>
          <w:b/>
          <w:bCs/>
          <w:color w:val="2E86AB"/>
        </w:rPr>
        <w:t xml:space="preserve">(3 respuestas correctas) </w:t>
      </w:r>
      <w:r>
        <w:rPr>
          <w:sz w:val="22"/>
          <w:szCs w:val="22"/>
        </w:rPr>
        <w:t xml:space="preserve">¿Qué elementos de JavaFX se utilizan en el archivo pokemon.fxml del proyecto?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27AE60"/>
        </w:rPr>
        <w:t xml:space="preserve">a) </w:t>
      </w:r>
      <w:r>
        <w:rPr>
          <w:b/>
          <w:bCs/>
          <w:color w:val="27AE60"/>
        </w:rPr>
        <w:t xml:space="preserve">VBox para organizar elementos verticalmente</w:t>
      </w:r>
      <w:r>
        <w:rPr>
          <w:b/>
          <w:bCs/>
          <w:color w:val="27AE60"/>
        </w:rPr>
        <w:t xml:space="preserve"> ✓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27AE60"/>
        </w:rPr>
        <w:t xml:space="preserve">b) </w:t>
      </w:r>
      <w:r>
        <w:rPr>
          <w:b/>
          <w:bCs/>
          <w:color w:val="27AE60"/>
        </w:rPr>
        <w:t xml:space="preserve">TextField para el campo de búsqueda</w:t>
      </w:r>
      <w:r>
        <w:rPr>
          <w:b/>
          <w:bCs/>
          <w:color w:val="27AE60"/>
        </w:rPr>
        <w:t xml:space="preserve"> ✓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27AE60"/>
        </w:rPr>
        <w:t xml:space="preserve">c) </w:t>
      </w:r>
      <w:r>
        <w:rPr>
          <w:b/>
          <w:bCs/>
          <w:color w:val="27AE60"/>
        </w:rPr>
        <w:t xml:space="preserve">Button para las acciones de búsqueda y carga</w:t>
      </w:r>
      <w:r>
        <w:rPr>
          <w:b/>
          <w:bCs/>
          <w:color w:val="27AE60"/>
        </w:rPr>
        <w:t xml:space="preserve"> ✓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000000"/>
        </w:rPr>
        <w:t xml:space="preserve">d) </w:t>
      </w:r>
      <w:r>
        <w:rPr>
          <w:b w:val="false"/>
          <w:bCs w:val="false"/>
          <w:color w:val="000000"/>
        </w:rPr>
        <w:t xml:space="preserve">Canvas para dibujar gráficos complejos</w:t>
      </w:r>
    </w:p>
    <w:p>
      <w:pPr>
        <w:pStyle w:val="ListParagraph"/>
        <w:numPr>
          <w:ilvl w:val="0"/>
          <w:numId w:val="2"/>
        </w:numPr>
        <w:spacing w:before="300" w:after="150"/>
      </w:pPr>
      <w:r>
        <w:rPr>
          <w:b/>
          <w:bCs/>
          <w:color w:val="2E86AB"/>
        </w:rPr>
        <w:t xml:space="preserve">(2 respuestas correctas) </w:t>
      </w:r>
      <w:r>
        <w:rPr>
          <w:sz w:val="22"/>
          <w:szCs w:val="22"/>
        </w:rPr>
        <w:t xml:space="preserve">¿Cuál es la URL base de la PokeAPI según el código del proyecto?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000000"/>
        </w:rPr>
        <w:t xml:space="preserve">a) </w:t>
      </w:r>
      <w:r>
        <w:rPr>
          <w:b w:val="false"/>
          <w:bCs w:val="false"/>
          <w:color w:val="000000"/>
        </w:rPr>
        <w:t xml:space="preserve">https://pokemon.com/api/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27AE60"/>
        </w:rPr>
        <w:t xml:space="preserve">b) </w:t>
      </w:r>
      <w:r>
        <w:rPr>
          <w:b/>
          <w:bCs/>
          <w:color w:val="27AE60"/>
        </w:rPr>
        <w:t xml:space="preserve">https://pokeapi.co/api/v2/</w:t>
      </w:r>
      <w:r>
        <w:rPr>
          <w:b/>
          <w:bCs/>
          <w:color w:val="27AE60"/>
        </w:rPr>
        <w:t xml:space="preserve"> ✓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000000"/>
        </w:rPr>
        <w:t xml:space="preserve">c) </w:t>
      </w:r>
      <w:r>
        <w:rPr>
          <w:b w:val="false"/>
          <w:bCs w:val="false"/>
          <w:color w:val="000000"/>
        </w:rPr>
        <w:t xml:space="preserve">https://api.pokemon.org/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27AE60"/>
        </w:rPr>
        <w:t xml:space="preserve">d) </w:t>
      </w:r>
      <w:r>
        <w:rPr>
          <w:b/>
          <w:bCs/>
          <w:color w:val="27AE60"/>
        </w:rPr>
        <w:t xml:space="preserve">Se define como constante BASE_URL en PokemonService</w:t>
      </w:r>
      <w:r>
        <w:rPr>
          <w:b/>
          <w:bCs/>
          <w:color w:val="27AE60"/>
        </w:rPr>
        <w:t xml:space="preserve"> ✓</w:t>
      </w:r>
    </w:p>
    <w:p>
      <w:pPr>
        <w:pStyle w:val="ListParagraph"/>
        <w:numPr>
          <w:ilvl w:val="0"/>
          <w:numId w:val="2"/>
        </w:numPr>
        <w:spacing w:before="300" w:after="150"/>
      </w:pPr>
      <w:r>
        <w:rPr>
          <w:b/>
          <w:bCs/>
          <w:color w:val="2E86AB"/>
        </w:rPr>
        <w:t xml:space="preserve">(4 respuestas correctas) </w:t>
      </w:r>
      <w:r>
        <w:rPr>
          <w:sz w:val="22"/>
          <w:szCs w:val="22"/>
        </w:rPr>
        <w:t xml:space="preserve">¿Qué propiedades se pueden aplicar a elementos JavaFX mediante CSS?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27AE60"/>
        </w:rPr>
        <w:t xml:space="preserve">a) </w:t>
      </w:r>
      <w:r>
        <w:rPr>
          <w:b/>
          <w:bCs/>
          <w:color w:val="27AE60"/>
        </w:rPr>
        <w:t xml:space="preserve">-fx-background-color para el color de fondo</w:t>
      </w:r>
      <w:r>
        <w:rPr>
          <w:b/>
          <w:bCs/>
          <w:color w:val="27AE60"/>
        </w:rPr>
        <w:t xml:space="preserve"> ✓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27AE60"/>
        </w:rPr>
        <w:t xml:space="preserve">b) </w:t>
      </w:r>
      <w:r>
        <w:rPr>
          <w:b/>
          <w:bCs/>
          <w:color w:val="27AE60"/>
        </w:rPr>
        <w:t xml:space="preserve">-fx-text-fill para el color del texto</w:t>
      </w:r>
      <w:r>
        <w:rPr>
          <w:b/>
          <w:bCs/>
          <w:color w:val="27AE60"/>
        </w:rPr>
        <w:t xml:space="preserve"> ✓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27AE60"/>
        </w:rPr>
        <w:t xml:space="preserve">c) </w:t>
      </w:r>
      <w:r>
        <w:rPr>
          <w:b/>
          <w:bCs/>
          <w:color w:val="27AE60"/>
        </w:rPr>
        <w:t xml:space="preserve">-fx-font-size para el tamaño de fuente</w:t>
      </w:r>
      <w:r>
        <w:rPr>
          <w:b/>
          <w:bCs/>
          <w:color w:val="27AE60"/>
        </w:rPr>
        <w:t xml:space="preserve"> ✓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27AE60"/>
        </w:rPr>
        <w:t xml:space="preserve">d) </w:t>
      </w:r>
      <w:r>
        <w:rPr>
          <w:b/>
          <w:bCs/>
          <w:color w:val="27AE60"/>
        </w:rPr>
        <w:t xml:space="preserve">-fx-padding para el espaciado interno</w:t>
      </w:r>
      <w:r>
        <w:rPr>
          <w:b/>
          <w:bCs/>
          <w:color w:val="27AE60"/>
        </w:rPr>
        <w:t xml:space="preserve"> ✓</w:t>
      </w:r>
    </w:p>
    <w:p>
      <w:pPr>
        <w:pStyle w:val="ListParagraph"/>
        <w:numPr>
          <w:ilvl w:val="0"/>
          <w:numId w:val="2"/>
        </w:numPr>
        <w:spacing w:before="300" w:after="150"/>
      </w:pPr>
      <w:r>
        <w:rPr>
          <w:b/>
          <w:bCs/>
          <w:color w:val="2E86AB"/>
        </w:rPr>
        <w:t xml:space="preserve">(3 respuestas correctas) </w:t>
      </w:r>
      <w:r>
        <w:rPr>
          <w:sz w:val="22"/>
          <w:szCs w:val="22"/>
        </w:rPr>
        <w:t xml:space="preserve">En el proyecto, ¿qué clases de modelo se utilizan para mapear la respuesta de la API?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27AE60"/>
        </w:rPr>
        <w:t xml:space="preserve">a) </w:t>
      </w:r>
      <w:r>
        <w:rPr>
          <w:b/>
          <w:bCs/>
          <w:color w:val="27AE60"/>
        </w:rPr>
        <w:t xml:space="preserve">PokemonResponse para los datos completos del pokémon</w:t>
      </w:r>
      <w:r>
        <w:rPr>
          <w:b/>
          <w:bCs/>
          <w:color w:val="27AE60"/>
        </w:rPr>
        <w:t xml:space="preserve"> ✓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27AE60"/>
        </w:rPr>
        <w:t xml:space="preserve">b) </w:t>
      </w:r>
      <w:r>
        <w:rPr>
          <w:b/>
          <w:bCs/>
          <w:color w:val="27AE60"/>
        </w:rPr>
        <w:t xml:space="preserve">PokemonSprites para las imágenes del pokémon</w:t>
      </w:r>
      <w:r>
        <w:rPr>
          <w:b/>
          <w:bCs/>
          <w:color w:val="27AE60"/>
        </w:rPr>
        <w:t xml:space="preserve"> ✓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000000"/>
        </w:rPr>
        <w:t xml:space="preserve">c) </w:t>
      </w:r>
      <w:r>
        <w:rPr>
          <w:b w:val="false"/>
          <w:bCs w:val="false"/>
          <w:color w:val="000000"/>
        </w:rPr>
        <w:t xml:space="preserve">PokemonDatabase para almacenar en base de datos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27AE60"/>
        </w:rPr>
        <w:t xml:space="preserve">d) </w:t>
      </w:r>
      <w:r>
        <w:rPr>
          <w:b/>
          <w:bCs/>
          <w:color w:val="27AE60"/>
        </w:rPr>
        <w:t xml:space="preserve">PokemonTypes para los tipos de pokémon</w:t>
      </w:r>
      <w:r>
        <w:rPr>
          <w:b/>
          <w:bCs/>
          <w:color w:val="27AE60"/>
        </w:rPr>
        <w:t xml:space="preserve"> ✓</w:t>
      </w:r>
    </w:p>
    <w:p>
      <w:pPr>
        <w:pStyle w:val="ListParagraph"/>
        <w:numPr>
          <w:ilvl w:val="0"/>
          <w:numId w:val="2"/>
        </w:numPr>
        <w:spacing w:before="300" w:after="150"/>
      </w:pPr>
      <w:r>
        <w:rPr>
          <w:b/>
          <w:bCs/>
          <w:color w:val="2E86AB"/>
        </w:rPr>
        <w:t xml:space="preserve">(2 respuestas correctas) </w:t>
      </w:r>
      <w:r>
        <w:rPr>
          <w:sz w:val="22"/>
          <w:szCs w:val="22"/>
        </w:rPr>
        <w:t xml:space="preserve">¿Qué biblioteca se utiliza en PokemonService para convertir JSON a objetos Java?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27AE60"/>
        </w:rPr>
        <w:t xml:space="preserve">a) </w:t>
      </w:r>
      <w:r>
        <w:rPr>
          <w:b/>
          <w:bCs/>
          <w:color w:val="27AE60"/>
        </w:rPr>
        <w:t xml:space="preserve">Jackson con ObjectMapper</w:t>
      </w:r>
      <w:r>
        <w:rPr>
          <w:b/>
          <w:bCs/>
          <w:color w:val="27AE60"/>
        </w:rPr>
        <w:t xml:space="preserve"> ✓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000000"/>
        </w:rPr>
        <w:t xml:space="preserve">b) </w:t>
      </w:r>
      <w:r>
        <w:rPr>
          <w:b w:val="false"/>
          <w:bCs w:val="false"/>
          <w:color w:val="000000"/>
        </w:rPr>
        <w:t xml:space="preserve">GSON de Google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27AE60"/>
        </w:rPr>
        <w:t xml:space="preserve">c) </w:t>
      </w:r>
      <w:r>
        <w:rPr>
          <w:b/>
          <w:bCs/>
          <w:color w:val="27AE60"/>
        </w:rPr>
        <w:t xml:space="preserve">DeserializationFeature para configurar el mapeo</w:t>
      </w:r>
      <w:r>
        <w:rPr>
          <w:b/>
          <w:bCs/>
          <w:color w:val="27AE60"/>
        </w:rPr>
        <w:t xml:space="preserve"> ✓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000000"/>
        </w:rPr>
        <w:t xml:space="preserve">d) </w:t>
      </w:r>
      <w:r>
        <w:rPr>
          <w:b w:val="false"/>
          <w:bCs w:val="false"/>
          <w:color w:val="000000"/>
        </w:rPr>
        <w:t xml:space="preserve">JSON.simple</w:t>
      </w:r>
    </w:p>
    <w:p>
      <w:pPr>
        <w:pStyle w:val="ListParagraph"/>
        <w:numPr>
          <w:ilvl w:val="0"/>
          <w:numId w:val="2"/>
        </w:numPr>
        <w:spacing w:before="300" w:after="150"/>
      </w:pPr>
      <w:r>
        <w:rPr>
          <w:b/>
          <w:bCs/>
          <w:color w:val="2E86AB"/>
        </w:rPr>
        <w:t xml:space="preserve">(4 respuestas correctas) </w:t>
      </w:r>
      <w:r>
        <w:rPr>
          <w:sz w:val="22"/>
          <w:szCs w:val="22"/>
        </w:rPr>
        <w:t xml:space="preserve">¿Qué operaciones asíncronas se implementan en el controlador?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27AE60"/>
        </w:rPr>
        <w:t xml:space="preserve">a) </w:t>
      </w:r>
      <w:r>
        <w:rPr>
          <w:b/>
          <w:bCs/>
          <w:color w:val="27AE60"/>
        </w:rPr>
        <w:t xml:space="preserve">CompletableFuture para llamadas no bloqueantes</w:t>
      </w:r>
      <w:r>
        <w:rPr>
          <w:b/>
          <w:bCs/>
          <w:color w:val="27AE60"/>
        </w:rPr>
        <w:t xml:space="preserve"> ✓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27AE60"/>
        </w:rPr>
        <w:t xml:space="preserve">b) </w:t>
      </w:r>
      <w:r>
        <w:rPr>
          <w:b/>
          <w:bCs/>
          <w:color w:val="27AE60"/>
        </w:rPr>
        <w:t xml:space="preserve">Task de JavaFX para ejecutar en segundo plano</w:t>
      </w:r>
      <w:r>
        <w:rPr>
          <w:b/>
          <w:bCs/>
          <w:color w:val="27AE60"/>
        </w:rPr>
        <w:t xml:space="preserve"> ✓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27AE60"/>
        </w:rPr>
        <w:t xml:space="preserve">c) </w:t>
      </w:r>
      <w:r>
        <w:rPr>
          <w:b/>
          <w:bCs/>
          <w:color w:val="27AE60"/>
        </w:rPr>
        <w:t xml:space="preserve">new Thread() para iniciar hilos separados</w:t>
      </w:r>
      <w:r>
        <w:rPr>
          <w:b/>
          <w:bCs/>
          <w:color w:val="27AE60"/>
        </w:rPr>
        <w:t xml:space="preserve"> ✓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27AE60"/>
        </w:rPr>
        <w:t xml:space="preserve">d) </w:t>
      </w:r>
      <w:r>
        <w:rPr>
          <w:b/>
          <w:bCs/>
          <w:color w:val="27AE60"/>
        </w:rPr>
        <w:t xml:space="preserve">setOnSucceeded para manejar respuestas exitosas</w:t>
      </w:r>
      <w:r>
        <w:rPr>
          <w:b/>
          <w:bCs/>
          <w:color w:val="27AE60"/>
        </w:rPr>
        <w:t xml:space="preserve"> ✓</w:t>
      </w:r>
    </w:p>
    <w:p>
      <w:pPr>
        <w:pStyle w:val="ListParagraph"/>
        <w:numPr>
          <w:ilvl w:val="0"/>
          <w:numId w:val="2"/>
        </w:numPr>
        <w:spacing w:before="300" w:after="150"/>
      </w:pPr>
      <w:r>
        <w:rPr>
          <w:b/>
          <w:bCs/>
          <w:color w:val="2E86AB"/>
        </w:rPr>
        <w:t xml:space="preserve">(3 respuestas correctas) </w:t>
      </w:r>
      <w:r>
        <w:rPr>
          <w:sz w:val="22"/>
          <w:szCs w:val="22"/>
        </w:rPr>
        <w:t xml:space="preserve">¿Qué información del pokémon se muestra en las tarjetas del proyecto?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27AE60"/>
        </w:rPr>
        <w:t xml:space="preserve">a) </w:t>
      </w:r>
      <w:r>
        <w:rPr>
          <w:b/>
          <w:bCs/>
          <w:color w:val="27AE60"/>
        </w:rPr>
        <w:t xml:space="preserve">Nombre formateado y número ID</w:t>
      </w:r>
      <w:r>
        <w:rPr>
          <w:b/>
          <w:bCs/>
          <w:color w:val="27AE60"/>
        </w:rPr>
        <w:t xml:space="preserve"> ✓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27AE60"/>
        </w:rPr>
        <w:t xml:space="preserve">b) </w:t>
      </w:r>
      <w:r>
        <w:rPr>
          <w:b/>
          <w:bCs/>
          <w:color w:val="27AE60"/>
        </w:rPr>
        <w:t xml:space="preserve">Imagen del sprite frontal</w:t>
      </w:r>
      <w:r>
        <w:rPr>
          <w:b/>
          <w:bCs/>
          <w:color w:val="27AE60"/>
        </w:rPr>
        <w:t xml:space="preserve"> ✓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27AE60"/>
        </w:rPr>
        <w:t xml:space="preserve">c) </w:t>
      </w:r>
      <w:r>
        <w:rPr>
          <w:b/>
          <w:bCs/>
          <w:color w:val="27AE60"/>
        </w:rPr>
        <w:t xml:space="preserve">Tipos con colores específicos</w:t>
      </w:r>
      <w:r>
        <w:rPr>
          <w:b/>
          <w:bCs/>
          <w:color w:val="27AE60"/>
        </w:rPr>
        <w:t xml:space="preserve"> ✓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000000"/>
        </w:rPr>
        <w:t xml:space="preserve">d) </w:t>
      </w:r>
      <w:r>
        <w:rPr>
          <w:b w:val="false"/>
          <w:bCs w:val="false"/>
          <w:color w:val="000000"/>
        </w:rPr>
        <w:t xml:space="preserve">Evoluciones del pokémon</w:t>
      </w:r>
    </w:p>
    <w:p>
      <w:pPr>
        <w:pStyle w:val="ListParagraph"/>
        <w:numPr>
          <w:ilvl w:val="0"/>
          <w:numId w:val="2"/>
        </w:numPr>
        <w:spacing w:before="300" w:after="150"/>
      </w:pPr>
      <w:r>
        <w:rPr>
          <w:b/>
          <w:bCs/>
          <w:color w:val="2E86AB"/>
        </w:rPr>
        <w:t xml:space="preserve">(2 respuestas correctas) </w:t>
      </w:r>
      <w:r>
        <w:rPr>
          <w:sz w:val="22"/>
          <w:szCs w:val="22"/>
        </w:rPr>
        <w:t xml:space="preserve">En el archivo CSS del proyecto, ¿qué estilos se aplican al campo de búsqueda?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27AE60"/>
        </w:rPr>
        <w:t xml:space="preserve">a) </w:t>
      </w:r>
      <w:r>
        <w:rPr>
          <w:b/>
          <w:bCs/>
          <w:color w:val="27AE60"/>
        </w:rPr>
        <w:t xml:space="preserve">Border-radius de 25 para bordes redondeados</w:t>
      </w:r>
      <w:r>
        <w:rPr>
          <w:b/>
          <w:bCs/>
          <w:color w:val="27AE60"/>
        </w:rPr>
        <w:t xml:space="preserve"> ✓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000000"/>
        </w:rPr>
        <w:t xml:space="preserve">b) </w:t>
      </w:r>
      <w:r>
        <w:rPr>
          <w:b w:val="false"/>
          <w:bCs w:val="false"/>
          <w:color w:val="000000"/>
        </w:rPr>
        <w:t xml:space="preserve">Background-color negro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27AE60"/>
        </w:rPr>
        <w:t xml:space="preserve">c) </w:t>
      </w:r>
      <w:r>
        <w:rPr>
          <w:b/>
          <w:bCs/>
          <w:color w:val="27AE60"/>
        </w:rPr>
        <w:t xml:space="preserve">Cambio de border-color al enfocar el campo</w:t>
      </w:r>
      <w:r>
        <w:rPr>
          <w:b/>
          <w:bCs/>
          <w:color w:val="27AE60"/>
        </w:rPr>
        <w:t xml:space="preserve"> ✓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000000"/>
        </w:rPr>
        <w:t xml:space="preserve">d) </w:t>
      </w:r>
      <w:r>
        <w:rPr>
          <w:b w:val="false"/>
          <w:bCs w:val="false"/>
          <w:color w:val="000000"/>
        </w:rPr>
        <w:t xml:space="preserve">Text-decoration underline</w:t>
      </w:r>
    </w:p>
    <w:p>
      <w:pPr>
        <w:pStyle w:val="ListParagraph"/>
        <w:numPr>
          <w:ilvl w:val="0"/>
          <w:numId w:val="2"/>
        </w:numPr>
        <w:spacing w:before="300" w:after="150"/>
      </w:pPr>
      <w:r>
        <w:rPr>
          <w:b/>
          <w:bCs/>
          <w:color w:val="2E86AB"/>
        </w:rPr>
        <w:t xml:space="preserve">(4 respuestas correctas) </w:t>
      </w:r>
      <w:r>
        <w:rPr>
          <w:sz w:val="22"/>
          <w:szCs w:val="22"/>
        </w:rPr>
        <w:t xml:space="preserve">¿Qué métodos del servicio PokemonService están implementados?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27AE60"/>
        </w:rPr>
        <w:t xml:space="preserve">a) </w:t>
      </w:r>
      <w:r>
        <w:rPr>
          <w:b/>
          <w:bCs/>
          <w:color w:val="27AE60"/>
        </w:rPr>
        <w:t xml:space="preserve">getPokemonList con límite y offset</w:t>
      </w:r>
      <w:r>
        <w:rPr>
          <w:b/>
          <w:bCs/>
          <w:color w:val="27AE60"/>
        </w:rPr>
        <w:t xml:space="preserve"> ✓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27AE60"/>
        </w:rPr>
        <w:t xml:space="preserve">b) </w:t>
      </w:r>
      <w:r>
        <w:rPr>
          <w:b/>
          <w:bCs/>
          <w:color w:val="27AE60"/>
        </w:rPr>
        <w:t xml:space="preserve">getPokemonByURL para consultar por URL</w:t>
      </w:r>
      <w:r>
        <w:rPr>
          <w:b/>
          <w:bCs/>
          <w:color w:val="27AE60"/>
        </w:rPr>
        <w:t xml:space="preserve"> ✓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27AE60"/>
        </w:rPr>
        <w:t xml:space="preserve">c) </w:t>
      </w:r>
      <w:r>
        <w:rPr>
          <w:b/>
          <w:bCs/>
          <w:color w:val="27AE60"/>
        </w:rPr>
        <w:t xml:space="preserve">getPokemonByName para buscar por nombre</w:t>
      </w:r>
      <w:r>
        <w:rPr>
          <w:b/>
          <w:bCs/>
          <w:color w:val="27AE60"/>
        </w:rPr>
        <w:t xml:space="preserve"> ✓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27AE60"/>
        </w:rPr>
        <w:t xml:space="preserve">d) </w:t>
      </w:r>
      <w:r>
        <w:rPr>
          <w:b/>
          <w:bCs/>
          <w:color w:val="27AE60"/>
        </w:rPr>
        <w:t xml:space="preserve">makeHttpRequest como método privado auxiliar</w:t>
      </w:r>
      <w:r>
        <w:rPr>
          <w:b/>
          <w:bCs/>
          <w:color w:val="27AE60"/>
        </w:rPr>
        <w:t xml:space="preserve"> ✓</w:t>
      </w:r>
    </w:p>
    <w:p>
      <w:pPr>
        <w:pStyle w:val="ListParagraph"/>
        <w:numPr>
          <w:ilvl w:val="0"/>
          <w:numId w:val="2"/>
        </w:numPr>
        <w:spacing w:before="300" w:after="150"/>
      </w:pPr>
      <w:r>
        <w:rPr>
          <w:b/>
          <w:bCs/>
          <w:color w:val="2E86AB"/>
        </w:rPr>
        <w:t xml:space="preserve">(3 respuestas correctas) </w:t>
      </w:r>
      <w:r>
        <w:rPr>
          <w:sz w:val="22"/>
          <w:szCs w:val="22"/>
        </w:rPr>
        <w:t xml:space="preserve">¿Qué características tiene el método showAlertDetailsPokemon?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27AE60"/>
        </w:rPr>
        <w:t xml:space="preserve">a) </w:t>
      </w:r>
      <w:r>
        <w:rPr>
          <w:b/>
          <w:bCs/>
          <w:color w:val="27AE60"/>
        </w:rPr>
        <w:t xml:space="preserve">Muestra altura, peso y experiencia base</w:t>
      </w:r>
      <w:r>
        <w:rPr>
          <w:b/>
          <w:bCs/>
          <w:color w:val="27AE60"/>
        </w:rPr>
        <w:t xml:space="preserve"> ✓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27AE60"/>
        </w:rPr>
        <w:t xml:space="preserve">b) </w:t>
      </w:r>
      <w:r>
        <w:rPr>
          <w:b/>
          <w:bCs/>
          <w:color w:val="27AE60"/>
        </w:rPr>
        <w:t xml:space="preserve">Lista todas las habilidades del pokémon</w:t>
      </w:r>
      <w:r>
        <w:rPr>
          <w:b/>
          <w:bCs/>
          <w:color w:val="27AE60"/>
        </w:rPr>
        <w:t xml:space="preserve"> ✓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27AE60"/>
        </w:rPr>
        <w:t xml:space="preserve">c) </w:t>
      </w:r>
      <w:r>
        <w:rPr>
          <w:b/>
          <w:bCs/>
          <w:color w:val="27AE60"/>
        </w:rPr>
        <w:t xml:space="preserve">Presenta las estadísticas con sus valores</w:t>
      </w:r>
      <w:r>
        <w:rPr>
          <w:b/>
          <w:bCs/>
          <w:color w:val="27AE60"/>
        </w:rPr>
        <w:t xml:space="preserve"> ✓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000000"/>
        </w:rPr>
        <w:t xml:space="preserve">d) </w:t>
      </w:r>
      <w:r>
        <w:rPr>
          <w:b w:val="false"/>
          <w:bCs w:val="false"/>
          <w:color w:val="000000"/>
        </w:rPr>
        <w:t xml:space="preserve">Permite editar los datos del pokémon</w:t>
      </w:r>
    </w:p>
    <w:p>
      <w:pPr>
        <w:pStyle w:val="ListParagraph"/>
        <w:numPr>
          <w:ilvl w:val="0"/>
          <w:numId w:val="2"/>
        </w:numPr>
        <w:spacing w:before="300" w:after="150"/>
      </w:pPr>
      <w:r>
        <w:rPr>
          <w:b/>
          <w:bCs/>
          <w:color w:val="2E86AB"/>
        </w:rPr>
        <w:t xml:space="preserve">(2 respuestas correctas) </w:t>
      </w:r>
      <w:r>
        <w:rPr>
          <w:sz w:val="22"/>
          <w:szCs w:val="22"/>
        </w:rPr>
        <w:t xml:space="preserve">¿Qué anotaciones de JavaFX se utilizan en PokemonController?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27AE60"/>
        </w:rPr>
        <w:t xml:space="preserve">a) </w:t>
      </w:r>
      <w:r>
        <w:rPr>
          <w:b/>
          <w:bCs/>
          <w:color w:val="27AE60"/>
        </w:rPr>
        <w:t xml:space="preserve">@FXML para vincular elementos del archivo FXML</w:t>
      </w:r>
      <w:r>
        <w:rPr>
          <w:b/>
          <w:bCs/>
          <w:color w:val="27AE60"/>
        </w:rPr>
        <w:t xml:space="preserve"> ✓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000000"/>
        </w:rPr>
        <w:t xml:space="preserve">b) </w:t>
      </w:r>
      <w:r>
        <w:rPr>
          <w:b w:val="false"/>
          <w:bCs w:val="false"/>
          <w:color w:val="000000"/>
        </w:rPr>
        <w:t xml:space="preserve">@Autowired para inyección de dependencias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000000"/>
        </w:rPr>
        <w:t xml:space="preserve">c) </w:t>
      </w:r>
      <w:r>
        <w:rPr>
          <w:b w:val="false"/>
          <w:bCs w:val="false"/>
          <w:color w:val="000000"/>
        </w:rPr>
        <w:t xml:space="preserve">@Override solo en métodos heredados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27AE60"/>
        </w:rPr>
        <w:t xml:space="preserve">d) </w:t>
      </w:r>
      <w:r>
        <w:rPr>
          <w:b/>
          <w:bCs/>
          <w:color w:val="27AE60"/>
        </w:rPr>
        <w:t xml:space="preserve">@FXML en el método initialize para inicialización</w:t>
      </w:r>
      <w:r>
        <w:rPr>
          <w:b/>
          <w:bCs/>
          <w:color w:val="27AE60"/>
        </w:rPr>
        <w:t xml:space="preserve"> ✓</w:t>
      </w:r>
    </w:p>
    <w:p>
      <w:pPr>
        <w:pStyle w:val="ListParagraph"/>
        <w:numPr>
          <w:ilvl w:val="0"/>
          <w:numId w:val="2"/>
        </w:numPr>
        <w:spacing w:before="300" w:after="150"/>
      </w:pPr>
      <w:r>
        <w:rPr>
          <w:b/>
          <w:bCs/>
          <w:color w:val="2E86AB"/>
        </w:rPr>
        <w:t xml:space="preserve">(4 respuestas correctas) </w:t>
      </w:r>
      <w:r>
        <w:rPr>
          <w:sz w:val="22"/>
          <w:szCs w:val="22"/>
        </w:rPr>
        <w:t xml:space="preserve">¿Qué funcionalidades tiene el botón "Pokémon Aleatorio"?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27AE60"/>
        </w:rPr>
        <w:t xml:space="preserve">a) </w:t>
      </w:r>
      <w:r>
        <w:rPr>
          <w:b/>
          <w:bCs/>
          <w:color w:val="27AE60"/>
        </w:rPr>
        <w:t xml:space="preserve">Limpia el contenedor de pokémon</w:t>
      </w:r>
      <w:r>
        <w:rPr>
          <w:b/>
          <w:bCs/>
          <w:color w:val="27AE60"/>
        </w:rPr>
        <w:t xml:space="preserve"> ✓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27AE60"/>
        </w:rPr>
        <w:t xml:space="preserve">b) </w:t>
      </w:r>
      <w:r>
        <w:rPr>
          <w:b/>
          <w:bCs/>
          <w:color w:val="27AE60"/>
        </w:rPr>
        <w:t xml:space="preserve">Genera un número aleatorio entre 1 y 1024</w:t>
      </w:r>
      <w:r>
        <w:rPr>
          <w:b/>
          <w:bCs/>
          <w:color w:val="27AE60"/>
        </w:rPr>
        <w:t xml:space="preserve"> ✓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27AE60"/>
        </w:rPr>
        <w:t xml:space="preserve">c) </w:t>
      </w:r>
      <w:r>
        <w:rPr>
          <w:b/>
          <w:bCs/>
          <w:color w:val="27AE60"/>
        </w:rPr>
        <w:t xml:space="preserve">Muestra indicador de carga</w:t>
      </w:r>
      <w:r>
        <w:rPr>
          <w:b/>
          <w:bCs/>
          <w:color w:val="27AE60"/>
        </w:rPr>
        <w:t xml:space="preserve"> ✓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27AE60"/>
        </w:rPr>
        <w:t xml:space="preserve">d) </w:t>
      </w:r>
      <w:r>
        <w:rPr>
          <w:b/>
          <w:bCs/>
          <w:color w:val="27AE60"/>
        </w:rPr>
        <w:t xml:space="preserve">Llama al método callPokemonByName con el número</w:t>
      </w:r>
      <w:r>
        <w:rPr>
          <w:b/>
          <w:bCs/>
          <w:color w:val="27AE60"/>
        </w:rPr>
        <w:t xml:space="preserve"> ✓</w:t>
      </w:r>
    </w:p>
    <w:p>
      <w:pPr>
        <w:pStyle w:val="ListParagraph"/>
        <w:numPr>
          <w:ilvl w:val="0"/>
          <w:numId w:val="2"/>
        </w:numPr>
        <w:spacing w:before="300" w:after="150"/>
      </w:pPr>
      <w:r>
        <w:rPr>
          <w:b/>
          <w:bCs/>
          <w:color w:val="2E86AB"/>
        </w:rPr>
        <w:t xml:space="preserve">(3 respuestas correctas) </w:t>
      </w:r>
      <w:r>
        <w:rPr>
          <w:sz w:val="22"/>
          <w:szCs w:val="22"/>
        </w:rPr>
        <w:t xml:space="preserve">En la clase PokemonService, ¿qué configuraciones se aplican a HttpURLConnection?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27AE60"/>
        </w:rPr>
        <w:t xml:space="preserve">a) </w:t>
      </w:r>
      <w:r>
        <w:rPr>
          <w:b/>
          <w:bCs/>
          <w:color w:val="27AE60"/>
        </w:rPr>
        <w:t xml:space="preserve">Timeout de conexión de 10000 ms</w:t>
      </w:r>
      <w:r>
        <w:rPr>
          <w:b/>
          <w:bCs/>
          <w:color w:val="27AE60"/>
        </w:rPr>
        <w:t xml:space="preserve"> ✓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27AE60"/>
        </w:rPr>
        <w:t xml:space="preserve">b) </w:t>
      </w:r>
      <w:r>
        <w:rPr>
          <w:b/>
          <w:bCs/>
          <w:color w:val="27AE60"/>
        </w:rPr>
        <w:t xml:space="preserve">Método GET para las peticiones</w:t>
      </w:r>
      <w:r>
        <w:rPr>
          <w:b/>
          <w:bCs/>
          <w:color w:val="27AE60"/>
        </w:rPr>
        <w:t xml:space="preserve"> ✓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27AE60"/>
        </w:rPr>
        <w:t xml:space="preserve">c) </w:t>
      </w:r>
      <w:r>
        <w:rPr>
          <w:b/>
          <w:bCs/>
          <w:color w:val="27AE60"/>
        </w:rPr>
        <w:t xml:space="preserve">Header "Accept: application/json"</w:t>
      </w:r>
      <w:r>
        <w:rPr>
          <w:b/>
          <w:bCs/>
          <w:color w:val="27AE60"/>
        </w:rPr>
        <w:t xml:space="preserve"> ✓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000000"/>
        </w:rPr>
        <w:t xml:space="preserve">d) </w:t>
      </w:r>
      <w:r>
        <w:rPr>
          <w:b w:val="false"/>
          <w:bCs w:val="false"/>
          <w:color w:val="000000"/>
        </w:rPr>
        <w:t xml:space="preserve">Autenticación con Bearer token</w:t>
      </w:r>
    </w:p>
    <w:p>
      <w:pPr>
        <w:pStyle w:val="ListParagraph"/>
        <w:numPr>
          <w:ilvl w:val="0"/>
          <w:numId w:val="2"/>
        </w:numPr>
        <w:spacing w:before="300" w:after="150"/>
      </w:pPr>
      <w:r>
        <w:rPr>
          <w:b/>
          <w:bCs/>
          <w:color w:val="2E86AB"/>
        </w:rPr>
        <w:t xml:space="preserve">(2 respuestas correctas) </w:t>
      </w:r>
      <w:r>
        <w:rPr>
          <w:sz w:val="22"/>
          <w:szCs w:val="22"/>
        </w:rPr>
        <w:t xml:space="preserve">¿Qué propósito tienen las clases ItemStat, ItemsTypes y ItemsAbility?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27AE60"/>
        </w:rPr>
        <w:t xml:space="preserve">a) </w:t>
      </w:r>
      <w:r>
        <w:rPr>
          <w:b/>
          <w:bCs/>
          <w:color w:val="27AE60"/>
        </w:rPr>
        <w:t xml:space="preserve">Representar objetos anidados en el JSON de respuesta</w:t>
      </w:r>
      <w:r>
        <w:rPr>
          <w:b/>
          <w:bCs/>
          <w:color w:val="27AE60"/>
        </w:rPr>
        <w:t xml:space="preserve"> ✓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000000"/>
        </w:rPr>
        <w:t xml:space="preserve">b) </w:t>
      </w:r>
      <w:r>
        <w:rPr>
          <w:b w:val="false"/>
          <w:bCs w:val="false"/>
          <w:color w:val="000000"/>
        </w:rPr>
        <w:t xml:space="preserve">Almacenar datos en base de datos local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27AE60"/>
        </w:rPr>
        <w:t xml:space="preserve">c) </w:t>
      </w:r>
      <w:r>
        <w:rPr>
          <w:b/>
          <w:bCs/>
          <w:color w:val="27AE60"/>
        </w:rPr>
        <w:t xml:space="preserve">Encapsular propiedades específicas de stats, tipos y habilidades</w:t>
      </w:r>
      <w:r>
        <w:rPr>
          <w:b/>
          <w:bCs/>
          <w:color w:val="27AE60"/>
        </w:rPr>
        <w:t xml:space="preserve"> ✓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000000"/>
        </w:rPr>
        <w:t xml:space="preserve">d) </w:t>
      </w:r>
      <w:r>
        <w:rPr>
          <w:b w:val="false"/>
          <w:bCs w:val="false"/>
          <w:color w:val="000000"/>
        </w:rPr>
        <w:t xml:space="preserve">Validar datos de entrada del usuario</w:t>
      </w:r>
    </w:p>
    <w:p>
      <w:pPr>
        <w:pStyle w:val="ListParagraph"/>
        <w:numPr>
          <w:ilvl w:val="0"/>
          <w:numId w:val="2"/>
        </w:numPr>
        <w:spacing w:before="300" w:after="150"/>
      </w:pPr>
      <w:r>
        <w:rPr>
          <w:b/>
          <w:bCs/>
          <w:color w:val="2E86AB"/>
        </w:rPr>
        <w:t xml:space="preserve">(4 respuestas correctas) </w:t>
      </w:r>
      <w:r>
        <w:rPr>
          <w:sz w:val="22"/>
          <w:szCs w:val="22"/>
        </w:rPr>
        <w:t xml:space="preserve">¿Qué elementos visuales se aplican a las tarjetas de pokémon mediante estilos?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27AE60"/>
        </w:rPr>
        <w:t xml:space="preserve">a) </w:t>
      </w:r>
      <w:r>
        <w:rPr>
          <w:b/>
          <w:bCs/>
          <w:color w:val="27AE60"/>
        </w:rPr>
        <w:t xml:space="preserve">Sombra con dropshadow effect</w:t>
      </w:r>
      <w:r>
        <w:rPr>
          <w:b/>
          <w:bCs/>
          <w:color w:val="27AE60"/>
        </w:rPr>
        <w:t xml:space="preserve"> ✓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27AE60"/>
        </w:rPr>
        <w:t xml:space="preserve">b) </w:t>
      </w:r>
      <w:r>
        <w:rPr>
          <w:b/>
          <w:bCs/>
          <w:color w:val="27AE60"/>
        </w:rPr>
        <w:t xml:space="preserve">Background-color blanco</w:t>
      </w:r>
      <w:r>
        <w:rPr>
          <w:b/>
          <w:bCs/>
          <w:color w:val="27AE60"/>
        </w:rPr>
        <w:t xml:space="preserve"> ✓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27AE60"/>
        </w:rPr>
        <w:t xml:space="preserve">c) </w:t>
      </w:r>
      <w:r>
        <w:rPr>
          <w:b/>
          <w:bCs/>
          <w:color w:val="27AE60"/>
        </w:rPr>
        <w:t xml:space="preserve">Border-radius de 10 para esquinas redondeadas</w:t>
      </w:r>
      <w:r>
        <w:rPr>
          <w:b/>
          <w:bCs/>
          <w:color w:val="27AE60"/>
        </w:rPr>
        <w:t xml:space="preserve"> ✓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27AE60"/>
        </w:rPr>
        <w:t xml:space="preserve">d) </w:t>
      </w:r>
      <w:r>
        <w:rPr>
          <w:b/>
          <w:bCs/>
          <w:color w:val="27AE60"/>
        </w:rPr>
        <w:t xml:space="preserve">Padding de 15 para espaciado interno</w:t>
      </w:r>
      <w:r>
        <w:rPr>
          <w:b/>
          <w:bCs/>
          <w:color w:val="27AE60"/>
        </w:rPr>
        <w:t xml:space="preserve"> ✓</w:t>
      </w:r>
    </w:p>
    <w:p>
      <w:pPr>
        <w:pStyle w:val="ListParagraph"/>
        <w:numPr>
          <w:ilvl w:val="0"/>
          <w:numId w:val="2"/>
        </w:numPr>
        <w:spacing w:before="300" w:after="150"/>
      </w:pPr>
      <w:r>
        <w:rPr>
          <w:b/>
          <w:bCs/>
          <w:color w:val="2E86AB"/>
        </w:rPr>
        <w:t xml:space="preserve">(3 respuestas correctas) </w:t>
      </w:r>
      <w:r>
        <w:rPr>
          <w:sz w:val="22"/>
          <w:szCs w:val="22"/>
        </w:rPr>
        <w:t xml:space="preserve">¿Qué manejo de errores se implementa en el proyecto?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27AE60"/>
        </w:rPr>
        <w:t xml:space="preserve">a) </w:t>
      </w:r>
      <w:r>
        <w:rPr>
          <w:b/>
          <w:bCs/>
          <w:color w:val="27AE60"/>
        </w:rPr>
        <w:t xml:space="preserve">setOnFailed para capturar excepciones en Task</w:t>
      </w:r>
      <w:r>
        <w:rPr>
          <w:b/>
          <w:bCs/>
          <w:color w:val="27AE60"/>
        </w:rPr>
        <w:t xml:space="preserve"> ✓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27AE60"/>
        </w:rPr>
        <w:t xml:space="preserve">b) </w:t>
      </w:r>
      <w:r>
        <w:rPr>
          <w:b/>
          <w:bCs/>
          <w:color w:val="27AE60"/>
        </w:rPr>
        <w:t xml:space="preserve">Try-catch en los métodos del servicio</w:t>
      </w:r>
      <w:r>
        <w:rPr>
          <w:b/>
          <w:bCs/>
          <w:color w:val="27AE60"/>
        </w:rPr>
        <w:t xml:space="preserve"> ✓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27AE60"/>
        </w:rPr>
        <w:t xml:space="preserve">c) </w:t>
      </w:r>
      <w:r>
        <w:rPr>
          <w:b/>
          <w:bCs/>
          <w:color w:val="27AE60"/>
        </w:rPr>
        <w:t xml:space="preserve">Mensajes de error impresos en consola</w:t>
      </w:r>
      <w:r>
        <w:rPr>
          <w:b/>
          <w:bCs/>
          <w:color w:val="27AE60"/>
        </w:rPr>
        <w:t xml:space="preserve"> ✓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000000"/>
        </w:rPr>
        <w:t xml:space="preserve">d) </w:t>
      </w:r>
      <w:r>
        <w:rPr>
          <w:b w:val="false"/>
          <w:bCs w:val="false"/>
          <w:color w:val="000000"/>
        </w:rPr>
        <w:t xml:space="preserve">Retry automático en caso de fallo</w:t>
      </w:r>
    </w:p>
    <w:p>
      <w:pPr>
        <w:pStyle w:val="ListParagraph"/>
        <w:numPr>
          <w:ilvl w:val="0"/>
          <w:numId w:val="2"/>
        </w:numPr>
        <w:spacing w:before="300" w:after="150"/>
      </w:pPr>
      <w:r>
        <w:rPr>
          <w:b/>
          <w:bCs/>
          <w:color w:val="2E86AB"/>
        </w:rPr>
        <w:t xml:space="preserve">(2 respuestas correctas) </w:t>
      </w:r>
      <w:r>
        <w:rPr>
          <w:sz w:val="22"/>
          <w:szCs w:val="22"/>
        </w:rPr>
        <w:t xml:space="preserve">El método loadMorePokemon utiliza: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27AE60"/>
        </w:rPr>
        <w:t xml:space="preserve">a) </w:t>
      </w:r>
      <w:r>
        <w:rPr>
          <w:b/>
          <w:bCs/>
          <w:color w:val="27AE60"/>
        </w:rPr>
        <w:t xml:space="preserve">El tamaño actual de lstPokemon como offset</w:t>
      </w:r>
      <w:r>
        <w:rPr>
          <w:b/>
          <w:bCs/>
          <w:color w:val="27AE60"/>
        </w:rPr>
        <w:t xml:space="preserve"> ✓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000000"/>
        </w:rPr>
        <w:t xml:space="preserve">b) </w:t>
      </w:r>
      <w:r>
        <w:rPr>
          <w:b w:val="false"/>
          <w:bCs w:val="false"/>
          <w:color w:val="000000"/>
        </w:rPr>
        <w:t xml:space="preserve">Reinicia la lista desde cero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27AE60"/>
        </w:rPr>
        <w:t xml:space="preserve">c) </w:t>
      </w:r>
      <w:r>
        <w:rPr>
          <w:b/>
          <w:bCs/>
          <w:color w:val="27AE60"/>
        </w:rPr>
        <w:t xml:space="preserve">La constante POKEMON_LIMIT como cantidad a cargar</w:t>
      </w:r>
      <w:r>
        <w:rPr>
          <w:b/>
          <w:bCs/>
          <w:color w:val="27AE60"/>
        </w:rPr>
        <w:t xml:space="preserve"> ✓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000000"/>
        </w:rPr>
        <w:t xml:space="preserve">d) </w:t>
      </w:r>
      <w:r>
        <w:rPr>
          <w:b w:val="false"/>
          <w:bCs w:val="false"/>
          <w:color w:val="000000"/>
        </w:rPr>
        <w:t xml:space="preserve">Carga todos los pokémon disponibles</w:t>
      </w:r>
    </w:p>
    <w:p>
      <w:pPr>
        <w:pStyle w:val="ListParagraph"/>
        <w:numPr>
          <w:ilvl w:val="0"/>
          <w:numId w:val="2"/>
        </w:numPr>
        <w:spacing w:before="300" w:after="150"/>
      </w:pPr>
      <w:r>
        <w:rPr>
          <w:b/>
          <w:bCs/>
          <w:color w:val="2E86AB"/>
        </w:rPr>
        <w:t xml:space="preserve">(3 respuestas correctas) </w:t>
      </w:r>
      <w:r>
        <w:rPr>
          <w:sz w:val="22"/>
          <w:szCs w:val="22"/>
        </w:rPr>
        <w:t xml:space="preserve">¿Qué ventajas ofrece usar CompletableFuture en el servicio?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27AE60"/>
        </w:rPr>
        <w:t xml:space="preserve">a) </w:t>
      </w:r>
      <w:r>
        <w:rPr>
          <w:b/>
          <w:bCs/>
          <w:color w:val="27AE60"/>
        </w:rPr>
        <w:t xml:space="preserve">Permite ejecución asíncrona sin bloquear la UI</w:t>
      </w:r>
      <w:r>
        <w:rPr>
          <w:b/>
          <w:bCs/>
          <w:color w:val="27AE60"/>
        </w:rPr>
        <w:t xml:space="preserve"> ✓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27AE60"/>
        </w:rPr>
        <w:t xml:space="preserve">b) </w:t>
      </w:r>
      <w:r>
        <w:rPr>
          <w:b/>
          <w:bCs/>
          <w:color w:val="27AE60"/>
        </w:rPr>
        <w:t xml:space="preserve">Facilita el encadenamiento de operaciones</w:t>
      </w:r>
      <w:r>
        <w:rPr>
          <w:b/>
          <w:bCs/>
          <w:color w:val="27AE60"/>
        </w:rPr>
        <w:t xml:space="preserve"> ✓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27AE60"/>
        </w:rPr>
        <w:t xml:space="preserve">c) </w:t>
      </w:r>
      <w:r>
        <w:rPr>
          <w:b/>
          <w:bCs/>
          <w:color w:val="27AE60"/>
        </w:rPr>
        <w:t xml:space="preserve">Retorna inmediatamente permitiendo otras operaciones</w:t>
      </w:r>
      <w:r>
        <w:rPr>
          <w:b/>
          <w:bCs/>
          <w:color w:val="27AE60"/>
        </w:rPr>
        <w:t xml:space="preserve"> ✓</w:t>
      </w:r>
    </w:p>
    <w:p>
      <w:pPr>
        <w:pStyle w:val="ListParagraph"/>
        <w:numPr>
          <w:ilvl w:val="0"/>
          <w:numId w:val="3"/>
        </w:numPr>
        <w:spacing w:before="80" w:after="80"/>
        <w:ind w:left="720"/>
      </w:pPr>
      <w:r>
        <w:rPr>
          <w:b/>
          <w:bCs/>
          <w:color w:val="000000"/>
        </w:rPr>
        <w:t xml:space="preserve">d) </w:t>
      </w:r>
      <w:r>
        <w:rPr>
          <w:b w:val="false"/>
          <w:bCs w:val="false"/>
          <w:color w:val="000000"/>
        </w:rPr>
        <w:t xml:space="preserve">Garantiza que nunca habrá errores en las peticiones</w:t>
      </w:r>
    </w:p>
    <w:p>
      <w:pPr>
        <w:pageBreakBefore/>
      </w:pPr>
    </w:p>
    <w:p>
      <w:pPr>
        <w:pStyle w:val="Heading2"/>
        <w:spacing w:before="0" w:after="300"/>
      </w:pPr>
      <w:r>
        <w:t xml:space="preserve">HOJA DE RESPUESTAS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800"/>
        <w:gridCol w:w="50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Pregunta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Respuestas Correctas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Cantidad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a, 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a, 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a, b, 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b, 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a, b, c, 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a, b, 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a, 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a, b, c, 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a, b, 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a, 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a, b, c, 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a, b, 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a, 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a, b, c, 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a, b, 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a, 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a, b, c, 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a, b, 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a, 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a, b, 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</w:tr>
    </w:tbl>
    <w:p>
      <w:pPr>
        <w:spacing w:before="400" w:after="200"/>
      </w:pPr>
      <w:r>
        <w:rPr>
          <w:b/>
          <w:bCs/>
          <w:sz w:val="24"/>
          <w:szCs w:val="24"/>
        </w:rPr>
        <w:t xml:space="preserve">Distribución de preguntas:</w:t>
      </w:r>
    </w:p>
    <w:p>
      <w:pPr>
        <w:spacing w:after="100"/>
      </w:pPr>
      <w:r>
        <w:rPr>
          <w:sz w:val="22"/>
          <w:szCs w:val="22"/>
        </w:rPr>
        <w:t xml:space="preserve">• 8 preguntas con 2 respuestas correctas</w:t>
      </w:r>
    </w:p>
    <w:p>
      <w:pPr>
        <w:spacing w:after="100"/>
      </w:pPr>
      <w:r>
        <w:rPr>
          <w:sz w:val="22"/>
          <w:szCs w:val="22"/>
        </w:rPr>
        <w:t xml:space="preserve">• 8 preguntas con 3 respuestas correctas</w:t>
      </w:r>
    </w:p>
    <w:p>
      <w:pPr>
        <w:spacing w:after="100"/>
      </w:pPr>
      <w:r>
        <w:rPr>
          <w:sz w:val="22"/>
          <w:szCs w:val="22"/>
        </w:rPr>
        <w:t xml:space="preserve">• 4 preguntas con 4 respuestas correctas</w:t>
      </w:r>
    </w:p>
    <w:p>
      <w:pPr>
        <w:spacing w:before="200"/>
      </w:pPr>
      <w:r>
        <w:rPr>
          <w:b/>
          <w:bCs/>
          <w:color w:val="2E86AB"/>
          <w:sz w:val="24"/>
          <w:szCs w:val="24"/>
        </w:rPr>
        <w:t xml:space="preserve">Total: 20 preguntas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Pregunta %1: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40"/>
      <w:jc w:val="center"/>
      <w:outlineLvl w:val="0"/>
    </w:pPr>
    <w:rPr>
      <w:rFonts w:ascii="Arial" w:cs="Arial" w:eastAsia="Arial" w:hAnsi="Arial"/>
      <w:b/>
      <w:bCs/>
      <w:color w:val="1A549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2025-12-03T22:20:33.108Z</dcterms:created>
  <dcterms:modified xsi:type="dcterms:W3CDTF">2025-12-03T22:20:33.109Z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