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04A6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</w:rPr>
      </w:pPr>
      <w:r w:rsidRPr="002B2CB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</w:rPr>
        <w:t>CSS 3</w:t>
      </w:r>
    </w:p>
    <w:p w14:paraId="0C583890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2B2CB8">
        <w:rPr>
          <w:rFonts w:ascii="Arial" w:eastAsia="Times New Roman" w:hAnsi="Arial" w:cs="Arial"/>
          <w:b/>
          <w:bCs/>
          <w:color w:val="23282C"/>
          <w:sz w:val="36"/>
          <w:szCs w:val="36"/>
        </w:rPr>
        <w:t>Definição e seletores</w:t>
      </w:r>
    </w:p>
    <w:p w14:paraId="2F7EA12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27F897BB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06E1968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1757CE3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E8E2D42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4F6AEF54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há um último detalhe nesse exemplo: a pseudo-classe. Elementos HTML sofrem alterações causadas pela interação do usuário, como mover o mouse por cima ou clicar nesse elemento.</w:t>
      </w:r>
    </w:p>
    <w:p w14:paraId="546C45C0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a:hover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hyperlink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58BCC797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</w:p>
    <w:p w14:paraId="5D41DAD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2B2CB8">
        <w:rPr>
          <w:rFonts w:ascii="Arial" w:eastAsia="Times New Roman" w:hAnsi="Arial" w:cs="Arial"/>
          <w:b/>
          <w:bCs/>
          <w:color w:val="23282C"/>
          <w:sz w:val="36"/>
          <w:szCs w:val="36"/>
        </w:rPr>
        <w:t>ID x Classe</w:t>
      </w:r>
    </w:p>
    <w:p w14:paraId="4274AADE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0CBD4CD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76AF8141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elemento</w:t>
      </w:r>
      <w:proofErr w:type="gramEnd"/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 mas há algumas diferenças entre eles:</w:t>
      </w:r>
    </w:p>
    <w:p w14:paraId="45FE911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ID: é representado pelo símbolo # (hash) seguido de um nome para esse ID.</w:t>
      </w:r>
    </w:p>
    <w:p w14:paraId="5210667C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Classe: a classe é representada de forma parecida do ID, mas é precedida por um ponto em vez do hash.</w:t>
      </w:r>
    </w:p>
    <w:p w14:paraId="5A38820E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35B9BC90" w14:textId="6B59F71C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t>Exercício</w:t>
      </w:r>
    </w:p>
    <w:p w14:paraId="3183A207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lastRenderedPageBreak/>
        <w:t>Vamos adicionar algumas classes no nosso site e alterar alguns elementos, mas antes precisamos adicionar um arquivo CSS a nossa página.</w:t>
      </w:r>
    </w:p>
    <w:p w14:paraId="21EBA57C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No módulo de HTML descobrimos que podemos adicionar CSS de duas formas, com o elemento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style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link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, e é essa forma que usaremos.</w:t>
      </w:r>
    </w:p>
    <w:p w14:paraId="68384FB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Crie um elemento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link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dentro do head do seu arquivo e adicione os atributos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rel="stylesheet"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href="style.css"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,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rel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denota o tipo de arquivo que estamos incluindo na página e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href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é o caminho para o arquivo. E na mesma pasta do arquivo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HTML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crie um arquivo chamado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style.css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53567512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classes .subtitle</w:t>
      </w:r>
      <w:proofErr w:type="gramEnd"/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 e .post_title ao h2 e h3, respectivamente.</w:t>
      </w:r>
    </w:p>
    <w:p w14:paraId="36D614B9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4DE5C73C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</w:p>
    <w:p w14:paraId="0319345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2B2CB8">
        <w:rPr>
          <w:rFonts w:ascii="Arial" w:eastAsia="Times New Roman" w:hAnsi="Arial" w:cs="Arial"/>
          <w:b/>
          <w:bCs/>
          <w:color w:val="23282C"/>
          <w:sz w:val="36"/>
          <w:szCs w:val="36"/>
        </w:rPr>
        <w:t>Box-model</w:t>
      </w:r>
    </w:p>
    <w:p w14:paraId="78F8FA5D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HTML  como</w:t>
      </w:r>
      <w:proofErr w:type="gramEnd"/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02A9B40F" w14:textId="77777777" w:rsidR="002B2CB8" w:rsidRPr="002B2CB8" w:rsidRDefault="002B2CB8" w:rsidP="002B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As margens (margin) são espaçamentos entre elementos;</w:t>
      </w:r>
    </w:p>
    <w:p w14:paraId="436D47A4" w14:textId="77777777" w:rsidR="002B2CB8" w:rsidRPr="002B2CB8" w:rsidRDefault="002B2CB8" w:rsidP="002B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As bordas (border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) ;</w:t>
      </w:r>
      <w:proofErr w:type="gramEnd"/>
    </w:p>
    <w:p w14:paraId="52622E27" w14:textId="77777777" w:rsidR="002B2CB8" w:rsidRPr="002B2CB8" w:rsidRDefault="002B2CB8" w:rsidP="002B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O padding é um espaçamento entre as bordas e o conteúdo, a diferença para as margens é que declarações de imagem de fundo funcionam nele;</w:t>
      </w:r>
    </w:p>
    <w:p w14:paraId="1B917B44" w14:textId="77777777" w:rsidR="002B2CB8" w:rsidRPr="002B2CB8" w:rsidRDefault="002B2CB8" w:rsidP="002B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O conteúdo (content) é o que o seu bloco representa, um texto, uma imagem, um vídeo;</w:t>
      </w:r>
    </w:p>
    <w:p w14:paraId="3732A52A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</w:p>
    <w:p w14:paraId="2CF6FE59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t>Exercício</w:t>
      </w:r>
    </w:p>
    <w:p w14:paraId="1A8857C1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7B9B3C29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background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com o valor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#fcfcfc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no elemento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body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0D5FE1D1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Depois vamos adicionar uma classe ao &lt;article&gt;, pode 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ser .post</w:t>
      </w:r>
      <w:proofErr w:type="gramEnd"/>
      <w:r w:rsidRPr="002B2CB8">
        <w:rPr>
          <w:rFonts w:ascii="Arial" w:eastAsia="Times New Roman" w:hAnsi="Arial" w:cs="Arial"/>
          <w:color w:val="23282C"/>
          <w:sz w:val="21"/>
          <w:szCs w:val="21"/>
        </w:rPr>
        <w:t>, e então vamos colocar a cor branca de fundo com a propriedade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background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e o valor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#FFF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 Agora conseguimos enxergar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content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do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box-model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3266B836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Vamos adicionar um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padding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de 10 pixels neste mesmo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article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 Perceberam o espaçamento que surgiu em volta do nosso conteúdo?</w:t>
      </w:r>
    </w:p>
    <w:p w14:paraId="29B5CCAE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Agora adicionamos 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um borda mais escura</w:t>
      </w:r>
      <w:proofErr w:type="gramEnd"/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3E79F99D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lastRenderedPageBreak/>
        <w:t>E por último vamos adicionar uma margem do lado de fora do post com a propriedade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margin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e o valor 10 pixels.</w:t>
      </w:r>
    </w:p>
    <w:p w14:paraId="6869E409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padding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em verde, as bordas em marrom e as margens em laranja.</w:t>
      </w:r>
    </w:p>
    <w:p w14:paraId="415E0B9B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4FF00715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</w:p>
    <w:p w14:paraId="464C9F4C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2B2CB8">
        <w:rPr>
          <w:rFonts w:ascii="Arial" w:eastAsia="Times New Roman" w:hAnsi="Arial" w:cs="Arial"/>
          <w:b/>
          <w:bCs/>
          <w:color w:val="23282C"/>
          <w:sz w:val="36"/>
          <w:szCs w:val="36"/>
        </w:rPr>
        <w:t>Estilizando elementos</w:t>
      </w:r>
    </w:p>
    <w:p w14:paraId="04880B51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7226DAB2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t>Padding e Margin</w:t>
      </w:r>
    </w:p>
    <w:p w14:paraId="57A0C850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Anteriormente usamos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padding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e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margin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box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nós podemos, e vamos ver três formas de fazer isso.</w:t>
      </w:r>
    </w:p>
    <w:p w14:paraId="5C8AADD4" w14:textId="7569EDBF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A primeira é colocando um valor para as partes superior e inferior e depois para os lados esquerdo e direito.</w:t>
      </w:r>
    </w:p>
    <w:p w14:paraId="4F3B8CAF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O valor de 10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pixels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se refere ao eixo Y, ou partes superior e inferior, e os 5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pixels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se referem aos lados esquerdo e direito.</w:t>
      </w:r>
    </w:p>
    <w:p w14:paraId="66DE546D" w14:textId="7BD2B870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A segunda forma é dando valores para cada lado do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box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7A59C33E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60A42612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2B563772" w14:textId="5DFA8ADC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A terceira forma é com as propriedades específicas para cada lado, até agora tínhamos visto atalhos para essas propriedades.</w:t>
      </w:r>
    </w:p>
    <w:p w14:paraId="2599C9E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17E2C928" w14:textId="0CCD1597" w:rsid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</w:p>
    <w:p w14:paraId="32C20BBC" w14:textId="594908E2" w:rsid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61E69AEB" w14:textId="66D21AE3" w:rsid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255E576D" w14:textId="77777777" w:rsid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01A677E9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724BC624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lastRenderedPageBreak/>
        <w:t>Background</w:t>
      </w:r>
    </w:p>
    <w:p w14:paraId="5FFD3F46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 propriedade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background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0C4F2E25" w14:textId="77777777" w:rsid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Por enquanto veremos apenas como mudar a cor de fundo.</w:t>
      </w:r>
    </w:p>
    <w:p w14:paraId="32F075DE" w14:textId="32C36039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4DE6A4F5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background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245326A5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</w:p>
    <w:p w14:paraId="24FE410A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t>Border</w:t>
      </w:r>
    </w:p>
    <w:p w14:paraId="4911DFD8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Vimos que a propriedade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border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4DC538AF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 largura pode ser usada com várias unidades, como px, em e mm. A cor pode ser atribuída pelo nome ou por um código hexadecimal, assim como fizemos com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background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39C9F6BB" w14:textId="54AA0733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  <w:r w:rsidRPr="002B2CB8">
        <w:rPr>
          <w:rFonts w:ascii="Arial" w:eastAsia="Times New Roman" w:hAnsi="Arial" w:cs="Arial"/>
          <w:b/>
          <w:bCs/>
          <w:color w:val="23282C"/>
          <w:sz w:val="21"/>
          <w:szCs w:val="21"/>
        </w:rPr>
        <w:t>solid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: mostra uma borda simples e reta;</w:t>
      </w:r>
    </w:p>
    <w:p w14:paraId="140B250D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b/>
          <w:bCs/>
          <w:color w:val="23282C"/>
          <w:sz w:val="21"/>
          <w:szCs w:val="21"/>
        </w:rPr>
        <w:t>dotted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: são bolinhas com um pequeno espaçamento entre elas;</w:t>
      </w:r>
    </w:p>
    <w:p w14:paraId="0A991148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b/>
          <w:bCs/>
          <w:color w:val="23282C"/>
          <w:sz w:val="21"/>
          <w:szCs w:val="21"/>
        </w:rPr>
        <w:t>dashed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: forma uma linha tracejada.</w:t>
      </w:r>
    </w:p>
    <w:p w14:paraId="2D38BB6B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747ABD8D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se você não quiser usar a propriedade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border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 existem 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as propriedade</w:t>
      </w:r>
      <w:proofErr w:type="gramEnd"/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 específicas para cada aspecto de uma borda, são elas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border-width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para a largura,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border-color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para a cor 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border-style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para o estilo.</w:t>
      </w:r>
    </w:p>
    <w:p w14:paraId="23C6C794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Aqui temos o mesmo código anterior de duas formas diferentes, a primeira com o atalho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border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e a segunda com cada propriedade específica.</w:t>
      </w:r>
    </w:p>
    <w:p w14:paraId="1BE34E43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3BFDD9EA" w14:textId="19E30D7D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  <w:r w:rsidRPr="002B2CB8">
        <w:rPr>
          <w:rFonts w:ascii="Arial" w:eastAsia="Times New Roman" w:hAnsi="Arial" w:cs="Arial"/>
          <w:color w:val="434343"/>
          <w:sz w:val="21"/>
          <w:szCs w:val="21"/>
        </w:rPr>
        <w:t>Border-radius</w:t>
      </w:r>
    </w:p>
    <w:p w14:paraId="149DC4F2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 a última propriedade é 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border-radius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039930B7" w14:textId="4B440DAA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padding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e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margin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 - topo, direita, inferior e esquerda 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- conseguimos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 alterar cada canto separadamente.</w:t>
      </w:r>
    </w:p>
    <w:p w14:paraId="26EE83D2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23282C"/>
          <w:sz w:val="27"/>
          <w:szCs w:val="27"/>
        </w:rPr>
        <w:t> </w:t>
      </w:r>
    </w:p>
    <w:p w14:paraId="2743D0A1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lastRenderedPageBreak/>
        <w:t>Exercício</w:t>
      </w:r>
    </w:p>
    <w:p w14:paraId="6FA772F2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05F1B28B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Vamos aumentar o padding para 15 pixels e colocar uma margem de também de 15 pixels só na parte de baixo do post.</w:t>
      </w:r>
    </w:p>
    <w:p w14:paraId="245B1F18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56C48FB8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DCA61EE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681BCA5D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 </w:t>
      </w:r>
    </w:p>
    <w:p w14:paraId="0D2F4900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2B2CB8">
        <w:rPr>
          <w:rFonts w:ascii="Arial" w:eastAsia="Times New Roman" w:hAnsi="Arial" w:cs="Arial"/>
          <w:b/>
          <w:bCs/>
          <w:color w:val="23282C"/>
          <w:sz w:val="36"/>
          <w:szCs w:val="36"/>
        </w:rPr>
        <w:t>Estilizando textos</w:t>
      </w:r>
    </w:p>
    <w:p w14:paraId="0B4512A4" w14:textId="6508C84F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73E8E535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t>font-family</w:t>
      </w:r>
    </w:p>
    <w:p w14:paraId="48AE14F8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0145BC6B" w14:textId="34A35A98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Essas fontes são chamadas assim pois são encontradas em quases todos os sistemas e podem ser usadas sem preocupação.</w:t>
      </w:r>
    </w:p>
    <w:p w14:paraId="4B8C5547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t>font-size</w:t>
      </w:r>
    </w:p>
    <w:p w14:paraId="47227367" w14:textId="523E934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O font-size nos ajuda a mudar o tamanho do texto, existem algumas unidades de medida para </w:t>
      </w:r>
      <w:proofErr w:type="gramStart"/>
      <w:r w:rsidRPr="002B2CB8">
        <w:rPr>
          <w:rFonts w:ascii="Arial" w:eastAsia="Times New Roman" w:hAnsi="Arial" w:cs="Arial"/>
          <w:color w:val="23282C"/>
          <w:sz w:val="21"/>
          <w:szCs w:val="21"/>
        </w:rPr>
        <w:t>ele</w:t>
      </w:r>
      <w:proofErr w:type="gramEnd"/>
      <w:r w:rsidRPr="002B2CB8">
        <w:rPr>
          <w:rFonts w:ascii="Arial" w:eastAsia="Times New Roman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0FB206AB" w14:textId="77777777" w:rsidR="002B2CB8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</w:rPr>
      </w:pPr>
      <w:r w:rsidRPr="002B2CB8">
        <w:rPr>
          <w:rFonts w:ascii="Arial" w:eastAsia="Times New Roman" w:hAnsi="Arial" w:cs="Arial"/>
          <w:b/>
          <w:bCs/>
          <w:color w:val="434343"/>
          <w:sz w:val="27"/>
          <w:szCs w:val="27"/>
        </w:rPr>
        <w:t>font-style</w:t>
      </w:r>
    </w:p>
    <w:p w14:paraId="0FACFF48" w14:textId="72FA9ABB" w:rsidR="004B230A" w:rsidRPr="002B2CB8" w:rsidRDefault="002B2CB8" w:rsidP="002B2C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2B2CB8">
        <w:rPr>
          <w:rFonts w:ascii="Arial" w:eastAsia="Times New Roman" w:hAnsi="Arial" w:cs="Arial"/>
          <w:color w:val="23282C"/>
          <w:sz w:val="21"/>
          <w:szCs w:val="21"/>
        </w:rPr>
        <w:t>Usamos o font-style para tornar um texto itálico, na maioria das vezes você usará apenas o valor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italic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 para ele, mas se precisar tirar o itálico de um texto você pode usar o valor </w:t>
      </w:r>
      <w:r w:rsidRPr="002B2CB8">
        <w:rPr>
          <w:rFonts w:ascii="Arial" w:eastAsia="Times New Roman" w:hAnsi="Arial" w:cs="Arial"/>
          <w:i/>
          <w:iCs/>
          <w:color w:val="23282C"/>
          <w:sz w:val="21"/>
          <w:szCs w:val="21"/>
        </w:rPr>
        <w:t>normal</w:t>
      </w:r>
      <w:r w:rsidRPr="002B2CB8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sectPr w:rsidR="004B230A" w:rsidRPr="002B2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C0E7A"/>
    <w:multiLevelType w:val="multilevel"/>
    <w:tmpl w:val="2194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55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8"/>
    <w:rsid w:val="002B2CB8"/>
    <w:rsid w:val="004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9127"/>
  <w15:chartTrackingRefBased/>
  <w15:docId w15:val="{AB13E018-CFC1-4FEE-BCF3-DC4C6AED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2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B2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2B2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B2C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2B2C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2B2CB8"/>
    <w:rPr>
      <w:i/>
      <w:iCs/>
    </w:rPr>
  </w:style>
  <w:style w:type="character" w:styleId="Forte">
    <w:name w:val="Strong"/>
    <w:basedOn w:val="Fontepargpadro"/>
    <w:uiPriority w:val="22"/>
    <w:qFormat/>
    <w:rsid w:val="002B2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1544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1</cp:revision>
  <dcterms:created xsi:type="dcterms:W3CDTF">2022-05-26T01:29:00Z</dcterms:created>
  <dcterms:modified xsi:type="dcterms:W3CDTF">2022-05-26T01:31:00Z</dcterms:modified>
</cp:coreProperties>
</file>