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F706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884905" w:rsidRDefault="00884905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El sitio web de la </w:t>
      </w:r>
      <w:r w:rsidR="00445699">
        <w:rPr>
          <w:rFonts w:ascii="Calibri" w:hAnsi="Calibri" w:cs="Calibri"/>
          <w:sz w:val="22"/>
          <w:szCs w:val="22"/>
          <w:lang w:val="es-MX" w:eastAsia="es-EC"/>
        </w:rPr>
        <w:t>Rama Estudiantil IEEE-ESPOL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pretende obtener un vínculo de comunicación digital y eficiente entre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estudiantes (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nuevos miembros o espectadores en general) y directivos. Así, 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>los estudiantes de ESPOL o de otras universidades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puedan conocer a profundidad de los diferentes capítulos, eventos y cursos que organiza la rama estudiantil dentro y fuera de ESPOL. Asimismo, inscribirse como voluntario y participar en los distintos eventos</w:t>
      </w:r>
      <w:r w:rsidR="00095E0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Aquí deberán detallar el diseño del sitio web el cual estará alineado con el estilo de la marca de la empresa. Para ello, deberán definir: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que utilice la empresa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 o un </w:t>
      </w:r>
      <w:proofErr w:type="spellStart"/>
      <w:r w:rsidR="00F706A7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begin"/>
      </w:r>
      <w:r w:rsidR="00F706A7">
        <w:rPr>
          <w:rFonts w:ascii="Calibri" w:hAnsi="Calibri" w:cs="Calibri"/>
          <w:color w:val="0000FF"/>
          <w:sz w:val="22"/>
          <w:szCs w:val="22"/>
          <w:lang w:val="es-MX" w:eastAsia="es-EC"/>
        </w:rPr>
        <w:instrText xml:space="preserve"> HYPERLINK "https://placeholder.com/" \t "_blank" </w:instrText>
      </w:r>
      <w:r w:rsidR="00F706A7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separate"/>
      </w:r>
      <w:r w:rsidR="00E93E14" w:rsidRPr="00E93E14">
        <w:rPr>
          <w:rFonts w:ascii="Calibri" w:hAnsi="Calibri" w:cs="Calibri"/>
          <w:color w:val="0000FF"/>
          <w:sz w:val="22"/>
          <w:szCs w:val="22"/>
          <w:lang w:val="es-MX" w:eastAsia="es-EC"/>
        </w:rPr>
        <w:t>placeholder</w:t>
      </w:r>
      <w:proofErr w:type="spellEnd"/>
      <w:r w:rsidR="00F706A7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end"/>
      </w:r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En estos enlaces [1] [2] [3] [4] </w:t>
      </w:r>
      <w:proofErr w:type="spellStart"/>
      <w:r w:rsidRPr="00E93E14">
        <w:rPr>
          <w:rFonts w:ascii="Calibri" w:hAnsi="Calibri" w:cs="Calibri"/>
          <w:sz w:val="22"/>
          <w:szCs w:val="22"/>
          <w:lang w:val="es-EC" w:eastAsia="es-EC"/>
        </w:rPr>
        <w:t>podr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ás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encontrar una revisión de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 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proofErr w:type="gramStart"/>
      <w:r w:rsidR="00BD37D2">
        <w:rPr>
          <w:rFonts w:ascii="Calibri" w:hAnsi="Calibri" w:cs="Calibri"/>
          <w:sz w:val="22"/>
          <w:szCs w:val="22"/>
          <w:lang w:val="es-MX" w:eastAsia="es-EC"/>
        </w:rPr>
        <w:t>de acuerdo al</w:t>
      </w:r>
      <w:proofErr w:type="gramEnd"/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Tipografías oficiales. Escoger el tipo y tamaño de letra para el sitio web es importante por lo que encontrarás información interesante en los siguientes enlaces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 [6]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 Deberás indicar cómo te dirigirás al público objetivo de la empresa mediante el sitio web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El proceso de diseño y maquetación conlleva la creación de mockups, entre las herramientas que podrías considerar para esto, tenemos: </w:t>
      </w:r>
      <w:hyperlink r:id="rId10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Balsamiq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1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OneNote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2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Mockplus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3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Wireframe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4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Moqups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5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Fluid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6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SmartMockups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y </w:t>
      </w:r>
      <w:hyperlink r:id="rId17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otros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que puedes encontrar en línea.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301384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 que esté alineado con el tema del proyecto y que enriquezca la información </w:t>
      </w:r>
      <w:r w:rsidR="00301384">
        <w:rPr>
          <w:rFonts w:ascii="Calibri" w:hAnsi="Calibri" w:cs="Calibri"/>
          <w:sz w:val="22"/>
          <w:szCs w:val="22"/>
          <w:lang w:val="es-MX" w:eastAsia="es-EC"/>
        </w:rPr>
        <w:t>original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  <w:r>
        <w:rPr>
          <w:lang w:val="es-MX" w:eastAsia="es-EC"/>
        </w:rPr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095E07" w:rsidRDefault="00095E07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No se puede definir </w:t>
      </w:r>
      <w:r w:rsidR="009510D0">
        <w:rPr>
          <w:rFonts w:ascii="Calibri" w:hAnsi="Calibri" w:cs="Calibri"/>
          <w:sz w:val="22"/>
          <w:szCs w:val="22"/>
          <w:lang w:val="es-MX" w:eastAsia="es-EC"/>
        </w:rPr>
        <w:t>competidores exactos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de la Rama Estudiantil IEEE-ESPOL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ya que es un grupo estudiantil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y de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 xml:space="preserve"> investigación sin fines de lucro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sin embargo,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existen otros grupos de la misma universidad que ofrecen información, artículos y eventos por </w:t>
      </w:r>
      <w:r w:rsidR="002F4436">
        <w:rPr>
          <w:rFonts w:ascii="Calibri" w:hAnsi="Calibri" w:cs="Calibri"/>
          <w:sz w:val="22"/>
          <w:szCs w:val="22"/>
          <w:lang w:val="es-MX" w:eastAsia="es-EC"/>
        </w:rPr>
        <w:t>la web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como:</w:t>
      </w:r>
    </w:p>
    <w:p w:rsidR="00095E07" w:rsidRDefault="00095E07" w:rsidP="00E93E14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KOKOA</w:t>
      </w:r>
    </w:p>
    <w:p w:rsidR="00095E07" w:rsidRDefault="002F4436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8" w:history="1">
        <w:r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http://blog.espol.edu.ec/kokoa/</w:t>
        </w:r>
      </w:hyperlink>
    </w:p>
    <w:p w:rsidR="002F4436" w:rsidRPr="00095E07" w:rsidRDefault="002F4436" w:rsidP="00095E07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Default="00095E07" w:rsidP="00095E07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TAWS</w:t>
      </w:r>
      <w:r w:rsidR="00E93E14" w:rsidRPr="00095E07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19" w:history="1">
        <w:r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https://www.taws.espol.edu.ec/</w:t>
        </w:r>
      </w:hyperlink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Por otra parte,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 xml:space="preserve"> en la sección Ecuador de IEEE solo la Universidad de Guayaquil (UG)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cuenta con el sitio web de la Rama Estudiantil IEEE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2F4436" w:rsidRDefault="002F4436" w:rsidP="002F4436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Rama Estudiantil IEEE-UG</w:t>
      </w:r>
    </w:p>
    <w:p w:rsid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20" w:history="1">
        <w:r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https://ieee-ug.com/</w:t>
        </w:r>
      </w:hyperlink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2F4436" w:rsidRDefault="002F4436" w:rsidP="002F443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 nivel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de Latinoamérica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3646FF">
        <w:rPr>
          <w:rFonts w:ascii="Calibri" w:hAnsi="Calibri" w:cs="Calibri"/>
          <w:sz w:val="22"/>
          <w:szCs w:val="22"/>
          <w:lang w:val="es-MX" w:eastAsia="es-EC"/>
        </w:rPr>
        <w:t>diversas ramas estudiantiles de IEEE ofrecen un sitio web informativo e inclusivo, algunos casos:</w:t>
      </w: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Distrital Francisco José de Caldas</w:t>
      </w:r>
    </w:p>
    <w:p w:rsidR="003646FF" w:rsidRDefault="003646FF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21" w:history="1">
        <w:r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https://ieee.udistrital.edu.co/</w:t>
        </w:r>
      </w:hyperlink>
    </w:p>
    <w:p w:rsidR="009510D0" w:rsidRDefault="009510D0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3646FF" w:rsidRDefault="003646FF" w:rsidP="003646FF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Universidad Tecnológica Nacional</w:t>
      </w:r>
    </w:p>
    <w:p w:rsidR="003646FF" w:rsidRDefault="003646FF" w:rsidP="003646FF">
      <w:pPr>
        <w:pStyle w:val="Prrafodelista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hyperlink r:id="rId22" w:history="1">
        <w:r w:rsidRPr="00833E86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https://ieee.frba.utn.edu.ar/</w:t>
        </w:r>
      </w:hyperlink>
    </w:p>
    <w:p w:rsidR="002F4436" w:rsidRPr="002F4436" w:rsidRDefault="002F4436" w:rsidP="002F4436">
      <w:p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  <w:bookmarkStart w:id="5" w:name="_GoBack"/>
      <w:bookmarkEnd w:id="5"/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9510D0" w:rsidRPr="00E93E14" w:rsidRDefault="009510D0" w:rsidP="009510D0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Según el diseño establecido en la </w:t>
      </w:r>
      <w:r>
        <w:rPr>
          <w:rFonts w:ascii="Calibri" w:hAnsi="Calibri" w:cs="Calibri"/>
          <w:sz w:val="22"/>
          <w:szCs w:val="22"/>
          <w:lang w:val="es-MX" w:eastAsia="es-EC"/>
        </w:rPr>
        <w:t>parte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de maquetación, el sitio de la Rama E</w:t>
      </w:r>
      <w:r>
        <w:rPr>
          <w:rFonts w:ascii="Calibri" w:hAnsi="Calibri" w:cs="Calibri"/>
          <w:sz w:val="22"/>
          <w:szCs w:val="22"/>
          <w:lang w:val="es-MX" w:eastAsia="es-EC"/>
        </w:rPr>
        <w:t>studiantil-IEEE cuenta con las siguientes secciones: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Principal. Aquí se encontrará el contenido principal del sitio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¿Quiénes somos? Con los datos personales de los integrantes del grupo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¿Qué hacemos? Aquí deben colocar la descripción del sitio, de la empresa, los servicios y los clientes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Noticias. En esta sección colocarás las noticias de la empresa.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:rsidR="00E93E14" w:rsidRPr="00E93E14" w:rsidRDefault="00E93E14" w:rsidP="00E93E14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Además, deberás colocar un árbol de contenidos 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DE24E9">
        <w:t xml:space="preserve">Ilustración </w:t>
      </w:r>
      <w:r w:rsidR="00DE24E9">
        <w:rPr>
          <w:noProof/>
        </w:rPr>
        <w:t>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  <w:r>
        <w:rPr>
          <w:noProof/>
          <w:lang w:val="es-EC" w:eastAsia="es-EC"/>
        </w:rPr>
        <w:drawing>
          <wp:inline distT="0" distB="0" distL="0" distR="0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Pr="00E93E14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lastRenderedPageBreak/>
        <w:t>Plazos</w:t>
      </w:r>
      <w:bookmarkEnd w:id="7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Realiza un plan de plazos semanales para la entrega del proyecto, considera que la fecha de entrega del proyecto es el último viernes antes del examen</w:t>
      </w:r>
      <w:r w:rsidR="006671A9">
        <w:rPr>
          <w:rFonts w:ascii="Calibri" w:hAnsi="Calibri" w:cs="Calibri"/>
          <w:sz w:val="22"/>
          <w:szCs w:val="22"/>
          <w:lang w:val="es-MX" w:eastAsia="es-EC"/>
        </w:rPr>
        <w:t xml:space="preserve"> parcial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ejemplo del plan de plazos semanales es el siguiente: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927"/>
        <w:gridCol w:w="926"/>
        <w:gridCol w:w="926"/>
        <w:gridCol w:w="926"/>
        <w:gridCol w:w="926"/>
        <w:gridCol w:w="926"/>
        <w:gridCol w:w="926"/>
      </w:tblGrid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proofErr w:type="spellStart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…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0D2FBD" w:rsidP="000D2FBD">
      <w:pPr>
        <w:rPr>
          <w:lang w:val="es-MX" w:eastAsia="es-EC"/>
        </w:rPr>
      </w:pPr>
      <w:r>
        <w:rPr>
          <w:lang w:val="es-MX" w:eastAsia="es-EC"/>
        </w:rPr>
        <w:t>Agrega los nombres, números de teléfonos y correo electrónico del cliente.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70"/>
      <w:r w:rsidRPr="00E93E14">
        <w:rPr>
          <w:lang w:val="es-MX" w:eastAsia="es-EC"/>
        </w:rPr>
        <w:t>Referencias</w:t>
      </w:r>
      <w:bookmarkEnd w:id="9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9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3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F706A7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6A7" w:rsidRDefault="00F706A7" w:rsidP="007B0226">
      <w:r>
        <w:separator/>
      </w:r>
    </w:p>
  </w:endnote>
  <w:endnote w:type="continuationSeparator" w:id="0">
    <w:p w:rsidR="00F706A7" w:rsidRDefault="00F706A7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6A7" w:rsidRDefault="00F706A7" w:rsidP="007B0226">
      <w:r>
        <w:separator/>
      </w:r>
    </w:p>
  </w:footnote>
  <w:footnote w:type="continuationSeparator" w:id="0">
    <w:p w:rsidR="00F706A7" w:rsidRDefault="00F706A7" w:rsidP="007B0226">
      <w:r>
        <w:continuationSeparator/>
      </w:r>
    </w:p>
  </w:footnote>
  <w:footnote w:id="1">
    <w:p w:rsidR="007B0226" w:rsidRPr="007B0226" w:rsidRDefault="007B02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64045"/>
    <w:multiLevelType w:val="hybridMultilevel"/>
    <w:tmpl w:val="709A28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95E07"/>
    <w:rsid w:val="000D2FBD"/>
    <w:rsid w:val="001347D7"/>
    <w:rsid w:val="00183AFC"/>
    <w:rsid w:val="002437E8"/>
    <w:rsid w:val="002808F4"/>
    <w:rsid w:val="002F4436"/>
    <w:rsid w:val="00301384"/>
    <w:rsid w:val="003646FF"/>
    <w:rsid w:val="00433428"/>
    <w:rsid w:val="00445699"/>
    <w:rsid w:val="006671A9"/>
    <w:rsid w:val="00745598"/>
    <w:rsid w:val="007B0226"/>
    <w:rsid w:val="007D0C71"/>
    <w:rsid w:val="007E11CB"/>
    <w:rsid w:val="00884905"/>
    <w:rsid w:val="008C305F"/>
    <w:rsid w:val="009510D0"/>
    <w:rsid w:val="0096696B"/>
    <w:rsid w:val="009F282C"/>
    <w:rsid w:val="00A21B31"/>
    <w:rsid w:val="00BD37D2"/>
    <w:rsid w:val="00C04290"/>
    <w:rsid w:val="00C6024A"/>
    <w:rsid w:val="00C63C19"/>
    <w:rsid w:val="00D5720F"/>
    <w:rsid w:val="00D77109"/>
    <w:rsid w:val="00DE24E9"/>
    <w:rsid w:val="00E93E14"/>
    <w:rsid w:val="00F706A7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5299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095E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F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reframe.cc/" TargetMode="External"/><Relationship Id="rId18" Type="http://schemas.openxmlformats.org/officeDocument/2006/relationships/hyperlink" Target="http://blog.espol.edu.ec/kokoa/" TargetMode="External"/><Relationship Id="rId26" Type="http://schemas.openxmlformats.org/officeDocument/2006/relationships/hyperlink" Target="https://www.maxcf.es/paletas-de-colores-para-disen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.udistrital.edu.c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ckplus.com/?r=trista" TargetMode="External"/><Relationship Id="rId17" Type="http://schemas.openxmlformats.org/officeDocument/2006/relationships/hyperlink" Target="https://www.mockplus.com/blog/post/website-mockup" TargetMode="External"/><Relationship Id="rId25" Type="http://schemas.openxmlformats.org/officeDocument/2006/relationships/hyperlink" Target="https://www.lancetalent.com/blog/paletas-de-colores-para-tu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martmockups.com/" TargetMode="External"/><Relationship Id="rId20" Type="http://schemas.openxmlformats.org/officeDocument/2006/relationships/hyperlink" Target="https://ieee-ug.com/" TargetMode="External"/><Relationship Id="rId29" Type="http://schemas.openxmlformats.org/officeDocument/2006/relationships/hyperlink" Target="https://aulacm.com/google-fonts-diseno-pagina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use-wireframe-templates-to-design-websites-and-mobile-apps-2d54dc55-f5c4-49a2-85da-d649eb7fc281" TargetMode="External"/><Relationship Id="rId24" Type="http://schemas.openxmlformats.org/officeDocument/2006/relationships/hyperlink" Target="https://es.shopify.com/blog/62615749-14-generadores-de-paletas-de-color-online-para-diseno-we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luidui.com/" TargetMode="External"/><Relationship Id="rId23" Type="http://schemas.openxmlformats.org/officeDocument/2006/relationships/image" Target="media/image3.gif"/><Relationship Id="rId28" Type="http://schemas.openxmlformats.org/officeDocument/2006/relationships/hyperlink" Target="https://es.jimdo.com/2014/12/12/elige-la-tipograf%C3%ADa-adecuada-para-transmitir-el-mensaje-correcto-en-tu-p%C3%A1gina-web/" TargetMode="External"/><Relationship Id="rId10" Type="http://schemas.openxmlformats.org/officeDocument/2006/relationships/hyperlink" Target="https://balsamiq.com/" TargetMode="External"/><Relationship Id="rId19" Type="http://schemas.openxmlformats.org/officeDocument/2006/relationships/hyperlink" Target="https://www.taws.espol.edu.ec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qups.com/" TargetMode="External"/><Relationship Id="rId22" Type="http://schemas.openxmlformats.org/officeDocument/2006/relationships/hyperlink" Target="https://ieee.frba.utn.edu.ar/" TargetMode="External"/><Relationship Id="rId27" Type="http://schemas.openxmlformats.org/officeDocument/2006/relationships/hyperlink" Target="https://www.arturogarcia.com/como-elegir-colores-web/" TargetMode="External"/><Relationship Id="rId30" Type="http://schemas.openxmlformats.org/officeDocument/2006/relationships/hyperlink" Target="https://blog.fromdoppler.com/como-crear-tu-sitio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37A70-ABBF-49E0-A656-CF9F4213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Steffany Vallejo Castro</cp:lastModifiedBy>
  <cp:revision>2</cp:revision>
  <dcterms:created xsi:type="dcterms:W3CDTF">2018-10-14T16:37:00Z</dcterms:created>
  <dcterms:modified xsi:type="dcterms:W3CDTF">2018-10-14T16:37:00Z</dcterms:modified>
</cp:coreProperties>
</file>