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000000"/>
          <w:highlight w:val="yellow"/>
        </w:rPr>
        <w:t>Assumption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User can only has one user profile and view his/her own profile </w:t>
      </w:r>
      <w:r>
        <w:rPr/>
        <w:t>after they login</w:t>
      </w:r>
      <w:r>
        <w:rPr/>
        <w:t>.</w:t>
      </w:r>
    </w:p>
    <w:p>
      <w:pPr>
        <w:pStyle w:val="Normal"/>
        <w:rPr/>
      </w:pPr>
      <w:r>
        <w:rPr/>
        <w:t>2. The acceptable image file type are png, gif, jpg and jpeg.</w:t>
      </w:r>
    </w:p>
    <w:p>
      <w:pPr>
        <w:pStyle w:val="Normal"/>
        <w:rPr/>
      </w:pPr>
      <w:r>
        <w:rPr/>
        <w:t>3. Uploaded image maximum size is 976.56 KB.</w:t>
      </w:r>
    </w:p>
    <w:p>
      <w:pPr>
        <w:pStyle w:val="Normal"/>
        <w:rPr/>
      </w:pPr>
      <w:r>
        <w:rPr/>
        <w:t>4. User profile can not be anonymous.</w:t>
      </w:r>
    </w:p>
    <w:p>
      <w:pPr>
        <w:pStyle w:val="Normal"/>
        <w:rPr/>
      </w:pPr>
      <w:r>
        <w:rPr/>
        <w:t>5. The path of profile is at root/user_profile</w:t>
      </w:r>
    </w:p>
    <w:p>
      <w:pPr>
        <w:pStyle w:val="Normal"/>
        <w:rPr>
          <w:b/>
          <w:b/>
        </w:rPr>
      </w:pPr>
      <w:r>
        <w:rPr/>
        <w:t>6. If users haven’t profile, they will redirect to profile form when they want to view profile.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細明體" w:cs="Lucida Sans"/>
      <w:color w:val="00000A"/>
      <w:sz w:val="24"/>
      <w:szCs w:val="24"/>
      <w:lang w:val="en-US" w:eastAsia="zh-TW" w:bidi="hi-IN"/>
    </w:rPr>
  </w:style>
  <w:style w:type="paragraph" w:styleId="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Style13">
    <w:name w:val="強調"/>
    <w:qFormat/>
    <w:rPr>
      <w:i/>
      <w:iCs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1654</TotalTime>
  <Application>LibreOffice/5.3.1.2$Windows_X86_64 LibreOffice_project/e80a0e0fd1875e1696614d24c32df0f95f03deb2</Application>
  <Pages>1</Pages>
  <Words>69</Words>
  <Characters>316</Characters>
  <CharactersWithSpaces>379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2017-11-25T06:50:48Z</dcterms:created>
  <dc:creator/>
  <dc:description/>
  <dc:language>zh-TW</dc:language>
  <cp:lastModifiedBy/>
  <dcterms:modified xsi:type="dcterms:W3CDTF">2017-11-27T00:14:32Z</dcterms:modified>
  <cp:revision>22</cp:revision>
  <dc:subject/>
  <dc:title/>
</cp:coreProperties>
</file>