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C46C10" w14:paraId="1A5F52CC" w14:textId="77777777" w:rsidTr="00C46C10">
        <w:tc>
          <w:tcPr>
            <w:tcW w:w="3485" w:type="dxa"/>
          </w:tcPr>
          <w:p w14:paraId="4F077F14" w14:textId="1CF269A6" w:rsidR="00C46C10" w:rsidRDefault="00C46C10">
            <w:r>
              <w:rPr>
                <w:noProof/>
              </w:rPr>
              <w:drawing>
                <wp:inline distT="0" distB="0" distL="0" distR="0" wp14:anchorId="24A6057C" wp14:editId="42BC145B">
                  <wp:extent cx="1035050" cy="487623"/>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6037" cy="539910"/>
                          </a:xfrm>
                          <a:prstGeom prst="rect">
                            <a:avLst/>
                          </a:prstGeom>
                          <a:noFill/>
                          <a:ln>
                            <a:noFill/>
                          </a:ln>
                        </pic:spPr>
                      </pic:pic>
                    </a:graphicData>
                  </a:graphic>
                </wp:inline>
              </w:drawing>
            </w:r>
          </w:p>
        </w:tc>
        <w:tc>
          <w:tcPr>
            <w:tcW w:w="3485" w:type="dxa"/>
          </w:tcPr>
          <w:p w14:paraId="0E69ABF2" w14:textId="77777777" w:rsidR="00C46C10" w:rsidRPr="00C46C10" w:rsidRDefault="00C46C10">
            <w:pPr>
              <w:rPr>
                <w:sz w:val="14"/>
                <w:szCs w:val="14"/>
              </w:rPr>
            </w:pPr>
          </w:p>
          <w:p w14:paraId="6DA30625" w14:textId="4465BF53" w:rsidR="00C46C10" w:rsidRDefault="00C46C10">
            <w:r>
              <w:rPr>
                <w:sz w:val="44"/>
                <w:szCs w:val="44"/>
              </w:rPr>
              <w:t>Chambre à fumée</w:t>
            </w:r>
          </w:p>
        </w:tc>
        <w:tc>
          <w:tcPr>
            <w:tcW w:w="3486" w:type="dxa"/>
          </w:tcPr>
          <w:p w14:paraId="76097093" w14:textId="77777777" w:rsidR="00C46C10" w:rsidRDefault="00C46C10" w:rsidP="00C46C10">
            <w:pPr>
              <w:jc w:val="right"/>
              <w:rPr>
                <w:sz w:val="24"/>
                <w:szCs w:val="24"/>
              </w:rPr>
            </w:pPr>
          </w:p>
          <w:p w14:paraId="4494F47B" w14:textId="1F74A10F" w:rsidR="00C46C10" w:rsidRPr="00C46C10" w:rsidRDefault="002A1170" w:rsidP="00C46C10">
            <w:pPr>
              <w:jc w:val="right"/>
              <w:rPr>
                <w:sz w:val="24"/>
                <w:szCs w:val="24"/>
              </w:rPr>
            </w:pPr>
            <w:r>
              <w:rPr>
                <w:sz w:val="24"/>
                <w:szCs w:val="24"/>
              </w:rPr>
              <w:t>01</w:t>
            </w:r>
            <w:r w:rsidR="00C46C10" w:rsidRPr="00C46C10">
              <w:rPr>
                <w:sz w:val="24"/>
                <w:szCs w:val="24"/>
              </w:rPr>
              <w:t>/0</w:t>
            </w:r>
            <w:r>
              <w:rPr>
                <w:sz w:val="24"/>
                <w:szCs w:val="24"/>
              </w:rPr>
              <w:t>6</w:t>
            </w:r>
            <w:r w:rsidR="00C46C10" w:rsidRPr="00C46C10">
              <w:rPr>
                <w:sz w:val="24"/>
                <w:szCs w:val="24"/>
              </w:rPr>
              <w:t>/2020</w:t>
            </w:r>
          </w:p>
          <w:p w14:paraId="222FAF28" w14:textId="77777777" w:rsidR="00C46C10" w:rsidRDefault="00C46C10"/>
        </w:tc>
      </w:tr>
    </w:tbl>
    <w:p w14:paraId="0CEFB9B7" w14:textId="77777777" w:rsidR="00DA3A68" w:rsidRDefault="00DA3A68" w:rsidP="00AA150A">
      <w:pPr>
        <w:jc w:val="center"/>
      </w:pPr>
    </w:p>
    <w:p w14:paraId="296DD2E4" w14:textId="2BAF2DA6" w:rsidR="00285CC4" w:rsidRPr="00281312" w:rsidRDefault="00285CC4" w:rsidP="00285CC4">
      <w:pPr>
        <w:pStyle w:val="Paragraphedeliste"/>
        <w:spacing w:after="0"/>
        <w:ind w:left="0"/>
        <w:rPr>
          <w:b/>
          <w:bCs/>
        </w:rPr>
      </w:pPr>
      <w:r>
        <w:rPr>
          <w:b/>
          <w:bCs/>
          <w:sz w:val="28"/>
          <w:szCs w:val="28"/>
        </w:rPr>
        <w:tab/>
        <w:t xml:space="preserve">   I </w:t>
      </w:r>
      <w:r w:rsidR="007955D1">
        <w:rPr>
          <w:b/>
          <w:bCs/>
          <w:sz w:val="28"/>
          <w:szCs w:val="28"/>
        </w:rPr>
        <w:t>–</w:t>
      </w:r>
      <w:r>
        <w:rPr>
          <w:b/>
          <w:bCs/>
          <w:sz w:val="28"/>
          <w:szCs w:val="28"/>
        </w:rPr>
        <w:t xml:space="preserve"> </w:t>
      </w:r>
      <w:r w:rsidR="007955D1">
        <w:rPr>
          <w:b/>
          <w:bCs/>
          <w:sz w:val="28"/>
          <w:szCs w:val="28"/>
        </w:rPr>
        <w:t>Avant-Propos</w:t>
      </w:r>
      <w:r w:rsidRPr="00632129">
        <w:rPr>
          <w:b/>
          <w:bCs/>
          <w:sz w:val="28"/>
          <w:szCs w:val="28"/>
        </w:rPr>
        <w:t xml:space="preserve"> : </w:t>
      </w:r>
      <w:r>
        <w:rPr>
          <w:b/>
          <w:bCs/>
          <w:sz w:val="28"/>
          <w:szCs w:val="28"/>
        </w:rPr>
        <w:br/>
      </w:r>
    </w:p>
    <w:p w14:paraId="7A770EF2" w14:textId="77777777" w:rsidR="007955D1" w:rsidRPr="00281312" w:rsidRDefault="007955D1" w:rsidP="00285CC4">
      <w:pPr>
        <w:pStyle w:val="Paragraphedeliste"/>
        <w:spacing w:after="0"/>
        <w:ind w:left="0"/>
        <w:rPr>
          <w:b/>
          <w:bCs/>
        </w:rPr>
      </w:pPr>
    </w:p>
    <w:p w14:paraId="75402AD9" w14:textId="53D2D587" w:rsidR="00285CC4" w:rsidRPr="006E5B0A" w:rsidRDefault="00285CC4" w:rsidP="00285CC4">
      <w:pPr>
        <w:pStyle w:val="Paragraphedeliste"/>
        <w:spacing w:after="0"/>
        <w:ind w:left="0"/>
        <w:rPr>
          <w:rFonts w:cstheme="minorHAnsi"/>
          <w:b/>
          <w:bCs/>
          <w:sz w:val="24"/>
          <w:szCs w:val="24"/>
        </w:rPr>
      </w:pPr>
      <w:r w:rsidRPr="006E5B0A">
        <w:rPr>
          <w:rFonts w:cstheme="minorHAnsi"/>
          <w:b/>
          <w:bCs/>
          <w:sz w:val="24"/>
          <w:szCs w:val="24"/>
        </w:rPr>
        <w:t xml:space="preserve">1 • </w:t>
      </w:r>
      <w:r w:rsidR="00FD22D4" w:rsidRPr="006E5B0A">
        <w:rPr>
          <w:rFonts w:cstheme="minorHAnsi"/>
          <w:b/>
          <w:bCs/>
          <w:sz w:val="24"/>
          <w:szCs w:val="24"/>
        </w:rPr>
        <w:t>Objectif</w:t>
      </w:r>
    </w:p>
    <w:p w14:paraId="391295EA" w14:textId="605E8554" w:rsidR="00FD22D4" w:rsidRDefault="00285CC4" w:rsidP="00285CC4">
      <w:pPr>
        <w:pStyle w:val="Paragraphedeliste"/>
        <w:spacing w:after="0"/>
        <w:ind w:left="0"/>
        <w:rPr>
          <w:rFonts w:cstheme="minorHAnsi"/>
        </w:rPr>
      </w:pPr>
      <w:r>
        <w:rPr>
          <w:rFonts w:cstheme="minorHAnsi"/>
        </w:rPr>
        <w:tab/>
      </w:r>
    </w:p>
    <w:p w14:paraId="46EBB1A9" w14:textId="76EF4A35" w:rsidR="00FD22D4" w:rsidRPr="00FD22D4" w:rsidRDefault="00FD22D4" w:rsidP="00583E0F">
      <w:pPr>
        <w:pStyle w:val="Paragraphedeliste"/>
        <w:spacing w:after="0"/>
        <w:ind w:left="0"/>
        <w:jc w:val="both"/>
        <w:rPr>
          <w:rFonts w:cstheme="minorHAnsi"/>
        </w:rPr>
      </w:pPr>
      <w:r>
        <w:rPr>
          <w:rFonts w:cstheme="minorHAnsi"/>
        </w:rPr>
        <w:t>L’objectif est de proposer un protocole afin de pouvoir visualiser les variations de pression engendrée par une onde de pression.</w:t>
      </w:r>
    </w:p>
    <w:p w14:paraId="55A86264" w14:textId="73478D85" w:rsidR="00FD22D4" w:rsidRDefault="00B549EE" w:rsidP="00FD22D4">
      <w:pPr>
        <w:pStyle w:val="Paragraphedeliste"/>
        <w:spacing w:after="0"/>
        <w:ind w:left="0"/>
        <w:rPr>
          <w:rFonts w:cstheme="minorHAnsi"/>
          <w:b/>
          <w:bCs/>
        </w:rPr>
      </w:pPr>
      <w:r>
        <w:rPr>
          <w:rFonts w:cstheme="minorHAnsi"/>
          <w:b/>
          <w:bCs/>
        </w:rPr>
        <w:br/>
      </w:r>
      <w:r w:rsidR="00FD22D4" w:rsidRPr="006E5B0A">
        <w:rPr>
          <w:rFonts w:cstheme="minorHAnsi"/>
          <w:b/>
          <w:bCs/>
          <w:sz w:val="24"/>
          <w:szCs w:val="24"/>
        </w:rPr>
        <w:t>2 • Principe</w:t>
      </w:r>
    </w:p>
    <w:p w14:paraId="48CD4644" w14:textId="060D6C68" w:rsidR="00FD22D4" w:rsidRDefault="00FD22D4" w:rsidP="00FD22D4">
      <w:pPr>
        <w:pStyle w:val="Paragraphedeliste"/>
        <w:spacing w:after="0"/>
        <w:ind w:left="0"/>
        <w:rPr>
          <w:rFonts w:cstheme="minorHAnsi"/>
          <w:b/>
          <w:bCs/>
        </w:rPr>
      </w:pPr>
    </w:p>
    <w:p w14:paraId="4C04931E" w14:textId="765D045F" w:rsidR="00FD22D4" w:rsidRDefault="00FD22D4" w:rsidP="00583E0F">
      <w:pPr>
        <w:pStyle w:val="Paragraphedeliste"/>
        <w:spacing w:after="0"/>
        <w:ind w:left="0"/>
        <w:jc w:val="both"/>
        <w:rPr>
          <w:rFonts w:cstheme="minorHAnsi"/>
        </w:rPr>
      </w:pPr>
      <w:r>
        <w:rPr>
          <w:rFonts w:cstheme="minorHAnsi"/>
        </w:rPr>
        <w:t>Le principe est d’injecter de la fumée dans une enceinte close</w:t>
      </w:r>
      <w:r>
        <w:rPr>
          <w:rFonts w:cstheme="minorHAnsi"/>
          <w:vertAlign w:val="superscript"/>
        </w:rPr>
        <w:t xml:space="preserve"> [1]</w:t>
      </w:r>
      <w:r>
        <w:rPr>
          <w:rFonts w:cstheme="minorHAnsi"/>
        </w:rPr>
        <w:t xml:space="preserve">. De ce fait, </w:t>
      </w:r>
      <w:r w:rsidR="00281312">
        <w:rPr>
          <w:rFonts w:cstheme="minorHAnsi"/>
        </w:rPr>
        <w:t>la fumée devrait stagner. Il faut ensuite ajouter un système</w:t>
      </w:r>
      <w:r w:rsidR="00A32874">
        <w:rPr>
          <w:rFonts w:cstheme="minorHAnsi"/>
        </w:rPr>
        <w:t xml:space="preserve">, ici notre générateur, </w:t>
      </w:r>
      <w:r w:rsidR="00281312">
        <w:rPr>
          <w:rFonts w:cstheme="minorHAnsi"/>
        </w:rPr>
        <w:t xml:space="preserve">afin de former une onde de pression à l’intérieur de la chambre. Les ventres de pression </w:t>
      </w:r>
      <w:r w:rsidR="00A32874">
        <w:rPr>
          <w:rFonts w:cstheme="minorHAnsi"/>
        </w:rPr>
        <w:t>devraient</w:t>
      </w:r>
      <w:r w:rsidR="00281312">
        <w:rPr>
          <w:rFonts w:cstheme="minorHAnsi"/>
        </w:rPr>
        <w:t xml:space="preserve"> alors être visualisable, par l’intermédiaire de la fumée.</w:t>
      </w:r>
    </w:p>
    <w:p w14:paraId="6B337ACD" w14:textId="67B32F45" w:rsidR="00281312" w:rsidRDefault="00583E0F" w:rsidP="00FD22D4">
      <w:pPr>
        <w:pStyle w:val="Paragraphedeliste"/>
        <w:spacing w:after="0"/>
        <w:ind w:left="0"/>
        <w:rPr>
          <w:rFonts w:cstheme="minorHAnsi"/>
          <w:b/>
          <w:bCs/>
        </w:rPr>
      </w:pPr>
      <w:r>
        <w:rPr>
          <w:rFonts w:cstheme="minorHAnsi"/>
          <w:b/>
          <w:bCs/>
        </w:rPr>
        <w:br/>
      </w:r>
    </w:p>
    <w:p w14:paraId="31058B07" w14:textId="77777777" w:rsidR="006E5B0A" w:rsidRPr="00FD22D4" w:rsidRDefault="006E5B0A" w:rsidP="00FD22D4">
      <w:pPr>
        <w:pStyle w:val="Paragraphedeliste"/>
        <w:spacing w:after="0"/>
        <w:ind w:left="0"/>
        <w:rPr>
          <w:rFonts w:cstheme="minorHAnsi"/>
          <w:b/>
          <w:bCs/>
        </w:rPr>
      </w:pPr>
    </w:p>
    <w:p w14:paraId="540B7C3C" w14:textId="061F53EA" w:rsidR="00281312" w:rsidRPr="00281312" w:rsidRDefault="00281312" w:rsidP="00281312">
      <w:pPr>
        <w:pStyle w:val="Paragraphedeliste"/>
        <w:spacing w:after="0"/>
        <w:ind w:left="0"/>
        <w:rPr>
          <w:b/>
          <w:bCs/>
        </w:rPr>
      </w:pPr>
      <w:r>
        <w:rPr>
          <w:b/>
          <w:bCs/>
          <w:sz w:val="28"/>
          <w:szCs w:val="28"/>
        </w:rPr>
        <w:tab/>
        <w:t xml:space="preserve">   I</w:t>
      </w:r>
      <w:r w:rsidR="008B4251">
        <w:rPr>
          <w:b/>
          <w:bCs/>
          <w:sz w:val="28"/>
          <w:szCs w:val="28"/>
        </w:rPr>
        <w:t>I</w:t>
      </w:r>
      <w:r>
        <w:rPr>
          <w:b/>
          <w:bCs/>
          <w:sz w:val="28"/>
          <w:szCs w:val="28"/>
        </w:rPr>
        <w:t xml:space="preserve"> – Fabrication</w:t>
      </w:r>
      <w:r w:rsidRPr="00632129">
        <w:rPr>
          <w:b/>
          <w:bCs/>
          <w:sz w:val="28"/>
          <w:szCs w:val="28"/>
        </w:rPr>
        <w:t xml:space="preserve"> : </w:t>
      </w:r>
      <w:r>
        <w:rPr>
          <w:b/>
          <w:bCs/>
          <w:sz w:val="28"/>
          <w:szCs w:val="28"/>
        </w:rPr>
        <w:br/>
      </w:r>
    </w:p>
    <w:p w14:paraId="57A9EA3A" w14:textId="77777777" w:rsidR="00281312" w:rsidRPr="00281312" w:rsidRDefault="00281312" w:rsidP="00281312">
      <w:pPr>
        <w:pStyle w:val="Paragraphedeliste"/>
        <w:spacing w:after="0"/>
        <w:ind w:left="0"/>
        <w:rPr>
          <w:b/>
          <w:bCs/>
        </w:rPr>
      </w:pPr>
    </w:p>
    <w:p w14:paraId="2C8BAA82" w14:textId="47848FCE" w:rsidR="00281312" w:rsidRPr="006E5B0A" w:rsidRDefault="00281312" w:rsidP="00281312">
      <w:pPr>
        <w:pStyle w:val="Paragraphedeliste"/>
        <w:spacing w:after="0"/>
        <w:ind w:left="0"/>
        <w:rPr>
          <w:rFonts w:cstheme="minorHAnsi"/>
          <w:b/>
          <w:bCs/>
          <w:sz w:val="24"/>
          <w:szCs w:val="24"/>
        </w:rPr>
      </w:pPr>
      <w:r w:rsidRPr="006E5B0A">
        <w:rPr>
          <w:rFonts w:cstheme="minorHAnsi"/>
          <w:b/>
          <w:bCs/>
          <w:sz w:val="24"/>
          <w:szCs w:val="24"/>
        </w:rPr>
        <w:t>1 • Chambre</w:t>
      </w:r>
    </w:p>
    <w:p w14:paraId="194B9AC1" w14:textId="6EB1EE09" w:rsidR="00281312" w:rsidRDefault="00281312" w:rsidP="00281312">
      <w:pPr>
        <w:pStyle w:val="Paragraphedeliste"/>
        <w:spacing w:after="0"/>
        <w:ind w:left="0"/>
        <w:rPr>
          <w:rFonts w:cstheme="minorHAnsi"/>
        </w:rPr>
      </w:pPr>
      <w:r>
        <w:rPr>
          <w:rFonts w:cstheme="minorHAnsi"/>
          <w:b/>
          <w:bCs/>
        </w:rPr>
        <w:br/>
      </w:r>
      <w:r>
        <w:rPr>
          <w:rFonts w:cstheme="minorHAnsi"/>
        </w:rPr>
        <w:t>Matériaux :</w:t>
      </w:r>
    </w:p>
    <w:p w14:paraId="2726217E" w14:textId="77777777" w:rsidR="00B549EE" w:rsidRDefault="00B549EE" w:rsidP="00B549EE">
      <w:pPr>
        <w:pStyle w:val="Paragraphedeliste"/>
        <w:numPr>
          <w:ilvl w:val="0"/>
          <w:numId w:val="1"/>
        </w:numPr>
        <w:spacing w:after="0"/>
        <w:rPr>
          <w:rFonts w:cstheme="minorHAnsi"/>
        </w:rPr>
      </w:pPr>
      <w:r>
        <w:rPr>
          <w:rFonts w:cstheme="minorHAnsi"/>
        </w:rPr>
        <w:t>Bois (MDF)</w:t>
      </w:r>
    </w:p>
    <w:p w14:paraId="6C7964FF" w14:textId="7B87DC17" w:rsidR="00B549EE" w:rsidRDefault="00B549EE" w:rsidP="00B549EE">
      <w:pPr>
        <w:pStyle w:val="Paragraphedeliste"/>
        <w:numPr>
          <w:ilvl w:val="0"/>
          <w:numId w:val="1"/>
        </w:numPr>
        <w:spacing w:after="0"/>
        <w:rPr>
          <w:rFonts w:cstheme="minorHAnsi"/>
        </w:rPr>
      </w:pPr>
      <w:r>
        <w:rPr>
          <w:rFonts w:cstheme="minorHAnsi"/>
        </w:rPr>
        <w:t>Plexiglass</w:t>
      </w:r>
    </w:p>
    <w:p w14:paraId="01A3FD82" w14:textId="3B60AB1C" w:rsidR="00B549EE" w:rsidRDefault="00B549EE" w:rsidP="00B549EE">
      <w:pPr>
        <w:pStyle w:val="Paragraphedeliste"/>
        <w:numPr>
          <w:ilvl w:val="0"/>
          <w:numId w:val="1"/>
        </w:numPr>
        <w:spacing w:after="0"/>
        <w:rPr>
          <w:rFonts w:cstheme="minorHAnsi"/>
        </w:rPr>
      </w:pPr>
      <w:r>
        <w:rPr>
          <w:rFonts w:cstheme="minorHAnsi"/>
        </w:rPr>
        <w:t>Deux Charnières</w:t>
      </w:r>
    </w:p>
    <w:p w14:paraId="78942F05" w14:textId="65EA399E" w:rsidR="00B549EE" w:rsidRDefault="00B549EE" w:rsidP="00B549EE">
      <w:pPr>
        <w:pStyle w:val="Paragraphedeliste"/>
        <w:numPr>
          <w:ilvl w:val="0"/>
          <w:numId w:val="1"/>
        </w:numPr>
        <w:spacing w:after="0"/>
        <w:rPr>
          <w:rFonts w:cstheme="minorHAnsi"/>
        </w:rPr>
      </w:pPr>
      <w:r>
        <w:rPr>
          <w:rFonts w:cstheme="minorHAnsi"/>
        </w:rPr>
        <w:t>Clou 15mm</w:t>
      </w:r>
    </w:p>
    <w:p w14:paraId="65B160F3" w14:textId="77777777" w:rsidR="00D316C0" w:rsidRDefault="00D316C0" w:rsidP="00D316C0">
      <w:pPr>
        <w:pStyle w:val="Paragraphedeliste"/>
        <w:spacing w:after="0"/>
        <w:ind w:left="1070"/>
        <w:rPr>
          <w:rFonts w:cstheme="minorHAnsi"/>
        </w:rPr>
      </w:pPr>
    </w:p>
    <w:p w14:paraId="59B61EEA" w14:textId="77777777" w:rsidR="00B549EE" w:rsidRDefault="00B549EE" w:rsidP="00B549EE">
      <w:pPr>
        <w:spacing w:after="0"/>
        <w:rPr>
          <w:color w:val="8EAADB" w:themeColor="accent1" w:themeTint="99"/>
        </w:rPr>
      </w:pPr>
      <w:r>
        <w:rPr>
          <w:rFonts w:cstheme="minorHAnsi"/>
        </w:rPr>
        <w:t xml:space="preserve">Les plans et les modélisations numériques sont disponibles sur GitHub : </w:t>
      </w:r>
      <w:hyperlink r:id="rId8" w:history="1">
        <w:r w:rsidRPr="00B549EE">
          <w:rPr>
            <w:rStyle w:val="Lienhypertexte"/>
            <w:color w:val="8EAADB" w:themeColor="accent1" w:themeTint="99"/>
          </w:rPr>
          <w:t>https://github.com/leosamuel64/TIPE</w:t>
        </w:r>
      </w:hyperlink>
    </w:p>
    <w:p w14:paraId="5E6C46E4" w14:textId="77777777" w:rsidR="00B549EE" w:rsidRDefault="00B549EE" w:rsidP="00B549EE">
      <w:pPr>
        <w:spacing w:after="0"/>
        <w:rPr>
          <w:color w:val="8EAADB" w:themeColor="accent1" w:themeTint="99"/>
        </w:rPr>
      </w:pPr>
    </w:p>
    <w:p w14:paraId="435A0924" w14:textId="37400EE7" w:rsidR="00B549EE" w:rsidRDefault="00B549EE" w:rsidP="00B549EE">
      <w:pPr>
        <w:spacing w:after="0"/>
        <w:jc w:val="center"/>
        <w:rPr>
          <w:color w:val="808080" w:themeColor="background1" w:themeShade="80"/>
        </w:rPr>
      </w:pPr>
      <w:r>
        <w:rPr>
          <w:noProof/>
          <w:color w:val="8EAADB" w:themeColor="accent1" w:themeTint="99"/>
        </w:rPr>
        <w:drawing>
          <wp:inline distT="0" distB="0" distL="0" distR="0" wp14:anchorId="69A6C10C" wp14:editId="214D71CB">
            <wp:extent cx="2368018" cy="24949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443541" cy="2574485"/>
                    </a:xfrm>
                    <a:prstGeom prst="rect">
                      <a:avLst/>
                    </a:prstGeom>
                    <a:noFill/>
                    <a:ln>
                      <a:noFill/>
                    </a:ln>
                  </pic:spPr>
                </pic:pic>
              </a:graphicData>
            </a:graphic>
          </wp:inline>
        </w:drawing>
      </w:r>
      <w:r>
        <w:rPr>
          <w:color w:val="8EAADB" w:themeColor="accent1" w:themeTint="99"/>
        </w:rPr>
        <w:br/>
      </w:r>
      <w:r w:rsidR="00D316C0" w:rsidRPr="00D316C0">
        <w:rPr>
          <w:color w:val="808080" w:themeColor="background1" w:themeShade="80"/>
        </w:rPr>
        <w:t>Figure 1</w:t>
      </w:r>
      <w:r w:rsidR="00D316C0">
        <w:rPr>
          <w:color w:val="808080" w:themeColor="background1" w:themeShade="80"/>
        </w:rPr>
        <w:t xml:space="preserve"> : Modélisation numérique </w:t>
      </w:r>
      <w:r w:rsidR="00A32874">
        <w:rPr>
          <w:color w:val="808080" w:themeColor="background1" w:themeShade="80"/>
        </w:rPr>
        <w:t>–</w:t>
      </w:r>
      <w:r w:rsidR="00D316C0">
        <w:rPr>
          <w:color w:val="808080" w:themeColor="background1" w:themeShade="80"/>
        </w:rPr>
        <w:t xml:space="preserve"> Assemblage</w:t>
      </w:r>
    </w:p>
    <w:p w14:paraId="1C7333B0" w14:textId="2F88806C" w:rsidR="00A32874" w:rsidRDefault="00A32874" w:rsidP="00B549EE">
      <w:pPr>
        <w:spacing w:after="0"/>
        <w:jc w:val="center"/>
        <w:rPr>
          <w:color w:val="808080" w:themeColor="background1" w:themeShade="80"/>
        </w:rPr>
      </w:pPr>
    </w:p>
    <w:p w14:paraId="3E2C4969" w14:textId="77777777" w:rsidR="00583E0F" w:rsidRDefault="00583E0F" w:rsidP="00B549EE">
      <w:pPr>
        <w:spacing w:after="0"/>
        <w:jc w:val="center"/>
        <w:rPr>
          <w:color w:val="808080" w:themeColor="background1" w:themeShade="80"/>
        </w:rPr>
      </w:pPr>
    </w:p>
    <w:p w14:paraId="166DCC4D" w14:textId="6BA32442" w:rsidR="00A32874" w:rsidRPr="00A32874" w:rsidRDefault="00A32874" w:rsidP="00A32874">
      <w:pPr>
        <w:pStyle w:val="Pieddepage"/>
        <w:rPr>
          <w:rFonts w:cstheme="minorHAnsi"/>
          <w:color w:val="808080" w:themeColor="background1" w:themeShade="80"/>
          <w:sz w:val="18"/>
          <w:szCs w:val="18"/>
        </w:rPr>
      </w:pPr>
      <w:r w:rsidRPr="00D316C0">
        <w:rPr>
          <w:rFonts w:cstheme="minorHAnsi"/>
          <w:color w:val="808080" w:themeColor="background1" w:themeShade="80"/>
          <w:sz w:val="18"/>
          <w:szCs w:val="18"/>
        </w:rPr>
        <w:t xml:space="preserve">[1] : Théoriquement totalement hermétique, mais dans notre cas, assez </w:t>
      </w:r>
      <w:r>
        <w:rPr>
          <w:rFonts w:cstheme="minorHAnsi"/>
          <w:color w:val="808080" w:themeColor="background1" w:themeShade="80"/>
          <w:sz w:val="18"/>
          <w:szCs w:val="18"/>
        </w:rPr>
        <w:t>close</w:t>
      </w:r>
      <w:r w:rsidRPr="00D316C0">
        <w:rPr>
          <w:rFonts w:cstheme="minorHAnsi"/>
          <w:color w:val="808080" w:themeColor="background1" w:themeShade="80"/>
          <w:sz w:val="18"/>
          <w:szCs w:val="18"/>
        </w:rPr>
        <w:t xml:space="preserve"> afin de réduire les flux d’air entre l’intérieur et l’extérieur.</w:t>
      </w:r>
    </w:p>
    <w:tbl>
      <w:tblPr>
        <w:tblStyle w:val="Grilledutableau"/>
        <w:tblW w:w="0" w:type="auto"/>
        <w:tblLook w:val="04A0" w:firstRow="1" w:lastRow="0" w:firstColumn="1" w:lastColumn="0" w:noHBand="0" w:noVBand="1"/>
      </w:tblPr>
      <w:tblGrid>
        <w:gridCol w:w="5228"/>
        <w:gridCol w:w="5228"/>
      </w:tblGrid>
      <w:tr w:rsidR="00D316C0" w14:paraId="491C3426" w14:textId="77777777" w:rsidTr="00D316C0">
        <w:tc>
          <w:tcPr>
            <w:tcW w:w="5228" w:type="dxa"/>
          </w:tcPr>
          <w:p w14:paraId="16596988" w14:textId="5FE0A0AF" w:rsidR="00D316C0" w:rsidRDefault="00D316C0" w:rsidP="00D316C0">
            <w:pPr>
              <w:pStyle w:val="Paragraphedeliste"/>
              <w:ind w:left="0"/>
              <w:jc w:val="center"/>
              <w:rPr>
                <w:rFonts w:cstheme="minorHAnsi"/>
                <w:b/>
                <w:bCs/>
              </w:rPr>
            </w:pPr>
            <w:r>
              <w:rPr>
                <w:noProof/>
                <w:color w:val="8EAADB" w:themeColor="accent1" w:themeTint="99"/>
              </w:rPr>
              <w:lastRenderedPageBreak/>
              <w:drawing>
                <wp:inline distT="0" distB="0" distL="0" distR="0" wp14:anchorId="11209897" wp14:editId="289B0E76">
                  <wp:extent cx="2597129" cy="194908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224" cy="1955914"/>
                          </a:xfrm>
                          <a:prstGeom prst="rect">
                            <a:avLst/>
                          </a:prstGeom>
                          <a:noFill/>
                          <a:ln>
                            <a:noFill/>
                          </a:ln>
                        </pic:spPr>
                      </pic:pic>
                    </a:graphicData>
                  </a:graphic>
                </wp:inline>
              </w:drawing>
            </w:r>
          </w:p>
        </w:tc>
        <w:tc>
          <w:tcPr>
            <w:tcW w:w="5228" w:type="dxa"/>
          </w:tcPr>
          <w:p w14:paraId="7F32560D" w14:textId="17AA3F68" w:rsidR="00D316C0" w:rsidRDefault="00D316C0" w:rsidP="00D316C0">
            <w:pPr>
              <w:pStyle w:val="Paragraphedeliste"/>
              <w:ind w:left="0"/>
              <w:jc w:val="center"/>
              <w:rPr>
                <w:rFonts w:cstheme="minorHAnsi"/>
                <w:b/>
                <w:bCs/>
              </w:rPr>
            </w:pPr>
            <w:r>
              <w:rPr>
                <w:noProof/>
                <w:color w:val="8EAADB" w:themeColor="accent1" w:themeTint="99"/>
              </w:rPr>
              <w:drawing>
                <wp:inline distT="0" distB="0" distL="0" distR="0" wp14:anchorId="794F2968" wp14:editId="2634BC9C">
                  <wp:extent cx="2596765" cy="1948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8563" cy="1957669"/>
                          </a:xfrm>
                          <a:prstGeom prst="rect">
                            <a:avLst/>
                          </a:prstGeom>
                          <a:noFill/>
                          <a:ln>
                            <a:noFill/>
                          </a:ln>
                        </pic:spPr>
                      </pic:pic>
                    </a:graphicData>
                  </a:graphic>
                </wp:inline>
              </w:drawing>
            </w:r>
          </w:p>
        </w:tc>
      </w:tr>
      <w:tr w:rsidR="00D316C0" w14:paraId="26FA35B1" w14:textId="77777777" w:rsidTr="00D316C0">
        <w:tc>
          <w:tcPr>
            <w:tcW w:w="5228" w:type="dxa"/>
          </w:tcPr>
          <w:p w14:paraId="64FCFE4D" w14:textId="6B377309" w:rsidR="00D316C0" w:rsidRDefault="00D316C0" w:rsidP="00D316C0">
            <w:pPr>
              <w:pStyle w:val="Paragraphedeliste"/>
              <w:ind w:left="0"/>
              <w:jc w:val="center"/>
              <w:rPr>
                <w:noProof/>
                <w:color w:val="8EAADB" w:themeColor="accent1" w:themeTint="99"/>
              </w:rPr>
            </w:pPr>
            <w:r>
              <w:rPr>
                <w:noProof/>
                <w:color w:val="808080" w:themeColor="background1" w:themeShade="80"/>
              </w:rPr>
              <w:t xml:space="preserve">Figure 2 : </w:t>
            </w:r>
            <w:r w:rsidRPr="00D316C0">
              <w:rPr>
                <w:noProof/>
                <w:color w:val="808080" w:themeColor="background1" w:themeShade="80"/>
              </w:rPr>
              <w:t>Découpe</w:t>
            </w:r>
          </w:p>
        </w:tc>
        <w:tc>
          <w:tcPr>
            <w:tcW w:w="5228" w:type="dxa"/>
          </w:tcPr>
          <w:p w14:paraId="58B4B114" w14:textId="1D0126B1" w:rsidR="00D316C0" w:rsidRDefault="00D316C0" w:rsidP="00D316C0">
            <w:pPr>
              <w:pStyle w:val="Paragraphedeliste"/>
              <w:ind w:left="0"/>
              <w:jc w:val="center"/>
              <w:rPr>
                <w:noProof/>
                <w:color w:val="8EAADB" w:themeColor="accent1" w:themeTint="99"/>
              </w:rPr>
            </w:pPr>
            <w:r>
              <w:rPr>
                <w:noProof/>
                <w:color w:val="808080" w:themeColor="background1" w:themeShade="80"/>
              </w:rPr>
              <w:t xml:space="preserve">Figure 3 : </w:t>
            </w:r>
            <w:r w:rsidRPr="00D316C0">
              <w:rPr>
                <w:noProof/>
                <w:color w:val="808080" w:themeColor="background1" w:themeShade="80"/>
              </w:rPr>
              <w:t>Assemblage</w:t>
            </w:r>
          </w:p>
        </w:tc>
      </w:tr>
    </w:tbl>
    <w:p w14:paraId="6A6FC5CE" w14:textId="5D045E81" w:rsidR="00D316C0" w:rsidRDefault="00D316C0" w:rsidP="00281312">
      <w:pPr>
        <w:pStyle w:val="Paragraphedeliste"/>
        <w:spacing w:after="0"/>
        <w:ind w:left="0"/>
        <w:rPr>
          <w:rFonts w:cstheme="minorHAnsi"/>
          <w:b/>
          <w:bCs/>
        </w:rPr>
      </w:pPr>
    </w:p>
    <w:p w14:paraId="0BAA6B09" w14:textId="77777777" w:rsidR="00D316C0" w:rsidRDefault="00D316C0" w:rsidP="00281312">
      <w:pPr>
        <w:pStyle w:val="Paragraphedeliste"/>
        <w:spacing w:after="0"/>
        <w:ind w:left="0"/>
        <w:rPr>
          <w:rFonts w:cstheme="minorHAnsi"/>
          <w:b/>
          <w:bCs/>
        </w:rPr>
      </w:pPr>
    </w:p>
    <w:p w14:paraId="10AD4098" w14:textId="77777777" w:rsidR="00583E0F" w:rsidRDefault="00281312" w:rsidP="00583E0F">
      <w:pPr>
        <w:pStyle w:val="Paragraphedeliste"/>
        <w:spacing w:after="0"/>
        <w:ind w:left="0"/>
        <w:rPr>
          <w:rFonts w:cstheme="minorHAnsi"/>
          <w:b/>
          <w:bCs/>
          <w:sz w:val="24"/>
          <w:szCs w:val="24"/>
        </w:rPr>
      </w:pPr>
      <w:r w:rsidRPr="006E5B0A">
        <w:rPr>
          <w:rFonts w:cstheme="minorHAnsi"/>
          <w:b/>
          <w:bCs/>
          <w:sz w:val="24"/>
          <w:szCs w:val="24"/>
        </w:rPr>
        <w:t>2 • Fumée</w:t>
      </w:r>
    </w:p>
    <w:p w14:paraId="3C134B65" w14:textId="77777777" w:rsidR="00583E0F" w:rsidRDefault="00131E9A" w:rsidP="00583E0F">
      <w:pPr>
        <w:pStyle w:val="Paragraphedeliste"/>
        <w:spacing w:after="0"/>
        <w:ind w:left="0"/>
        <w:jc w:val="both"/>
        <w:rPr>
          <w:rFonts w:cstheme="minorHAnsi"/>
          <w:sz w:val="24"/>
          <w:szCs w:val="24"/>
        </w:rPr>
      </w:pPr>
      <w:r w:rsidRPr="00131E9A">
        <w:rPr>
          <w:rFonts w:cstheme="minorHAnsi"/>
          <w:b/>
          <w:bCs/>
        </w:rPr>
        <w:br/>
      </w:r>
      <w:r>
        <w:rPr>
          <w:rFonts w:cstheme="minorHAnsi"/>
          <w:sz w:val="24"/>
          <w:szCs w:val="24"/>
        </w:rPr>
        <w:t xml:space="preserve">La solution pour produire de la fumée retenue est la </w:t>
      </w:r>
      <w:r w:rsidR="00EC2DB7">
        <w:rPr>
          <w:rFonts w:cstheme="minorHAnsi"/>
          <w:sz w:val="24"/>
          <w:szCs w:val="24"/>
        </w:rPr>
        <w:t>combustion</w:t>
      </w:r>
      <w:r>
        <w:rPr>
          <w:rFonts w:cstheme="minorHAnsi"/>
          <w:sz w:val="24"/>
          <w:szCs w:val="24"/>
        </w:rPr>
        <w:t xml:space="preserve"> de la nitrocellulose. </w:t>
      </w:r>
      <w:r w:rsidR="00EC2DB7">
        <w:rPr>
          <w:rFonts w:cstheme="minorHAnsi"/>
          <w:sz w:val="24"/>
          <w:szCs w:val="24"/>
        </w:rPr>
        <w:t>La fumée qui en résulte est blanche.</w:t>
      </w:r>
    </w:p>
    <w:p w14:paraId="372ECB6F" w14:textId="4B402ECB" w:rsidR="00281312" w:rsidRDefault="00583E0F" w:rsidP="00583E0F">
      <w:pPr>
        <w:pStyle w:val="Paragraphedeliste"/>
        <w:spacing w:after="0"/>
        <w:ind w:left="0"/>
        <w:jc w:val="both"/>
        <w:rPr>
          <w:rFonts w:cstheme="minorHAnsi"/>
          <w:sz w:val="24"/>
          <w:szCs w:val="24"/>
        </w:rPr>
      </w:pPr>
      <w:r>
        <w:rPr>
          <w:rFonts w:cstheme="minorHAnsi"/>
          <w:sz w:val="24"/>
          <w:szCs w:val="24"/>
        </w:rPr>
        <w:br/>
      </w:r>
      <w:r w:rsidR="006E5B0A">
        <w:rPr>
          <w:rFonts w:cstheme="minorHAnsi"/>
          <w:b/>
          <w:bCs/>
        </w:rPr>
        <w:br/>
      </w:r>
    </w:p>
    <w:p w14:paraId="25B9326F" w14:textId="0FA7AFB9" w:rsidR="000430C5" w:rsidRDefault="000430C5" w:rsidP="00281312">
      <w:pPr>
        <w:pStyle w:val="Paragraphedeliste"/>
        <w:spacing w:after="0"/>
        <w:ind w:left="0"/>
        <w:rPr>
          <w:rFonts w:cstheme="minorHAnsi"/>
          <w:sz w:val="24"/>
          <w:szCs w:val="24"/>
        </w:rPr>
      </w:pPr>
      <w:r>
        <w:rPr>
          <w:b/>
          <w:bCs/>
          <w:sz w:val="28"/>
          <w:szCs w:val="28"/>
        </w:rPr>
        <w:tab/>
        <w:t xml:space="preserve">   III – Expérience</w:t>
      </w:r>
      <w:r w:rsidRPr="00632129">
        <w:rPr>
          <w:b/>
          <w:bCs/>
          <w:sz w:val="28"/>
          <w:szCs w:val="28"/>
        </w:rPr>
        <w:t> :</w:t>
      </w:r>
    </w:p>
    <w:p w14:paraId="7B07D07D" w14:textId="77777777" w:rsidR="000430C5" w:rsidRPr="00EC2DB7" w:rsidRDefault="000430C5" w:rsidP="00281312">
      <w:pPr>
        <w:pStyle w:val="Paragraphedeliste"/>
        <w:spacing w:after="0"/>
        <w:ind w:left="0"/>
        <w:rPr>
          <w:rFonts w:cstheme="minorHAnsi"/>
          <w:sz w:val="24"/>
          <w:szCs w:val="24"/>
        </w:rPr>
      </w:pPr>
    </w:p>
    <w:p w14:paraId="574EA278" w14:textId="289331E5" w:rsidR="006E5B0A" w:rsidRDefault="000430C5" w:rsidP="006E5B0A">
      <w:pPr>
        <w:pStyle w:val="Paragraphedeliste"/>
        <w:spacing w:after="0"/>
        <w:ind w:left="0"/>
        <w:rPr>
          <w:rFonts w:cstheme="minorHAnsi"/>
          <w:b/>
          <w:bCs/>
          <w:sz w:val="24"/>
          <w:szCs w:val="24"/>
        </w:rPr>
      </w:pPr>
      <w:r>
        <w:rPr>
          <w:rFonts w:cstheme="minorHAnsi"/>
          <w:b/>
          <w:bCs/>
          <w:sz w:val="24"/>
          <w:szCs w:val="24"/>
        </w:rPr>
        <w:t>1</w:t>
      </w:r>
      <w:r w:rsidR="006E5B0A" w:rsidRPr="006E5B0A">
        <w:rPr>
          <w:rFonts w:cstheme="minorHAnsi"/>
          <w:b/>
          <w:bCs/>
          <w:sz w:val="24"/>
          <w:szCs w:val="24"/>
        </w:rPr>
        <w:t xml:space="preserve"> • Résultats</w:t>
      </w:r>
    </w:p>
    <w:p w14:paraId="361FC524" w14:textId="7BDABAB6" w:rsidR="00EC2DB7" w:rsidRPr="00A32874" w:rsidRDefault="00EC2DB7" w:rsidP="006E5B0A">
      <w:pPr>
        <w:pStyle w:val="Paragraphedeliste"/>
        <w:spacing w:after="0"/>
        <w:ind w:left="0"/>
        <w:rPr>
          <w:rFonts w:cstheme="minorHAnsi"/>
          <w:b/>
          <w:bCs/>
        </w:rPr>
      </w:pPr>
    </w:p>
    <w:p w14:paraId="1139C0A5" w14:textId="0DBEB066" w:rsidR="00EC2DB7" w:rsidRPr="00EC2DB7" w:rsidRDefault="00EC2DB7" w:rsidP="00583E0F">
      <w:pPr>
        <w:pStyle w:val="Paragraphedeliste"/>
        <w:spacing w:after="0"/>
        <w:ind w:left="0"/>
        <w:jc w:val="both"/>
        <w:rPr>
          <w:rFonts w:cstheme="minorHAnsi"/>
          <w:sz w:val="24"/>
          <w:szCs w:val="24"/>
        </w:rPr>
      </w:pPr>
      <w:r>
        <w:rPr>
          <w:rFonts w:cstheme="minorHAnsi"/>
          <w:sz w:val="24"/>
          <w:szCs w:val="24"/>
        </w:rPr>
        <w:t>On place alors le système à l’intérieur de la chambre puis on ajoute la fumée. Un système d’éclairage à LED à été ajouté afin de permettre une meilleur</w:t>
      </w:r>
      <w:r w:rsidR="00A32874">
        <w:rPr>
          <w:rFonts w:cstheme="minorHAnsi"/>
          <w:sz w:val="24"/>
          <w:szCs w:val="24"/>
        </w:rPr>
        <w:t>e</w:t>
      </w:r>
      <w:r>
        <w:rPr>
          <w:rFonts w:cstheme="minorHAnsi"/>
          <w:sz w:val="24"/>
          <w:szCs w:val="24"/>
        </w:rPr>
        <w:t xml:space="preserve"> </w:t>
      </w:r>
      <w:r w:rsidR="00A32874">
        <w:rPr>
          <w:rFonts w:cstheme="minorHAnsi"/>
          <w:sz w:val="24"/>
          <w:szCs w:val="24"/>
        </w:rPr>
        <w:t>visibilité</w:t>
      </w:r>
      <w:r>
        <w:rPr>
          <w:rFonts w:cstheme="minorHAnsi"/>
          <w:sz w:val="24"/>
          <w:szCs w:val="24"/>
        </w:rPr>
        <w:t xml:space="preserve"> sans </w:t>
      </w:r>
      <w:r w:rsidR="00A32874">
        <w:rPr>
          <w:rFonts w:cstheme="minorHAnsi"/>
          <w:sz w:val="24"/>
          <w:szCs w:val="24"/>
        </w:rPr>
        <w:t>perturber</w:t>
      </w:r>
      <w:r w:rsidR="00A32874">
        <w:rPr>
          <w:rFonts w:cstheme="minorHAnsi"/>
          <w:sz w:val="24"/>
          <w:szCs w:val="24"/>
          <w:vertAlign w:val="superscript"/>
        </w:rPr>
        <w:t xml:space="preserve"> [2]</w:t>
      </w:r>
      <w:r>
        <w:rPr>
          <w:rFonts w:cstheme="minorHAnsi"/>
          <w:sz w:val="24"/>
          <w:szCs w:val="24"/>
        </w:rPr>
        <w:t xml:space="preserve"> le système</w:t>
      </w:r>
      <w:r w:rsidR="00A32874">
        <w:rPr>
          <w:rFonts w:cstheme="minorHAnsi"/>
          <w:sz w:val="24"/>
          <w:szCs w:val="24"/>
        </w:rPr>
        <w:t>.</w:t>
      </w:r>
    </w:p>
    <w:p w14:paraId="6AB07E0D" w14:textId="3ED563BE" w:rsidR="00EC2DB7" w:rsidRDefault="00EC2DB7" w:rsidP="00EC2DB7">
      <w:pPr>
        <w:pStyle w:val="Paragraphedeliste"/>
        <w:spacing w:after="0"/>
        <w:ind w:left="0"/>
        <w:jc w:val="center"/>
        <w:rPr>
          <w:rFonts w:cstheme="minorHAnsi"/>
          <w:b/>
          <w:bCs/>
          <w:noProof/>
        </w:rPr>
      </w:pPr>
    </w:p>
    <w:tbl>
      <w:tblPr>
        <w:tblStyle w:val="Grilledutableau"/>
        <w:tblW w:w="0" w:type="auto"/>
        <w:tblLook w:val="04A0" w:firstRow="1" w:lastRow="0" w:firstColumn="1" w:lastColumn="0" w:noHBand="0" w:noVBand="1"/>
      </w:tblPr>
      <w:tblGrid>
        <w:gridCol w:w="5050"/>
        <w:gridCol w:w="5406"/>
      </w:tblGrid>
      <w:tr w:rsidR="00A32874" w14:paraId="5E7B3F16" w14:textId="77777777" w:rsidTr="00A32874">
        <w:tc>
          <w:tcPr>
            <w:tcW w:w="5228" w:type="dxa"/>
          </w:tcPr>
          <w:p w14:paraId="69BA59C9" w14:textId="63193C9A" w:rsidR="00A32874" w:rsidRDefault="00A32874" w:rsidP="00EC2DB7">
            <w:pPr>
              <w:pStyle w:val="Paragraphedeliste"/>
              <w:ind w:left="0"/>
              <w:jc w:val="center"/>
              <w:rPr>
                <w:rFonts w:cstheme="minorHAnsi"/>
                <w:b/>
                <w:bCs/>
                <w:noProof/>
              </w:rPr>
            </w:pPr>
            <w:r>
              <w:rPr>
                <w:rFonts w:cstheme="minorHAnsi"/>
                <w:b/>
                <w:bCs/>
                <w:noProof/>
              </w:rPr>
              <w:drawing>
                <wp:inline distT="0" distB="0" distL="0" distR="0" wp14:anchorId="5A36B97C" wp14:editId="069FFD68">
                  <wp:extent cx="2996559"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 b="11339"/>
                          <a:stretch/>
                        </pic:blipFill>
                        <pic:spPr bwMode="auto">
                          <a:xfrm>
                            <a:off x="0" y="0"/>
                            <a:ext cx="3044415" cy="17999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8" w:type="dxa"/>
          </w:tcPr>
          <w:p w14:paraId="2D1374F9" w14:textId="74FBA078" w:rsidR="00A32874" w:rsidRDefault="00A32874" w:rsidP="00EC2DB7">
            <w:pPr>
              <w:pStyle w:val="Paragraphedeliste"/>
              <w:ind w:left="0"/>
              <w:jc w:val="center"/>
              <w:rPr>
                <w:rFonts w:cstheme="minorHAnsi"/>
                <w:b/>
                <w:bCs/>
                <w:noProof/>
              </w:rPr>
            </w:pPr>
            <w:r w:rsidRPr="00A32874">
              <w:rPr>
                <w:rFonts w:cstheme="minorHAnsi"/>
                <w:b/>
                <w:bCs/>
                <w:noProof/>
              </w:rPr>
              <w:drawing>
                <wp:inline distT="0" distB="0" distL="0" distR="0" wp14:anchorId="74481101" wp14:editId="0BC1457C">
                  <wp:extent cx="3292572" cy="177936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874" cy="1784927"/>
                          </a:xfrm>
                          <a:prstGeom prst="rect">
                            <a:avLst/>
                          </a:prstGeom>
                        </pic:spPr>
                      </pic:pic>
                    </a:graphicData>
                  </a:graphic>
                </wp:inline>
              </w:drawing>
            </w:r>
          </w:p>
        </w:tc>
      </w:tr>
      <w:tr w:rsidR="00A32874" w14:paraId="7EE189EB" w14:textId="77777777" w:rsidTr="00A32874">
        <w:tc>
          <w:tcPr>
            <w:tcW w:w="5228" w:type="dxa"/>
          </w:tcPr>
          <w:p w14:paraId="39300589" w14:textId="44204659" w:rsidR="00A32874" w:rsidRPr="00A32874" w:rsidRDefault="00A32874" w:rsidP="00A32874">
            <w:pPr>
              <w:pStyle w:val="Paragraphedeliste"/>
              <w:ind w:left="0"/>
              <w:jc w:val="center"/>
              <w:rPr>
                <w:noProof/>
                <w:color w:val="808080" w:themeColor="background1" w:themeShade="80"/>
              </w:rPr>
            </w:pPr>
            <w:r>
              <w:rPr>
                <w:noProof/>
                <w:color w:val="808080" w:themeColor="background1" w:themeShade="80"/>
              </w:rPr>
              <w:t>Figure 4 : Photo de l’experience avant l’injection de la fumée</w:t>
            </w:r>
          </w:p>
        </w:tc>
        <w:tc>
          <w:tcPr>
            <w:tcW w:w="5228" w:type="dxa"/>
          </w:tcPr>
          <w:p w14:paraId="02512ABF" w14:textId="308CD9DA" w:rsidR="00A32874" w:rsidRPr="00A32874" w:rsidRDefault="00A32874" w:rsidP="00EC2DB7">
            <w:pPr>
              <w:pStyle w:val="Paragraphedeliste"/>
              <w:ind w:left="0"/>
              <w:jc w:val="center"/>
              <w:rPr>
                <w:noProof/>
                <w:color w:val="808080" w:themeColor="background1" w:themeShade="80"/>
              </w:rPr>
            </w:pPr>
            <w:r>
              <w:rPr>
                <w:noProof/>
                <w:color w:val="808080" w:themeColor="background1" w:themeShade="80"/>
              </w:rPr>
              <w:t>Figure 4 : Photo de l’experience après l’injection de la fumée</w:t>
            </w:r>
          </w:p>
        </w:tc>
      </w:tr>
    </w:tbl>
    <w:p w14:paraId="1B605242" w14:textId="77777777" w:rsidR="00A32874" w:rsidRDefault="00A32874" w:rsidP="00EC2DB7">
      <w:pPr>
        <w:pStyle w:val="Paragraphedeliste"/>
        <w:spacing w:after="0"/>
        <w:ind w:left="0"/>
        <w:jc w:val="center"/>
        <w:rPr>
          <w:rFonts w:cstheme="minorHAnsi"/>
          <w:b/>
          <w:bCs/>
          <w:noProof/>
        </w:rPr>
      </w:pPr>
    </w:p>
    <w:p w14:paraId="3B4EC0FE" w14:textId="315057E1" w:rsidR="006E5B0A" w:rsidRDefault="00A32874" w:rsidP="00A32874">
      <w:pPr>
        <w:pStyle w:val="Paragraphedeliste"/>
        <w:spacing w:after="0"/>
        <w:ind w:left="0"/>
        <w:rPr>
          <w:rFonts w:cstheme="minorHAnsi"/>
        </w:rPr>
      </w:pPr>
      <w:r>
        <w:rPr>
          <w:rFonts w:cstheme="minorHAnsi"/>
        </w:rPr>
        <w:t>L’expérience a été réaliser deux fois : avec le système allumé puis le système éteint</w:t>
      </w:r>
    </w:p>
    <w:p w14:paraId="7B4673D8" w14:textId="58D72020" w:rsidR="00A32874" w:rsidRDefault="00A32874" w:rsidP="00A32874">
      <w:pPr>
        <w:pStyle w:val="Paragraphedeliste"/>
        <w:spacing w:after="0"/>
        <w:ind w:left="0"/>
        <w:rPr>
          <w:rFonts w:cstheme="minorHAnsi"/>
        </w:rPr>
      </w:pPr>
    </w:p>
    <w:p w14:paraId="6F0FF4C6" w14:textId="77777777" w:rsidR="00583E0F" w:rsidRDefault="00A32874" w:rsidP="00583E0F">
      <w:pPr>
        <w:pStyle w:val="Paragraphedeliste"/>
        <w:spacing w:after="0"/>
        <w:ind w:left="0"/>
        <w:jc w:val="both"/>
        <w:rPr>
          <w:rFonts w:cstheme="minorHAnsi"/>
        </w:rPr>
      </w:pPr>
      <w:r>
        <w:rPr>
          <w:rFonts w:cstheme="minorHAnsi"/>
        </w:rPr>
        <w:t xml:space="preserve">Lorsque le système est allumé, on observe des perturbations dans la fumée </w:t>
      </w:r>
      <w:r w:rsidR="008B4251">
        <w:rPr>
          <w:rFonts w:cstheme="minorHAnsi"/>
        </w:rPr>
        <w:t>entre les deux plaques émettrices et des mouvements plus ‘’homogène’’ dans le reste de l’enceinte. Tandis que lorsque le système est éteint, la fumée reste ‘’homogène’’ en tout point de l’enceinte.</w:t>
      </w:r>
    </w:p>
    <w:p w14:paraId="1B15C011" w14:textId="522E487D" w:rsidR="008B4251" w:rsidRDefault="008B4251" w:rsidP="00583E0F">
      <w:pPr>
        <w:pStyle w:val="Paragraphedeliste"/>
        <w:spacing w:after="0"/>
        <w:ind w:left="0"/>
        <w:jc w:val="both"/>
        <w:rPr>
          <w:rFonts w:cstheme="minorHAnsi"/>
        </w:rPr>
      </w:pPr>
      <w:r>
        <w:rPr>
          <w:rFonts w:cstheme="minorHAnsi"/>
        </w:rPr>
        <w:br/>
        <w:t>Cependant, les perturbations observées restent de faibles ampleurs. L’hypothèse avancée est donc que le système forme bien des ondes stationnaires mais la pression engendrée est trop faible.</w:t>
      </w:r>
    </w:p>
    <w:p w14:paraId="7BC4353C" w14:textId="60294E9E" w:rsidR="00A32874" w:rsidRPr="00583E0F" w:rsidRDefault="008B4251" w:rsidP="00583E0F">
      <w:pPr>
        <w:pStyle w:val="Paragraphedeliste"/>
        <w:spacing w:after="0"/>
        <w:ind w:left="0"/>
        <w:rPr>
          <w:rFonts w:cstheme="minorHAnsi"/>
        </w:rPr>
      </w:pPr>
      <w:r>
        <w:rPr>
          <w:rFonts w:cstheme="minorHAnsi"/>
        </w:rPr>
        <w:t xml:space="preserve"> </w:t>
      </w:r>
      <w:r>
        <w:rPr>
          <w:rFonts w:cstheme="minorHAnsi"/>
        </w:rPr>
        <w:br/>
      </w:r>
    </w:p>
    <w:p w14:paraId="71853AA0" w14:textId="43B1FB68" w:rsidR="00A32874" w:rsidRPr="00A32874" w:rsidRDefault="00A32874" w:rsidP="00A32874">
      <w:pPr>
        <w:pStyle w:val="Pieddepage"/>
        <w:rPr>
          <w:rFonts w:cstheme="minorHAnsi"/>
          <w:color w:val="808080" w:themeColor="background1" w:themeShade="80"/>
          <w:sz w:val="18"/>
          <w:szCs w:val="18"/>
        </w:rPr>
      </w:pPr>
      <w:r w:rsidRPr="00D316C0">
        <w:rPr>
          <w:rFonts w:cstheme="minorHAnsi"/>
          <w:color w:val="808080" w:themeColor="background1" w:themeShade="80"/>
          <w:sz w:val="18"/>
          <w:szCs w:val="18"/>
        </w:rPr>
        <w:t>[</w:t>
      </w:r>
      <w:r>
        <w:rPr>
          <w:rFonts w:cstheme="minorHAnsi"/>
          <w:color w:val="808080" w:themeColor="background1" w:themeShade="80"/>
          <w:sz w:val="18"/>
          <w:szCs w:val="18"/>
        </w:rPr>
        <w:t>2</w:t>
      </w:r>
      <w:r w:rsidRPr="00D316C0">
        <w:rPr>
          <w:rFonts w:cstheme="minorHAnsi"/>
          <w:color w:val="808080" w:themeColor="background1" w:themeShade="80"/>
          <w:sz w:val="18"/>
          <w:szCs w:val="18"/>
        </w:rPr>
        <w:t>]</w:t>
      </w:r>
      <w:r>
        <w:rPr>
          <w:rFonts w:cstheme="minorHAnsi"/>
          <w:color w:val="808080" w:themeColor="background1" w:themeShade="80"/>
          <w:sz w:val="18"/>
          <w:szCs w:val="18"/>
        </w:rPr>
        <w:t> : Les LED ne chauffent théoriquement pas</w:t>
      </w:r>
    </w:p>
    <w:p w14:paraId="69D4CB6F" w14:textId="4CB28B3A" w:rsidR="000430C5" w:rsidRDefault="000430C5" w:rsidP="000430C5">
      <w:pPr>
        <w:pStyle w:val="Paragraphedeliste"/>
        <w:spacing w:after="0"/>
        <w:ind w:left="0"/>
        <w:rPr>
          <w:rFonts w:cstheme="minorHAnsi"/>
          <w:b/>
          <w:bCs/>
          <w:sz w:val="24"/>
          <w:szCs w:val="24"/>
        </w:rPr>
      </w:pPr>
      <w:r>
        <w:rPr>
          <w:rFonts w:cstheme="minorHAnsi"/>
          <w:b/>
          <w:bCs/>
          <w:sz w:val="24"/>
          <w:szCs w:val="24"/>
        </w:rPr>
        <w:lastRenderedPageBreak/>
        <w:t>2</w:t>
      </w:r>
      <w:r w:rsidRPr="006E5B0A">
        <w:rPr>
          <w:rFonts w:cstheme="minorHAnsi"/>
          <w:b/>
          <w:bCs/>
          <w:sz w:val="24"/>
          <w:szCs w:val="24"/>
        </w:rPr>
        <w:t xml:space="preserve"> • </w:t>
      </w:r>
      <w:r>
        <w:rPr>
          <w:rFonts w:cstheme="minorHAnsi"/>
          <w:b/>
          <w:bCs/>
          <w:sz w:val="24"/>
          <w:szCs w:val="24"/>
        </w:rPr>
        <w:t>Critique et améliorations</w:t>
      </w:r>
    </w:p>
    <w:p w14:paraId="014DD072" w14:textId="6203B493" w:rsidR="000430C5" w:rsidRPr="000430C5" w:rsidRDefault="000430C5" w:rsidP="000430C5">
      <w:pPr>
        <w:pStyle w:val="Paragraphedeliste"/>
        <w:spacing w:after="0"/>
        <w:ind w:left="0"/>
        <w:rPr>
          <w:rFonts w:cstheme="minorHAnsi"/>
          <w:b/>
          <w:bCs/>
        </w:rPr>
      </w:pPr>
    </w:p>
    <w:p w14:paraId="323D9268" w14:textId="7F267FFC" w:rsidR="00583E0F" w:rsidRDefault="000430C5" w:rsidP="00583E0F">
      <w:pPr>
        <w:pStyle w:val="Paragraphedeliste"/>
        <w:spacing w:after="0"/>
        <w:ind w:left="0"/>
        <w:jc w:val="both"/>
        <w:rPr>
          <w:rFonts w:cstheme="minorHAnsi"/>
        </w:rPr>
      </w:pPr>
      <w:r w:rsidRPr="000430C5">
        <w:rPr>
          <w:rFonts w:cstheme="minorHAnsi"/>
        </w:rPr>
        <w:t xml:space="preserve">L’expérience </w:t>
      </w:r>
      <w:r>
        <w:rPr>
          <w:rFonts w:cstheme="minorHAnsi"/>
        </w:rPr>
        <w:t xml:space="preserve">est difficilement </w:t>
      </w:r>
      <w:r w:rsidR="00566CB6">
        <w:rPr>
          <w:rFonts w:cstheme="minorHAnsi"/>
        </w:rPr>
        <w:t>enregistrable pour le moment. Plusieurs facteurs mènent à cela, notamment la faible ampleur des perturbations et le nombre important de reflet sur la plaque en plexiglass.</w:t>
      </w:r>
    </w:p>
    <w:p w14:paraId="338CCFAC" w14:textId="3C07CE01" w:rsidR="00566CB6" w:rsidRDefault="00566CB6" w:rsidP="00583E0F">
      <w:pPr>
        <w:pStyle w:val="Paragraphedeliste"/>
        <w:spacing w:after="0"/>
        <w:ind w:left="0"/>
        <w:jc w:val="both"/>
        <w:rPr>
          <w:rFonts w:cstheme="minorHAnsi"/>
        </w:rPr>
      </w:pPr>
    </w:p>
    <w:p w14:paraId="18CA4C66" w14:textId="77777777" w:rsidR="00583E0F" w:rsidRDefault="00566CB6" w:rsidP="00583E0F">
      <w:pPr>
        <w:pStyle w:val="Paragraphedeliste"/>
        <w:spacing w:after="0"/>
        <w:ind w:left="0"/>
        <w:jc w:val="both"/>
        <w:rPr>
          <w:rFonts w:cstheme="minorHAnsi"/>
        </w:rPr>
      </w:pPr>
      <w:r>
        <w:rPr>
          <w:rFonts w:cstheme="minorHAnsi"/>
        </w:rPr>
        <w:t>Les améliorations possibles seraient d’ajouter une isolation lumineuse entre la vitre et l’objectif de la caméra afin de réduire les reflets induits par l’environnement extérieur et d’augmenter la puissance des émetteurs.</w:t>
      </w:r>
    </w:p>
    <w:p w14:paraId="0020910B" w14:textId="23E19C21" w:rsidR="00566CB6" w:rsidRDefault="00566CB6" w:rsidP="00583E0F">
      <w:pPr>
        <w:pStyle w:val="Paragraphedeliste"/>
        <w:spacing w:after="0"/>
        <w:ind w:left="0"/>
        <w:jc w:val="both"/>
        <w:rPr>
          <w:rFonts w:cstheme="minorHAnsi"/>
        </w:rPr>
      </w:pPr>
      <w:r>
        <w:rPr>
          <w:rFonts w:cstheme="minorHAnsi"/>
        </w:rPr>
        <w:br/>
        <w:t xml:space="preserve">La première amélioration est très abordable pour la prochaine version de l’expérience. Cependant, pour augmenter la puissance des émetteurs, il faudra redimensionner le circuit électrique qui était dimensionné </w:t>
      </w:r>
      <w:r w:rsidR="00C75FE4">
        <w:rPr>
          <w:rFonts w:cstheme="minorHAnsi"/>
        </w:rPr>
        <w:t>pour une alimentation électrique de 12V.</w:t>
      </w:r>
    </w:p>
    <w:p w14:paraId="5B57E950" w14:textId="569E833E" w:rsidR="00566CB6" w:rsidRDefault="00566CB6" w:rsidP="000430C5">
      <w:pPr>
        <w:pStyle w:val="Paragraphedeliste"/>
        <w:spacing w:after="0"/>
        <w:ind w:left="0"/>
        <w:rPr>
          <w:rFonts w:cstheme="minorHAnsi"/>
        </w:rPr>
      </w:pPr>
    </w:p>
    <w:p w14:paraId="1A1DD1EB" w14:textId="77777777" w:rsidR="00566CB6" w:rsidRPr="000430C5" w:rsidRDefault="00566CB6" w:rsidP="000430C5">
      <w:pPr>
        <w:pStyle w:val="Paragraphedeliste"/>
        <w:spacing w:after="0"/>
        <w:ind w:left="0"/>
        <w:rPr>
          <w:rFonts w:cstheme="minorHAnsi"/>
        </w:rPr>
      </w:pPr>
    </w:p>
    <w:sectPr w:rsidR="00566CB6" w:rsidRPr="000430C5" w:rsidSect="00AA150A">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6A3F5" w14:textId="77777777" w:rsidR="00A16583" w:rsidRDefault="00A16583" w:rsidP="00AA150A">
      <w:pPr>
        <w:spacing w:after="0" w:line="240" w:lineRule="auto"/>
      </w:pPr>
      <w:r>
        <w:separator/>
      </w:r>
    </w:p>
  </w:endnote>
  <w:endnote w:type="continuationSeparator" w:id="0">
    <w:p w14:paraId="7F7DACF8" w14:textId="77777777" w:rsidR="00A16583" w:rsidRDefault="00A16583" w:rsidP="00AA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FA40E" w14:textId="60F9E76F" w:rsidR="00AA150A" w:rsidRDefault="00AA150A" w:rsidP="00AA150A">
    <w:pPr>
      <w:pStyle w:val="Pieddepage"/>
      <w:jc w:val="center"/>
    </w:pPr>
    <w:r w:rsidRPr="00614A78">
      <w:rPr>
        <w:rFonts w:cstheme="minorHAnsi"/>
        <w:color w:val="808080" w:themeColor="background1" w:themeShade="80"/>
      </w:rPr>
      <w:t>•</w:t>
    </w:r>
    <w:r>
      <w:t xml:space="preserve"> </w:t>
    </w:r>
    <w:sdt>
      <w:sdtPr>
        <w:id w:val="584809817"/>
        <w:docPartObj>
          <w:docPartGallery w:val="Page Numbers (Bottom of Page)"/>
          <w:docPartUnique/>
        </w:docPartObj>
      </w:sdtPr>
      <w:sdtEndPr/>
      <w:sdtContent>
        <w:r w:rsidRPr="00AA150A">
          <w:rPr>
            <w:color w:val="525252" w:themeColor="accent3" w:themeShade="80"/>
          </w:rPr>
          <w:fldChar w:fldCharType="begin"/>
        </w:r>
        <w:r w:rsidRPr="00AA150A">
          <w:rPr>
            <w:color w:val="525252" w:themeColor="accent3" w:themeShade="80"/>
          </w:rPr>
          <w:instrText>PAGE   \* MERGEFORMAT</w:instrText>
        </w:r>
        <w:r w:rsidRPr="00AA150A">
          <w:rPr>
            <w:color w:val="525252" w:themeColor="accent3" w:themeShade="80"/>
          </w:rPr>
          <w:fldChar w:fldCharType="separate"/>
        </w:r>
        <w:r w:rsidRPr="00AA150A">
          <w:rPr>
            <w:color w:val="525252" w:themeColor="accent3" w:themeShade="80"/>
          </w:rPr>
          <w:t>2</w:t>
        </w:r>
        <w:r w:rsidRPr="00AA150A">
          <w:rPr>
            <w:color w:val="525252" w:themeColor="accent3" w:themeShade="80"/>
          </w:rPr>
          <w:fldChar w:fldCharType="end"/>
        </w:r>
        <w:r w:rsidRPr="00614A78">
          <w:rPr>
            <w:color w:val="808080" w:themeColor="background1" w:themeShade="80"/>
          </w:rPr>
          <w:t xml:space="preserve"> </w:t>
        </w:r>
        <w:r w:rsidRPr="00614A78">
          <w:rPr>
            <w:rFonts w:cstheme="minorHAnsi"/>
            <w:color w:val="808080" w:themeColor="background1" w:themeShade="80"/>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4B695" w14:textId="77777777" w:rsidR="00A16583" w:rsidRDefault="00A16583" w:rsidP="00AA150A">
      <w:pPr>
        <w:spacing w:after="0" w:line="240" w:lineRule="auto"/>
      </w:pPr>
      <w:r>
        <w:separator/>
      </w:r>
    </w:p>
  </w:footnote>
  <w:footnote w:type="continuationSeparator" w:id="0">
    <w:p w14:paraId="2E913166" w14:textId="77777777" w:rsidR="00A16583" w:rsidRDefault="00A16583" w:rsidP="00AA1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E077A"/>
    <w:multiLevelType w:val="hybridMultilevel"/>
    <w:tmpl w:val="9A30A286"/>
    <w:lvl w:ilvl="0" w:tplc="C5329278">
      <w:start w:val="1"/>
      <w:numFmt w:val="bullet"/>
      <w:lvlText w:val="-"/>
      <w:lvlJc w:val="left"/>
      <w:pPr>
        <w:ind w:left="1070" w:hanging="360"/>
      </w:pPr>
      <w:rPr>
        <w:rFonts w:ascii="Calibri" w:eastAsiaTheme="minorHAnsi"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CC4"/>
    <w:rsid w:val="000312C1"/>
    <w:rsid w:val="000430C5"/>
    <w:rsid w:val="00097F97"/>
    <w:rsid w:val="00131E9A"/>
    <w:rsid w:val="001765CF"/>
    <w:rsid w:val="001A63E6"/>
    <w:rsid w:val="00281312"/>
    <w:rsid w:val="00285CC4"/>
    <w:rsid w:val="002A1170"/>
    <w:rsid w:val="00566CB6"/>
    <w:rsid w:val="00583E0F"/>
    <w:rsid w:val="00611372"/>
    <w:rsid w:val="00613DC4"/>
    <w:rsid w:val="006E5B0A"/>
    <w:rsid w:val="007955D1"/>
    <w:rsid w:val="008B4251"/>
    <w:rsid w:val="009649C3"/>
    <w:rsid w:val="00A16583"/>
    <w:rsid w:val="00A32874"/>
    <w:rsid w:val="00AA150A"/>
    <w:rsid w:val="00B549EE"/>
    <w:rsid w:val="00C46C10"/>
    <w:rsid w:val="00C75FE4"/>
    <w:rsid w:val="00D316C0"/>
    <w:rsid w:val="00D87100"/>
    <w:rsid w:val="00DA3A68"/>
    <w:rsid w:val="00EC2DB7"/>
    <w:rsid w:val="00FD22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98C5C"/>
  <w15:chartTrackingRefBased/>
  <w15:docId w15:val="{279A8EFB-1DD7-4C2F-AC4E-01E4CB2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5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85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5CC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85CC4"/>
    <w:pPr>
      <w:ind w:left="720"/>
      <w:contextualSpacing/>
    </w:pPr>
  </w:style>
  <w:style w:type="paragraph" w:styleId="En-tte">
    <w:name w:val="header"/>
    <w:basedOn w:val="Normal"/>
    <w:link w:val="En-tteCar"/>
    <w:uiPriority w:val="99"/>
    <w:unhideWhenUsed/>
    <w:rsid w:val="00AA150A"/>
    <w:pPr>
      <w:tabs>
        <w:tab w:val="center" w:pos="4536"/>
        <w:tab w:val="right" w:pos="9072"/>
      </w:tabs>
      <w:spacing w:after="0" w:line="240" w:lineRule="auto"/>
    </w:pPr>
  </w:style>
  <w:style w:type="character" w:customStyle="1" w:styleId="En-tteCar">
    <w:name w:val="En-tête Car"/>
    <w:basedOn w:val="Policepardfaut"/>
    <w:link w:val="En-tte"/>
    <w:uiPriority w:val="99"/>
    <w:rsid w:val="00AA150A"/>
  </w:style>
  <w:style w:type="paragraph" w:styleId="Pieddepage">
    <w:name w:val="footer"/>
    <w:basedOn w:val="Normal"/>
    <w:link w:val="PieddepageCar"/>
    <w:uiPriority w:val="99"/>
    <w:unhideWhenUsed/>
    <w:rsid w:val="00AA15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150A"/>
  </w:style>
  <w:style w:type="character" w:styleId="Lienhypertexte">
    <w:name w:val="Hyperlink"/>
    <w:basedOn w:val="Policepardfaut"/>
    <w:uiPriority w:val="99"/>
    <w:semiHidden/>
    <w:unhideWhenUsed/>
    <w:rsid w:val="00B549EE"/>
    <w:rPr>
      <w:color w:val="0000FF"/>
      <w:u w:val="single"/>
    </w:rPr>
  </w:style>
  <w:style w:type="character" w:styleId="Textedelespacerserv">
    <w:name w:val="Placeholder Text"/>
    <w:basedOn w:val="Policepardfaut"/>
    <w:uiPriority w:val="99"/>
    <w:semiHidden/>
    <w:rsid w:val="00131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osamuel64/TIP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F07B3-EB6B-47D1-9253-E726CFADFC6D}">
  <we:reference id="wa104381909" version="1.0.0.2" store="fr-FR" storeType="OMEX"/>
  <we:alternateReferences>
    <we:reference id="wa104381909" version="1.0.0.2"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105</TotalTime>
  <Pages>3</Pages>
  <Words>440</Words>
  <Characters>2421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Samuel</dc:creator>
  <cp:keywords/>
  <dc:description/>
  <cp:lastModifiedBy>Léo Samuel</cp:lastModifiedBy>
  <cp:revision>10</cp:revision>
  <dcterms:created xsi:type="dcterms:W3CDTF">2020-05-24T20:13:00Z</dcterms:created>
  <dcterms:modified xsi:type="dcterms:W3CDTF">2020-06-01T14:51:00Z</dcterms:modified>
</cp:coreProperties>
</file>