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15430" w14:textId="08FB83E8" w:rsidR="00A9344F" w:rsidRPr="00A9344F" w:rsidRDefault="00A9344F" w:rsidP="00A9344F">
      <w:pPr>
        <w:rPr>
          <w:sz w:val="28"/>
          <w:szCs w:val="28"/>
        </w:rPr>
      </w:pPr>
      <w:r w:rsidRPr="00A9344F">
        <w:rPr>
          <w:sz w:val="28"/>
          <w:szCs w:val="28"/>
        </w:rPr>
        <w:t xml:space="preserve">Para desarrollar el modelo ER que </w:t>
      </w:r>
      <w:r w:rsidRPr="00A9344F">
        <w:rPr>
          <w:sz w:val="28"/>
          <w:szCs w:val="28"/>
        </w:rPr>
        <w:t xml:space="preserve">nos propuso el profe </w:t>
      </w:r>
      <w:proofErr w:type="gramStart"/>
      <w:r w:rsidRPr="00A9344F">
        <w:rPr>
          <w:sz w:val="28"/>
          <w:szCs w:val="28"/>
        </w:rPr>
        <w:t xml:space="preserve">Juan </w:t>
      </w:r>
      <w:r w:rsidRPr="00A9344F">
        <w:rPr>
          <w:sz w:val="28"/>
          <w:szCs w:val="28"/>
        </w:rPr>
        <w:t>,</w:t>
      </w:r>
      <w:proofErr w:type="gramEnd"/>
      <w:r w:rsidRPr="00A9344F">
        <w:rPr>
          <w:sz w:val="28"/>
          <w:szCs w:val="28"/>
        </w:rPr>
        <w:t xml:space="preserve"> comenzamos con el enunciado base del taller, que planteaba un sistema para gestionar cursos universitarios, incluyendo entidades como Estudiante, Profesor, Curso y Departamento. Sin embargo, para </w:t>
      </w:r>
      <w:r>
        <w:rPr>
          <w:sz w:val="28"/>
          <w:szCs w:val="28"/>
        </w:rPr>
        <w:t xml:space="preserve">mostrar </w:t>
      </w:r>
      <w:r w:rsidRPr="00A9344F">
        <w:rPr>
          <w:sz w:val="28"/>
          <w:szCs w:val="28"/>
        </w:rPr>
        <w:t>de manera más realista y completa los procesos que se dan en un entorno académico, decid</w:t>
      </w:r>
      <w:r>
        <w:rPr>
          <w:sz w:val="28"/>
          <w:szCs w:val="28"/>
        </w:rPr>
        <w:t>í</w:t>
      </w:r>
      <w:r w:rsidRPr="00A9344F">
        <w:rPr>
          <w:sz w:val="28"/>
          <w:szCs w:val="28"/>
        </w:rPr>
        <w:t xml:space="preserve"> añadir nuevas entidades, atributos y relaciones, que a continuación justificamos: 1. Entidad adicional: Aula </w:t>
      </w:r>
      <w:proofErr w:type="gramStart"/>
      <w:r>
        <w:rPr>
          <w:sz w:val="28"/>
          <w:szCs w:val="28"/>
        </w:rPr>
        <w:t xml:space="preserve">añadimos </w:t>
      </w:r>
      <w:r w:rsidRPr="00A9344F">
        <w:rPr>
          <w:sz w:val="28"/>
          <w:szCs w:val="28"/>
        </w:rPr>
        <w:t xml:space="preserve"> la</w:t>
      </w:r>
      <w:proofErr w:type="gramEnd"/>
      <w:r w:rsidRPr="00A9344F">
        <w:rPr>
          <w:sz w:val="28"/>
          <w:szCs w:val="28"/>
        </w:rPr>
        <w:t xml:space="preserve"> entidad Aula para representar los espacios físicos donde se llevan a cabo las clases. Esto nos permite: Asociar los horarios de los cursos a salones específicos. Gestionar datos como la capacidad del aula y su número, lo cual es </w:t>
      </w:r>
      <w:r>
        <w:rPr>
          <w:sz w:val="28"/>
          <w:szCs w:val="28"/>
        </w:rPr>
        <w:t xml:space="preserve">importante </w:t>
      </w:r>
      <w:r w:rsidRPr="00A9344F">
        <w:rPr>
          <w:sz w:val="28"/>
          <w:szCs w:val="28"/>
        </w:rPr>
        <w:t xml:space="preserve"> para la planificación institucional. 2. Entidad adicional: Horario Introdujimos la entidad Horario para que un mismo curso pueda tener múltiples sesiones en diferentes días y horas. Esto también justifica: La relación N:M entre Profesor y Curso: un curso puede ser dictado por varios profesores en distintos horarios. El manejo preciso de la programación académica. 3. Entidad adicional: Inscripción La entidad Inscripción permite registrar qué estudiantes están matriculados en qué cursos y en qué fecha. Esto: Resuelve la relación N:M entre Estudiante y Curso. Facilita el seguimiento del historial académico de cada estudiante. 4. Nuevos atributos Añadimos atributos específicos y útiles para cada entidad, tales como: En Estudiante: email y </w:t>
      </w:r>
      <w:proofErr w:type="spellStart"/>
      <w:r w:rsidRPr="00A9344F">
        <w:rPr>
          <w:sz w:val="28"/>
          <w:szCs w:val="28"/>
        </w:rPr>
        <w:t>fechaNacimiento</w:t>
      </w:r>
      <w:proofErr w:type="spellEnd"/>
      <w:r w:rsidRPr="00A9344F">
        <w:rPr>
          <w:sz w:val="28"/>
          <w:szCs w:val="28"/>
        </w:rPr>
        <w:t xml:space="preserve">, que permiten una mejor identificación y comunicación. En Curso: semestre y créditos, que son importantes para el registro académico. En Horario: </w:t>
      </w:r>
      <w:proofErr w:type="spellStart"/>
      <w:r w:rsidRPr="00A9344F">
        <w:rPr>
          <w:sz w:val="28"/>
          <w:szCs w:val="28"/>
        </w:rPr>
        <w:t>horaInicio</w:t>
      </w:r>
      <w:proofErr w:type="spellEnd"/>
      <w:r w:rsidRPr="00A9344F">
        <w:rPr>
          <w:sz w:val="28"/>
          <w:szCs w:val="28"/>
        </w:rPr>
        <w:t xml:space="preserve">, </w:t>
      </w:r>
      <w:proofErr w:type="spellStart"/>
      <w:r w:rsidRPr="00A9344F">
        <w:rPr>
          <w:sz w:val="28"/>
          <w:szCs w:val="28"/>
        </w:rPr>
        <w:t>horaFin</w:t>
      </w:r>
      <w:proofErr w:type="spellEnd"/>
      <w:r w:rsidRPr="00A9344F">
        <w:rPr>
          <w:sz w:val="28"/>
          <w:szCs w:val="28"/>
        </w:rPr>
        <w:t xml:space="preserve"> y día, que ayudan a controlar la carga horaria. En Aula: capacidad y ubicación, para una gestión más eficiente de los recursos físicos. 5. Cardinalidades ajustadas Redefinimos las cardinalidades basándonos en la lógica del escenario: Un profesor puede dictar varios horarios, pero un horario es dictado por un solo profesor. Un estudiante puede estar inscrito en varios cursos, pero un curso puede tener múltiples estudiantes.</w:t>
      </w:r>
    </w:p>
    <w:p w14:paraId="370D20A8" w14:textId="1A0A3B7C" w:rsidR="00A9344F" w:rsidRPr="00A9344F" w:rsidRDefault="00A9344F" w:rsidP="00A9344F">
      <w:pPr>
        <w:rPr>
          <w:sz w:val="28"/>
          <w:szCs w:val="28"/>
        </w:rPr>
      </w:pPr>
    </w:p>
    <w:sectPr w:rsidR="00A9344F" w:rsidRPr="00A934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44F"/>
    <w:rsid w:val="00A9344F"/>
    <w:rsid w:val="00D5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FC7C4"/>
  <w15:chartTrackingRefBased/>
  <w15:docId w15:val="{5F14F882-CE00-4968-820B-2DEB9CFE2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3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3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34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3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34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34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34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34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34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34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34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34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34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34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34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34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34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34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34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3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34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3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3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34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34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34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34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34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34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4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319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sepulveda</dc:creator>
  <cp:keywords/>
  <dc:description/>
  <cp:lastModifiedBy>leo sepulveda</cp:lastModifiedBy>
  <cp:revision>1</cp:revision>
  <dcterms:created xsi:type="dcterms:W3CDTF">2025-05-22T04:01:00Z</dcterms:created>
  <dcterms:modified xsi:type="dcterms:W3CDTF">2025-05-22T04:05:00Z</dcterms:modified>
</cp:coreProperties>
</file>