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Teste SQL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1- Identifique as colunas que compoe a chave primaria de cada tabela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tb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_costomer - id_costumer primary key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dm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_adress_type - cd_adress_type primary key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2- Utilizando o comando INSERT de SQL, crie os scripts para cadastrar o cliente abaixo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insert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into dm_address_type values ('Residêncial');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insert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into dm_address_type values ('Comercial');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insert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into dm_address_type values ('Outros');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insert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into tb_costumer values ('Joãozinho Silva', '888.777.666-55');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insert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into tb_costumer_adress values ((select id_costumer from tbm_costumer where nm_customer='Joãozinho Silva'),(select cd_address from dm_address_type where ds_address_type='Residencial'),'Rua das Flores','1','','01234-567');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insert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into tb_costumer_adress values ((select id_costumer from tbm_costumer where nm_customer='Joãozinho Silva'),(select cd_address from dm_address_type where ds_address_type='Comercial'),'Rua das Pedras','100','Conjunto 200','01234-567');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3- Quantos endereços diferentes podem ser cadastrado para um cliente?</w:t>
      </w:r>
      <w:proofErr w:type="gramEnd"/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Um ou mais enderecos.</w:t>
      </w:r>
      <w:proofErr w:type="gramEnd"/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4- Dado um CPF, qual seria o passo a passo para excluir um cliente da nossa base de dados?</w:t>
      </w: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</w:p>
    <w:p w:rsidR="00E275BA" w:rsidRDefault="00E275BA" w:rsidP="00E275BA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Primeiro teria que excluir da tb_customer e depois </w:t>
      </w: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na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tabela tb_customer_adress por causa da chave estrangeira ou dar um drop cascade que apagaria o cliente em todas </w:t>
      </w:r>
    </w:p>
    <w:p w:rsidR="00876229" w:rsidRDefault="00E275BA" w:rsidP="00E275BA"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>as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  <w:lang w:val="en-US"/>
        </w:rPr>
        <w:t xml:space="preserve"> tabelas que ele estiver relacionado.</w:t>
      </w:r>
      <w:bookmarkStart w:id="0" w:name="_GoBack"/>
      <w:bookmarkEnd w:id="0"/>
    </w:p>
    <w:sectPr w:rsidR="00876229" w:rsidSect="00C137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BA"/>
    <w:rsid w:val="00876229"/>
    <w:rsid w:val="00C13764"/>
    <w:rsid w:val="00E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B1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Leonardo Souza</cp:lastModifiedBy>
  <cp:revision>1</cp:revision>
  <dcterms:created xsi:type="dcterms:W3CDTF">2017-06-20T22:15:00Z</dcterms:created>
  <dcterms:modified xsi:type="dcterms:W3CDTF">2017-06-20T22:16:00Z</dcterms:modified>
</cp:coreProperties>
</file>