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tblpXSpec="center" w:tblpY="1"/>
        <w:tblOverlap w:val="never"/>
        <w:tblW w:w="152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</w:tblGrid>
      <w:tr w:rsidR="00C07677" w14:paraId="79E1FD8E" w14:textId="77777777" w:rsidTr="0036768D">
        <w:trPr>
          <w:trHeight w:val="28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FAA35" w14:textId="77777777" w:rsidR="00C07677" w:rsidRPr="006F61CD" w:rsidRDefault="00C07677" w:rsidP="00F24E30">
            <w:pPr>
              <w:ind w:left="-404" w:right="-393"/>
              <w:jc w:val="center"/>
              <w:rPr>
                <w:b/>
                <w:sz w:val="18"/>
              </w:rPr>
            </w:pPr>
            <w:r w:rsidRPr="006F61CD">
              <w:rPr>
                <w:b/>
                <w:sz w:val="18"/>
              </w:rPr>
              <w:t>Mês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094180BC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30F458BB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28FCCCC3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FEV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05480B9E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FEV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37F25768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FEV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671014A9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6EF5761A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59C0B410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50C8A3F3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468ED3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ABR</w:t>
            </w:r>
          </w:p>
        </w:tc>
      </w:tr>
      <w:tr w:rsidR="00C07677" w14:paraId="4C996931" w14:textId="77777777" w:rsidTr="0036768D">
        <w:trPr>
          <w:trHeight w:val="283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6DC926AC" w14:textId="77777777" w:rsidR="00C07677" w:rsidRPr="006F61CD" w:rsidRDefault="00C07677" w:rsidP="00F24E30">
            <w:pPr>
              <w:ind w:left="-404" w:right="-3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463" w:type="dxa"/>
            <w:gridSpan w:val="5"/>
            <w:vAlign w:val="center"/>
          </w:tcPr>
          <w:p w14:paraId="58DD7883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63" w:type="dxa"/>
            <w:gridSpan w:val="5"/>
            <w:vAlign w:val="center"/>
          </w:tcPr>
          <w:p w14:paraId="43652650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63" w:type="dxa"/>
            <w:gridSpan w:val="5"/>
            <w:vAlign w:val="center"/>
          </w:tcPr>
          <w:p w14:paraId="1A7B940C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63" w:type="dxa"/>
            <w:gridSpan w:val="5"/>
            <w:vAlign w:val="center"/>
          </w:tcPr>
          <w:p w14:paraId="11EB40B1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463" w:type="dxa"/>
            <w:gridSpan w:val="5"/>
            <w:vAlign w:val="center"/>
          </w:tcPr>
          <w:p w14:paraId="091D7FD9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463" w:type="dxa"/>
            <w:gridSpan w:val="5"/>
            <w:vAlign w:val="center"/>
          </w:tcPr>
          <w:p w14:paraId="4BBE6E7D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63" w:type="dxa"/>
            <w:gridSpan w:val="5"/>
            <w:vAlign w:val="center"/>
          </w:tcPr>
          <w:p w14:paraId="63A19643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463" w:type="dxa"/>
            <w:gridSpan w:val="5"/>
            <w:vAlign w:val="center"/>
          </w:tcPr>
          <w:p w14:paraId="490E74E9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463" w:type="dxa"/>
            <w:gridSpan w:val="5"/>
            <w:vAlign w:val="center"/>
          </w:tcPr>
          <w:p w14:paraId="4AA7F00D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463" w:type="dxa"/>
            <w:gridSpan w:val="5"/>
            <w:tcBorders>
              <w:right w:val="single" w:sz="12" w:space="0" w:color="auto"/>
            </w:tcBorders>
            <w:vAlign w:val="center"/>
          </w:tcPr>
          <w:p w14:paraId="27B101A9" w14:textId="77777777" w:rsidR="00C07677" w:rsidRPr="006F61CD" w:rsidRDefault="00F24E30" w:rsidP="00F24E3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07677" w14:paraId="2BC1F6F3" w14:textId="77777777" w:rsidTr="0036768D">
        <w:trPr>
          <w:trHeight w:val="283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34654A81" w14:textId="77777777" w:rsidR="00C07677" w:rsidRPr="006F61CD" w:rsidRDefault="00C07677" w:rsidP="00F24E30">
            <w:pPr>
              <w:ind w:left="-404" w:right="-393"/>
              <w:jc w:val="center"/>
              <w:rPr>
                <w:b/>
                <w:sz w:val="18"/>
              </w:rPr>
            </w:pPr>
            <w:r w:rsidRPr="006F61CD">
              <w:rPr>
                <w:b/>
                <w:sz w:val="18"/>
              </w:rPr>
              <w:t>N° aula</w:t>
            </w:r>
          </w:p>
        </w:tc>
        <w:tc>
          <w:tcPr>
            <w:tcW w:w="292" w:type="dxa"/>
            <w:vAlign w:val="center"/>
          </w:tcPr>
          <w:p w14:paraId="2CE7F834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5A29A55A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0AB94BF5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01A3BCD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018F43FE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7030253D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021182D2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74D45B92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11C9F378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0B8DFDB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10</w:t>
            </w:r>
          </w:p>
        </w:tc>
        <w:tc>
          <w:tcPr>
            <w:tcW w:w="292" w:type="dxa"/>
            <w:vAlign w:val="center"/>
          </w:tcPr>
          <w:p w14:paraId="614B1505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11</w:t>
            </w:r>
          </w:p>
        </w:tc>
        <w:tc>
          <w:tcPr>
            <w:tcW w:w="293" w:type="dxa"/>
            <w:vAlign w:val="center"/>
          </w:tcPr>
          <w:p w14:paraId="18723BDB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12</w:t>
            </w:r>
          </w:p>
        </w:tc>
        <w:tc>
          <w:tcPr>
            <w:tcW w:w="292" w:type="dxa"/>
            <w:vAlign w:val="center"/>
          </w:tcPr>
          <w:p w14:paraId="716F0EA2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13</w:t>
            </w:r>
          </w:p>
        </w:tc>
        <w:tc>
          <w:tcPr>
            <w:tcW w:w="293" w:type="dxa"/>
            <w:vAlign w:val="center"/>
          </w:tcPr>
          <w:p w14:paraId="4C914108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14</w:t>
            </w:r>
          </w:p>
        </w:tc>
        <w:tc>
          <w:tcPr>
            <w:tcW w:w="293" w:type="dxa"/>
            <w:vAlign w:val="center"/>
          </w:tcPr>
          <w:p w14:paraId="7B78A433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15</w:t>
            </w:r>
          </w:p>
        </w:tc>
        <w:tc>
          <w:tcPr>
            <w:tcW w:w="292" w:type="dxa"/>
            <w:vAlign w:val="center"/>
          </w:tcPr>
          <w:p w14:paraId="5E401FA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16</w:t>
            </w:r>
          </w:p>
        </w:tc>
        <w:tc>
          <w:tcPr>
            <w:tcW w:w="293" w:type="dxa"/>
            <w:vAlign w:val="center"/>
          </w:tcPr>
          <w:p w14:paraId="5D0A3AEE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17</w:t>
            </w:r>
          </w:p>
        </w:tc>
        <w:tc>
          <w:tcPr>
            <w:tcW w:w="292" w:type="dxa"/>
            <w:vAlign w:val="center"/>
          </w:tcPr>
          <w:p w14:paraId="6C839553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18</w:t>
            </w:r>
          </w:p>
        </w:tc>
        <w:tc>
          <w:tcPr>
            <w:tcW w:w="293" w:type="dxa"/>
            <w:vAlign w:val="center"/>
          </w:tcPr>
          <w:p w14:paraId="0F047B54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19</w:t>
            </w:r>
          </w:p>
        </w:tc>
        <w:tc>
          <w:tcPr>
            <w:tcW w:w="293" w:type="dxa"/>
            <w:vAlign w:val="center"/>
          </w:tcPr>
          <w:p w14:paraId="39FC07D4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20</w:t>
            </w:r>
          </w:p>
        </w:tc>
        <w:tc>
          <w:tcPr>
            <w:tcW w:w="292" w:type="dxa"/>
            <w:vAlign w:val="center"/>
          </w:tcPr>
          <w:p w14:paraId="14C5205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21</w:t>
            </w:r>
          </w:p>
        </w:tc>
        <w:tc>
          <w:tcPr>
            <w:tcW w:w="293" w:type="dxa"/>
            <w:vAlign w:val="center"/>
          </w:tcPr>
          <w:p w14:paraId="697678A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22</w:t>
            </w:r>
          </w:p>
        </w:tc>
        <w:tc>
          <w:tcPr>
            <w:tcW w:w="292" w:type="dxa"/>
            <w:vAlign w:val="center"/>
          </w:tcPr>
          <w:p w14:paraId="00FF90B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23</w:t>
            </w:r>
          </w:p>
        </w:tc>
        <w:tc>
          <w:tcPr>
            <w:tcW w:w="293" w:type="dxa"/>
            <w:vAlign w:val="center"/>
          </w:tcPr>
          <w:p w14:paraId="675F5B20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24</w:t>
            </w:r>
          </w:p>
        </w:tc>
        <w:tc>
          <w:tcPr>
            <w:tcW w:w="293" w:type="dxa"/>
            <w:vAlign w:val="center"/>
          </w:tcPr>
          <w:p w14:paraId="5037BFA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25</w:t>
            </w:r>
          </w:p>
        </w:tc>
        <w:tc>
          <w:tcPr>
            <w:tcW w:w="292" w:type="dxa"/>
            <w:vAlign w:val="center"/>
          </w:tcPr>
          <w:p w14:paraId="05BF631A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26</w:t>
            </w:r>
          </w:p>
        </w:tc>
        <w:tc>
          <w:tcPr>
            <w:tcW w:w="293" w:type="dxa"/>
            <w:vAlign w:val="center"/>
          </w:tcPr>
          <w:p w14:paraId="1A49873B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27</w:t>
            </w:r>
          </w:p>
        </w:tc>
        <w:tc>
          <w:tcPr>
            <w:tcW w:w="292" w:type="dxa"/>
            <w:vAlign w:val="center"/>
          </w:tcPr>
          <w:p w14:paraId="11D5B169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28</w:t>
            </w:r>
          </w:p>
        </w:tc>
        <w:tc>
          <w:tcPr>
            <w:tcW w:w="293" w:type="dxa"/>
            <w:vAlign w:val="center"/>
          </w:tcPr>
          <w:p w14:paraId="4E03CDDA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29</w:t>
            </w:r>
          </w:p>
        </w:tc>
        <w:tc>
          <w:tcPr>
            <w:tcW w:w="293" w:type="dxa"/>
            <w:vAlign w:val="center"/>
          </w:tcPr>
          <w:p w14:paraId="02FD13B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30</w:t>
            </w:r>
          </w:p>
        </w:tc>
        <w:tc>
          <w:tcPr>
            <w:tcW w:w="292" w:type="dxa"/>
            <w:vAlign w:val="center"/>
          </w:tcPr>
          <w:p w14:paraId="41E92B91" w14:textId="77777777" w:rsidR="00C07677" w:rsidRPr="00472BC0" w:rsidRDefault="00C07677" w:rsidP="00F24E30">
            <w:pPr>
              <w:rPr>
                <w:sz w:val="16"/>
              </w:rPr>
            </w:pPr>
            <w:r w:rsidRPr="00472BC0">
              <w:rPr>
                <w:sz w:val="16"/>
              </w:rPr>
              <w:t>31</w:t>
            </w:r>
          </w:p>
        </w:tc>
        <w:tc>
          <w:tcPr>
            <w:tcW w:w="293" w:type="dxa"/>
            <w:vAlign w:val="center"/>
          </w:tcPr>
          <w:p w14:paraId="29393159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32</w:t>
            </w:r>
          </w:p>
        </w:tc>
        <w:tc>
          <w:tcPr>
            <w:tcW w:w="292" w:type="dxa"/>
            <w:vAlign w:val="center"/>
          </w:tcPr>
          <w:p w14:paraId="1226DB62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33</w:t>
            </w:r>
          </w:p>
        </w:tc>
        <w:tc>
          <w:tcPr>
            <w:tcW w:w="293" w:type="dxa"/>
            <w:vAlign w:val="center"/>
          </w:tcPr>
          <w:p w14:paraId="77BAECFB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34</w:t>
            </w:r>
          </w:p>
        </w:tc>
        <w:tc>
          <w:tcPr>
            <w:tcW w:w="293" w:type="dxa"/>
            <w:vAlign w:val="center"/>
          </w:tcPr>
          <w:p w14:paraId="592243BB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35</w:t>
            </w:r>
          </w:p>
        </w:tc>
        <w:tc>
          <w:tcPr>
            <w:tcW w:w="292" w:type="dxa"/>
            <w:vAlign w:val="center"/>
          </w:tcPr>
          <w:p w14:paraId="128D422A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36</w:t>
            </w:r>
          </w:p>
        </w:tc>
        <w:tc>
          <w:tcPr>
            <w:tcW w:w="293" w:type="dxa"/>
            <w:vAlign w:val="center"/>
          </w:tcPr>
          <w:p w14:paraId="503007F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37</w:t>
            </w:r>
          </w:p>
        </w:tc>
        <w:tc>
          <w:tcPr>
            <w:tcW w:w="292" w:type="dxa"/>
            <w:vAlign w:val="center"/>
          </w:tcPr>
          <w:p w14:paraId="5DAD9BB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38</w:t>
            </w:r>
          </w:p>
        </w:tc>
        <w:tc>
          <w:tcPr>
            <w:tcW w:w="293" w:type="dxa"/>
            <w:vAlign w:val="center"/>
          </w:tcPr>
          <w:p w14:paraId="683B9C49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39</w:t>
            </w:r>
          </w:p>
        </w:tc>
        <w:tc>
          <w:tcPr>
            <w:tcW w:w="293" w:type="dxa"/>
            <w:vAlign w:val="center"/>
          </w:tcPr>
          <w:p w14:paraId="51E7906F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40</w:t>
            </w:r>
          </w:p>
        </w:tc>
        <w:tc>
          <w:tcPr>
            <w:tcW w:w="292" w:type="dxa"/>
            <w:vAlign w:val="center"/>
          </w:tcPr>
          <w:p w14:paraId="3B9CCC17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41</w:t>
            </w:r>
          </w:p>
        </w:tc>
        <w:tc>
          <w:tcPr>
            <w:tcW w:w="293" w:type="dxa"/>
            <w:vAlign w:val="center"/>
          </w:tcPr>
          <w:p w14:paraId="094E5910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42</w:t>
            </w:r>
          </w:p>
        </w:tc>
        <w:tc>
          <w:tcPr>
            <w:tcW w:w="292" w:type="dxa"/>
            <w:vAlign w:val="center"/>
          </w:tcPr>
          <w:p w14:paraId="1DBB71F6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43</w:t>
            </w:r>
          </w:p>
        </w:tc>
        <w:tc>
          <w:tcPr>
            <w:tcW w:w="293" w:type="dxa"/>
            <w:vAlign w:val="center"/>
          </w:tcPr>
          <w:p w14:paraId="3B0FB838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44</w:t>
            </w:r>
          </w:p>
        </w:tc>
        <w:tc>
          <w:tcPr>
            <w:tcW w:w="293" w:type="dxa"/>
            <w:vAlign w:val="center"/>
          </w:tcPr>
          <w:p w14:paraId="651B0B9E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45</w:t>
            </w:r>
          </w:p>
        </w:tc>
        <w:tc>
          <w:tcPr>
            <w:tcW w:w="292" w:type="dxa"/>
            <w:vAlign w:val="center"/>
          </w:tcPr>
          <w:p w14:paraId="59998CFB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46</w:t>
            </w:r>
          </w:p>
        </w:tc>
        <w:tc>
          <w:tcPr>
            <w:tcW w:w="293" w:type="dxa"/>
            <w:vAlign w:val="center"/>
          </w:tcPr>
          <w:p w14:paraId="72C25831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47</w:t>
            </w:r>
          </w:p>
        </w:tc>
        <w:tc>
          <w:tcPr>
            <w:tcW w:w="292" w:type="dxa"/>
            <w:vAlign w:val="center"/>
          </w:tcPr>
          <w:p w14:paraId="24BE35EE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48</w:t>
            </w:r>
          </w:p>
        </w:tc>
        <w:tc>
          <w:tcPr>
            <w:tcW w:w="293" w:type="dxa"/>
            <w:vAlign w:val="center"/>
          </w:tcPr>
          <w:p w14:paraId="3027B51E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49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7E5C0893" w14:textId="77777777" w:rsidR="00C07677" w:rsidRPr="00472BC0" w:rsidRDefault="00C07677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50</w:t>
            </w:r>
          </w:p>
        </w:tc>
      </w:tr>
      <w:tr w:rsidR="00C07677" w14:paraId="6FEEB4B0" w14:textId="77777777" w:rsidTr="0036768D">
        <w:trPr>
          <w:cantSplit/>
          <w:trHeight w:val="6606"/>
        </w:trPr>
        <w:tc>
          <w:tcPr>
            <w:tcW w:w="627" w:type="dxa"/>
            <w:tcBorders>
              <w:left w:val="single" w:sz="12" w:space="0" w:color="auto"/>
            </w:tcBorders>
            <w:textDirection w:val="btLr"/>
            <w:vAlign w:val="center"/>
          </w:tcPr>
          <w:p w14:paraId="4B2B9262" w14:textId="77777777" w:rsidR="00C07677" w:rsidRPr="00F24E30" w:rsidRDefault="00F24E30" w:rsidP="00F24E30">
            <w:pPr>
              <w:ind w:left="-404" w:right="-393"/>
              <w:jc w:val="center"/>
              <w:rPr>
                <w:b/>
              </w:rPr>
            </w:pPr>
            <w:r w:rsidRPr="00F24E30">
              <w:rPr>
                <w:b/>
              </w:rPr>
              <w:t>CONTEÚDO FORMTIVO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619B85BA" w14:textId="77777777" w:rsidR="00C07677" w:rsidRDefault="003C7B11" w:rsidP="003C7B11">
            <w:pPr>
              <w:pStyle w:val="PargrafodaLista"/>
              <w:numPr>
                <w:ilvl w:val="0"/>
                <w:numId w:val="2"/>
              </w:numPr>
              <w:ind w:right="113"/>
            </w:pPr>
            <w:r>
              <w:t>Dispositivos móveis</w:t>
            </w:r>
          </w:p>
          <w:p w14:paraId="26661F64" w14:textId="77777777" w:rsidR="003C7B11" w:rsidRDefault="003C7B11" w:rsidP="003C7B11">
            <w:pPr>
              <w:ind w:left="113" w:right="113"/>
            </w:pPr>
            <w:r>
              <w:t xml:space="preserve">1.1. Definição </w:t>
            </w:r>
          </w:p>
          <w:p w14:paraId="36CF0B9B" w14:textId="77777777" w:rsidR="003C7B11" w:rsidRDefault="003C7B11" w:rsidP="003C7B11">
            <w:pPr>
              <w:ind w:left="113" w:right="113"/>
            </w:pPr>
            <w:r>
              <w:t>1.2. Histórico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3FFD0FB4" w14:textId="77777777" w:rsidR="003C7B11" w:rsidRDefault="003C7B11" w:rsidP="003C7B11">
            <w:pPr>
              <w:ind w:left="113" w:right="113"/>
            </w:pPr>
            <w:r>
              <w:t xml:space="preserve">1.3. Características </w:t>
            </w:r>
          </w:p>
          <w:p w14:paraId="6A50306C" w14:textId="77777777" w:rsidR="003C7B11" w:rsidRDefault="003C7B11" w:rsidP="003C7B11">
            <w:pPr>
              <w:ind w:left="113" w:right="113"/>
            </w:pPr>
            <w:r>
              <w:t xml:space="preserve">1.4. Arquitetura </w:t>
            </w:r>
          </w:p>
          <w:p w14:paraId="215E9CBE" w14:textId="77777777" w:rsidR="00C07677" w:rsidRDefault="003C7B11" w:rsidP="003C7B11">
            <w:pPr>
              <w:ind w:left="113" w:right="113"/>
            </w:pPr>
            <w:r>
              <w:t>1.5. Ambiente de desenvolvimento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45AFE204" w14:textId="77777777" w:rsidR="003C7B11" w:rsidRDefault="003C7B11" w:rsidP="003C7B11">
            <w:pPr>
              <w:ind w:left="113" w:right="113"/>
            </w:pPr>
            <w:r>
              <w:t xml:space="preserve">1.5.1. Instalação e configuração </w:t>
            </w:r>
          </w:p>
          <w:p w14:paraId="077E87C0" w14:textId="77777777" w:rsidR="003C7B11" w:rsidRDefault="003C7B11" w:rsidP="003C7B11">
            <w:pPr>
              <w:ind w:left="113" w:right="113"/>
            </w:pPr>
            <w:r>
              <w:t xml:space="preserve">1.5.2. Gerenciamento de dependências </w:t>
            </w:r>
          </w:p>
          <w:p w14:paraId="1C2A917E" w14:textId="77777777" w:rsidR="00C07677" w:rsidRDefault="003C7B11" w:rsidP="003C7B11">
            <w:pPr>
              <w:ind w:left="113" w:right="113"/>
            </w:pPr>
            <w:r>
              <w:t>1.5.3. Recursos e interfaces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281C3FDA" w14:textId="77777777" w:rsidR="003C7B11" w:rsidRDefault="003C7B11" w:rsidP="003C7B11">
            <w:pPr>
              <w:ind w:left="113" w:right="113"/>
            </w:pPr>
            <w:r>
              <w:t xml:space="preserve">1.5.1. Instalação e configuração </w:t>
            </w:r>
          </w:p>
          <w:p w14:paraId="5ECA670F" w14:textId="77777777" w:rsidR="003C7B11" w:rsidRDefault="003C7B11" w:rsidP="003C7B11">
            <w:pPr>
              <w:ind w:left="113" w:right="113"/>
            </w:pPr>
            <w:r>
              <w:t xml:space="preserve">1.5.2. Gerenciamento de dependências </w:t>
            </w:r>
          </w:p>
          <w:p w14:paraId="15E094A0" w14:textId="77777777" w:rsidR="00C07677" w:rsidRDefault="003C7B11" w:rsidP="003C7B11">
            <w:pPr>
              <w:ind w:left="113" w:right="113"/>
            </w:pPr>
            <w:r>
              <w:t>1.5.3.</w:t>
            </w:r>
            <w:r>
              <w:t xml:space="preserve"> </w:t>
            </w:r>
            <w:r>
              <w:t>Recursos e interfaces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63B2805C" w14:textId="77777777" w:rsidR="003C7B11" w:rsidRDefault="003C7B11" w:rsidP="003C7B11">
            <w:pPr>
              <w:ind w:left="113" w:right="113"/>
            </w:pPr>
            <w:r>
              <w:t xml:space="preserve">2. Criação de interface </w:t>
            </w:r>
          </w:p>
          <w:p w14:paraId="51F33924" w14:textId="77777777" w:rsidR="003C7B11" w:rsidRDefault="003C7B11" w:rsidP="003C7B11">
            <w:pPr>
              <w:ind w:left="113" w:right="113"/>
            </w:pPr>
            <w:r>
              <w:t xml:space="preserve">2.1. Leiaute de tela </w:t>
            </w:r>
          </w:p>
          <w:p w14:paraId="7AE3ED3F" w14:textId="77777777" w:rsidR="00C07677" w:rsidRDefault="003C7B11" w:rsidP="003C7B11">
            <w:pPr>
              <w:ind w:left="113" w:right="113"/>
            </w:pPr>
            <w:r>
              <w:t>2.1.1. Estrutura</w:t>
            </w:r>
            <w:bookmarkStart w:id="0" w:name="_GoBack"/>
            <w:bookmarkEnd w:id="0"/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15117B8E" w14:textId="77777777" w:rsidR="003C7B11" w:rsidRDefault="003C7B11" w:rsidP="003C7B11">
            <w:pPr>
              <w:ind w:left="113" w:right="113"/>
            </w:pPr>
            <w:r>
              <w:t xml:space="preserve">2. Criação de interface </w:t>
            </w:r>
          </w:p>
          <w:p w14:paraId="5ABDBF31" w14:textId="77777777" w:rsidR="003C7B11" w:rsidRDefault="003C7B11" w:rsidP="003C7B11">
            <w:pPr>
              <w:ind w:left="113" w:right="113"/>
            </w:pPr>
            <w:r>
              <w:t xml:space="preserve">2.1. Leiaute de tela </w:t>
            </w:r>
          </w:p>
          <w:p w14:paraId="3C5C9504" w14:textId="77777777" w:rsidR="00C07677" w:rsidRDefault="003C7B11" w:rsidP="003C7B11">
            <w:pPr>
              <w:ind w:left="113" w:right="113"/>
            </w:pPr>
            <w:r>
              <w:t>2.1.1. Estrutura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46CD889A" w14:textId="77777777" w:rsidR="003C7B11" w:rsidRDefault="003C7B11" w:rsidP="003C7B11">
            <w:pPr>
              <w:ind w:left="113" w:right="113"/>
            </w:pPr>
            <w:r>
              <w:t xml:space="preserve">2.1.2. Tipos </w:t>
            </w:r>
          </w:p>
          <w:p w14:paraId="55FE6717" w14:textId="77777777" w:rsidR="003C7B11" w:rsidRDefault="003C7B11" w:rsidP="003C7B11">
            <w:pPr>
              <w:ind w:left="113" w:right="113"/>
            </w:pPr>
            <w:r>
              <w:t xml:space="preserve">2.1.3. Gerenciadores </w:t>
            </w:r>
          </w:p>
          <w:p w14:paraId="1BC5D3D2" w14:textId="77777777" w:rsidR="00C07677" w:rsidRDefault="003C7B11" w:rsidP="003C7B11">
            <w:pPr>
              <w:ind w:left="113" w:right="113"/>
            </w:pPr>
            <w:r>
              <w:t>2.1.4. Componentes de tela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0F5BD970" w14:textId="77777777" w:rsidR="003C7B11" w:rsidRDefault="003C7B11" w:rsidP="003C7B11">
            <w:pPr>
              <w:ind w:left="113" w:right="113"/>
            </w:pPr>
            <w:r>
              <w:t xml:space="preserve">2.1.5. Menu </w:t>
            </w:r>
          </w:p>
          <w:p w14:paraId="51B14F5D" w14:textId="77777777" w:rsidR="003C7B11" w:rsidRDefault="003C7B11" w:rsidP="003C7B11">
            <w:pPr>
              <w:ind w:left="113" w:right="113"/>
            </w:pPr>
            <w:r>
              <w:t xml:space="preserve">2.1.6. Diálogos </w:t>
            </w:r>
          </w:p>
          <w:p w14:paraId="1A3E8D09" w14:textId="77777777" w:rsidR="00C07677" w:rsidRDefault="003C7B11" w:rsidP="003C7B11">
            <w:pPr>
              <w:ind w:left="113" w:right="113"/>
            </w:pPr>
            <w:r>
              <w:t>2.1.7. Barra de ação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6CB55B79" w14:textId="77777777" w:rsidR="003C7B11" w:rsidRDefault="003C7B11" w:rsidP="003C7B11">
            <w:pPr>
              <w:ind w:left="113" w:right="113"/>
            </w:pPr>
            <w:r>
              <w:t xml:space="preserve">2.2. Controle dos elementos de tela </w:t>
            </w:r>
          </w:p>
          <w:p w14:paraId="04831C8F" w14:textId="77777777" w:rsidR="003C7B11" w:rsidRDefault="003C7B11" w:rsidP="003C7B11">
            <w:pPr>
              <w:ind w:left="113" w:right="113"/>
            </w:pPr>
            <w:r>
              <w:t xml:space="preserve">2.2.1. Tratamento de eventos e exceções </w:t>
            </w:r>
          </w:p>
          <w:p w14:paraId="34EB4722" w14:textId="77777777" w:rsidR="00C07677" w:rsidRDefault="003C7B11" w:rsidP="003C7B11">
            <w:pPr>
              <w:ind w:left="113" w:right="113"/>
            </w:pPr>
            <w:r>
              <w:t>2.2.2. Manipulação de listas na interface</w:t>
            </w:r>
          </w:p>
        </w:tc>
        <w:tc>
          <w:tcPr>
            <w:tcW w:w="1463" w:type="dxa"/>
            <w:gridSpan w:val="5"/>
            <w:tcBorders>
              <w:right w:val="single" w:sz="12" w:space="0" w:color="auto"/>
            </w:tcBorders>
            <w:textDirection w:val="btLr"/>
            <w:vAlign w:val="center"/>
          </w:tcPr>
          <w:p w14:paraId="4114AB22" w14:textId="77777777" w:rsidR="003C7B11" w:rsidRDefault="003C7B11" w:rsidP="003C7B11">
            <w:pPr>
              <w:ind w:left="113" w:right="113"/>
            </w:pPr>
            <w:r>
              <w:t xml:space="preserve">2.2. Controle dos elementos de tela </w:t>
            </w:r>
          </w:p>
          <w:p w14:paraId="50F611A4" w14:textId="77777777" w:rsidR="003C7B11" w:rsidRDefault="003C7B11" w:rsidP="003C7B11">
            <w:pPr>
              <w:ind w:left="113" w:right="113"/>
            </w:pPr>
            <w:r>
              <w:t xml:space="preserve">2.2.1. Tratamento de eventos e exceções </w:t>
            </w:r>
          </w:p>
          <w:p w14:paraId="0B0F95B3" w14:textId="77777777" w:rsidR="00C07677" w:rsidRDefault="003C7B11" w:rsidP="003C7B11">
            <w:pPr>
              <w:ind w:left="113" w:right="113"/>
            </w:pPr>
            <w:r>
              <w:t>2.2.2. Manipulação de listas na interface</w:t>
            </w:r>
          </w:p>
        </w:tc>
      </w:tr>
      <w:tr w:rsidR="00F24E30" w14:paraId="64505F79" w14:textId="77777777" w:rsidTr="0036768D">
        <w:trPr>
          <w:trHeight w:val="340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3396BAC6" w14:textId="77777777" w:rsidR="00F24E30" w:rsidRDefault="00F24E30" w:rsidP="00F24E30">
            <w:pPr>
              <w:ind w:left="-404" w:right="-393"/>
              <w:jc w:val="center"/>
              <w:rPr>
                <w:sz w:val="18"/>
              </w:rPr>
            </w:pPr>
            <w:r>
              <w:rPr>
                <w:sz w:val="18"/>
              </w:rPr>
              <w:t>Tempo</w:t>
            </w:r>
          </w:p>
          <w:p w14:paraId="38881B11" w14:textId="77777777" w:rsidR="00F24E30" w:rsidRPr="00F24E30" w:rsidRDefault="00F24E30" w:rsidP="00F24E30">
            <w:pPr>
              <w:ind w:left="-404" w:right="-393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92" w:type="dxa"/>
            <w:vAlign w:val="center"/>
          </w:tcPr>
          <w:p w14:paraId="58832C8C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3B50DABD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27E4635F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7FC4FDC3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4348224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4157716E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52A763EC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7AB1423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7D45AD30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751204A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10</w:t>
            </w:r>
          </w:p>
        </w:tc>
        <w:tc>
          <w:tcPr>
            <w:tcW w:w="292" w:type="dxa"/>
            <w:vAlign w:val="center"/>
          </w:tcPr>
          <w:p w14:paraId="4F4911AC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11</w:t>
            </w:r>
          </w:p>
        </w:tc>
        <w:tc>
          <w:tcPr>
            <w:tcW w:w="293" w:type="dxa"/>
            <w:vAlign w:val="center"/>
          </w:tcPr>
          <w:p w14:paraId="4137C45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12</w:t>
            </w:r>
          </w:p>
        </w:tc>
        <w:tc>
          <w:tcPr>
            <w:tcW w:w="292" w:type="dxa"/>
            <w:vAlign w:val="center"/>
          </w:tcPr>
          <w:p w14:paraId="1373CA59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13</w:t>
            </w:r>
          </w:p>
        </w:tc>
        <w:tc>
          <w:tcPr>
            <w:tcW w:w="293" w:type="dxa"/>
            <w:vAlign w:val="center"/>
          </w:tcPr>
          <w:p w14:paraId="5C266729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14</w:t>
            </w:r>
          </w:p>
        </w:tc>
        <w:tc>
          <w:tcPr>
            <w:tcW w:w="293" w:type="dxa"/>
            <w:vAlign w:val="center"/>
          </w:tcPr>
          <w:p w14:paraId="48507DE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15</w:t>
            </w:r>
          </w:p>
        </w:tc>
        <w:tc>
          <w:tcPr>
            <w:tcW w:w="292" w:type="dxa"/>
            <w:vAlign w:val="center"/>
          </w:tcPr>
          <w:p w14:paraId="52FA602E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16</w:t>
            </w:r>
          </w:p>
        </w:tc>
        <w:tc>
          <w:tcPr>
            <w:tcW w:w="293" w:type="dxa"/>
            <w:vAlign w:val="center"/>
          </w:tcPr>
          <w:p w14:paraId="6A48A212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17</w:t>
            </w:r>
          </w:p>
        </w:tc>
        <w:tc>
          <w:tcPr>
            <w:tcW w:w="292" w:type="dxa"/>
            <w:vAlign w:val="center"/>
          </w:tcPr>
          <w:p w14:paraId="7F7E72D0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18</w:t>
            </w:r>
          </w:p>
        </w:tc>
        <w:tc>
          <w:tcPr>
            <w:tcW w:w="293" w:type="dxa"/>
            <w:vAlign w:val="center"/>
          </w:tcPr>
          <w:p w14:paraId="31079371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19</w:t>
            </w:r>
          </w:p>
        </w:tc>
        <w:tc>
          <w:tcPr>
            <w:tcW w:w="293" w:type="dxa"/>
            <w:vAlign w:val="center"/>
          </w:tcPr>
          <w:p w14:paraId="0AB035E3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20</w:t>
            </w:r>
          </w:p>
        </w:tc>
        <w:tc>
          <w:tcPr>
            <w:tcW w:w="292" w:type="dxa"/>
            <w:vAlign w:val="center"/>
          </w:tcPr>
          <w:p w14:paraId="25100528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21</w:t>
            </w:r>
          </w:p>
        </w:tc>
        <w:tc>
          <w:tcPr>
            <w:tcW w:w="293" w:type="dxa"/>
            <w:vAlign w:val="center"/>
          </w:tcPr>
          <w:p w14:paraId="72A2922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22</w:t>
            </w:r>
          </w:p>
        </w:tc>
        <w:tc>
          <w:tcPr>
            <w:tcW w:w="292" w:type="dxa"/>
            <w:vAlign w:val="center"/>
          </w:tcPr>
          <w:p w14:paraId="61CD5B46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23</w:t>
            </w:r>
          </w:p>
        </w:tc>
        <w:tc>
          <w:tcPr>
            <w:tcW w:w="293" w:type="dxa"/>
            <w:vAlign w:val="center"/>
          </w:tcPr>
          <w:p w14:paraId="1E33715C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24</w:t>
            </w:r>
          </w:p>
        </w:tc>
        <w:tc>
          <w:tcPr>
            <w:tcW w:w="293" w:type="dxa"/>
            <w:vAlign w:val="center"/>
          </w:tcPr>
          <w:p w14:paraId="3690A399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25</w:t>
            </w:r>
          </w:p>
        </w:tc>
        <w:tc>
          <w:tcPr>
            <w:tcW w:w="292" w:type="dxa"/>
            <w:vAlign w:val="center"/>
          </w:tcPr>
          <w:p w14:paraId="65E101DE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26</w:t>
            </w:r>
          </w:p>
        </w:tc>
        <w:tc>
          <w:tcPr>
            <w:tcW w:w="293" w:type="dxa"/>
            <w:vAlign w:val="center"/>
          </w:tcPr>
          <w:p w14:paraId="041180F6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27</w:t>
            </w:r>
          </w:p>
        </w:tc>
        <w:tc>
          <w:tcPr>
            <w:tcW w:w="292" w:type="dxa"/>
            <w:vAlign w:val="center"/>
          </w:tcPr>
          <w:p w14:paraId="2E8D12A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28</w:t>
            </w:r>
          </w:p>
        </w:tc>
        <w:tc>
          <w:tcPr>
            <w:tcW w:w="293" w:type="dxa"/>
            <w:vAlign w:val="center"/>
          </w:tcPr>
          <w:p w14:paraId="7510FD09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29</w:t>
            </w:r>
          </w:p>
        </w:tc>
        <w:tc>
          <w:tcPr>
            <w:tcW w:w="293" w:type="dxa"/>
            <w:vAlign w:val="center"/>
          </w:tcPr>
          <w:p w14:paraId="27C82BD8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30</w:t>
            </w:r>
          </w:p>
        </w:tc>
        <w:tc>
          <w:tcPr>
            <w:tcW w:w="292" w:type="dxa"/>
            <w:vAlign w:val="center"/>
          </w:tcPr>
          <w:p w14:paraId="4546D4C3" w14:textId="77777777" w:rsidR="00F24E30" w:rsidRPr="00472BC0" w:rsidRDefault="00F24E30" w:rsidP="00F24E30">
            <w:pPr>
              <w:rPr>
                <w:sz w:val="16"/>
              </w:rPr>
            </w:pPr>
            <w:r w:rsidRPr="00472BC0">
              <w:rPr>
                <w:sz w:val="16"/>
              </w:rPr>
              <w:t>31</w:t>
            </w:r>
          </w:p>
        </w:tc>
        <w:tc>
          <w:tcPr>
            <w:tcW w:w="293" w:type="dxa"/>
            <w:vAlign w:val="center"/>
          </w:tcPr>
          <w:p w14:paraId="495D07C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32</w:t>
            </w:r>
          </w:p>
        </w:tc>
        <w:tc>
          <w:tcPr>
            <w:tcW w:w="292" w:type="dxa"/>
            <w:vAlign w:val="center"/>
          </w:tcPr>
          <w:p w14:paraId="10FFDC9F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33</w:t>
            </w:r>
          </w:p>
        </w:tc>
        <w:tc>
          <w:tcPr>
            <w:tcW w:w="293" w:type="dxa"/>
            <w:vAlign w:val="center"/>
          </w:tcPr>
          <w:p w14:paraId="42BF8140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34</w:t>
            </w:r>
          </w:p>
        </w:tc>
        <w:tc>
          <w:tcPr>
            <w:tcW w:w="293" w:type="dxa"/>
            <w:vAlign w:val="center"/>
          </w:tcPr>
          <w:p w14:paraId="47CE44A6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35</w:t>
            </w:r>
          </w:p>
        </w:tc>
        <w:tc>
          <w:tcPr>
            <w:tcW w:w="292" w:type="dxa"/>
            <w:vAlign w:val="center"/>
          </w:tcPr>
          <w:p w14:paraId="4F2C6A52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36</w:t>
            </w:r>
          </w:p>
        </w:tc>
        <w:tc>
          <w:tcPr>
            <w:tcW w:w="293" w:type="dxa"/>
            <w:vAlign w:val="center"/>
          </w:tcPr>
          <w:p w14:paraId="75F7B9B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37</w:t>
            </w:r>
          </w:p>
        </w:tc>
        <w:tc>
          <w:tcPr>
            <w:tcW w:w="292" w:type="dxa"/>
            <w:vAlign w:val="center"/>
          </w:tcPr>
          <w:p w14:paraId="3B9C4080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38</w:t>
            </w:r>
          </w:p>
        </w:tc>
        <w:tc>
          <w:tcPr>
            <w:tcW w:w="293" w:type="dxa"/>
            <w:vAlign w:val="center"/>
          </w:tcPr>
          <w:p w14:paraId="74635021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39</w:t>
            </w:r>
          </w:p>
        </w:tc>
        <w:tc>
          <w:tcPr>
            <w:tcW w:w="293" w:type="dxa"/>
            <w:vAlign w:val="center"/>
          </w:tcPr>
          <w:p w14:paraId="2105F5D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40</w:t>
            </w:r>
          </w:p>
        </w:tc>
        <w:tc>
          <w:tcPr>
            <w:tcW w:w="292" w:type="dxa"/>
            <w:vAlign w:val="center"/>
          </w:tcPr>
          <w:p w14:paraId="7CB498F5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41</w:t>
            </w:r>
          </w:p>
        </w:tc>
        <w:tc>
          <w:tcPr>
            <w:tcW w:w="293" w:type="dxa"/>
            <w:vAlign w:val="center"/>
          </w:tcPr>
          <w:p w14:paraId="375CF221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42</w:t>
            </w:r>
          </w:p>
        </w:tc>
        <w:tc>
          <w:tcPr>
            <w:tcW w:w="292" w:type="dxa"/>
            <w:vAlign w:val="center"/>
          </w:tcPr>
          <w:p w14:paraId="03C1B109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43</w:t>
            </w:r>
          </w:p>
        </w:tc>
        <w:tc>
          <w:tcPr>
            <w:tcW w:w="293" w:type="dxa"/>
            <w:vAlign w:val="center"/>
          </w:tcPr>
          <w:p w14:paraId="38B15FF7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44</w:t>
            </w:r>
          </w:p>
        </w:tc>
        <w:tc>
          <w:tcPr>
            <w:tcW w:w="293" w:type="dxa"/>
            <w:vAlign w:val="center"/>
          </w:tcPr>
          <w:p w14:paraId="07BB5B5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45</w:t>
            </w:r>
          </w:p>
        </w:tc>
        <w:tc>
          <w:tcPr>
            <w:tcW w:w="292" w:type="dxa"/>
            <w:vAlign w:val="center"/>
          </w:tcPr>
          <w:p w14:paraId="39AB5BC4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46</w:t>
            </w:r>
          </w:p>
        </w:tc>
        <w:tc>
          <w:tcPr>
            <w:tcW w:w="293" w:type="dxa"/>
            <w:vAlign w:val="center"/>
          </w:tcPr>
          <w:p w14:paraId="7DEC3528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47</w:t>
            </w:r>
          </w:p>
        </w:tc>
        <w:tc>
          <w:tcPr>
            <w:tcW w:w="292" w:type="dxa"/>
            <w:vAlign w:val="center"/>
          </w:tcPr>
          <w:p w14:paraId="69C04041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48</w:t>
            </w:r>
          </w:p>
        </w:tc>
        <w:tc>
          <w:tcPr>
            <w:tcW w:w="293" w:type="dxa"/>
            <w:vAlign w:val="center"/>
          </w:tcPr>
          <w:p w14:paraId="0F6E0037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49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0A0B0876" w14:textId="77777777" w:rsidR="00F24E30" w:rsidRPr="00472BC0" w:rsidRDefault="00F24E30" w:rsidP="00F24E3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50</w:t>
            </w:r>
          </w:p>
        </w:tc>
      </w:tr>
      <w:tr w:rsidR="00C07677" w14:paraId="59882DE5" w14:textId="77777777" w:rsidTr="0036768D">
        <w:trPr>
          <w:trHeight w:val="266"/>
        </w:trPr>
        <w:tc>
          <w:tcPr>
            <w:tcW w:w="62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6B7F2B" w14:textId="77777777" w:rsidR="00C07677" w:rsidRPr="003C7B11" w:rsidRDefault="003C7B11" w:rsidP="00F24E30">
            <w:pPr>
              <w:ind w:left="-404" w:right="-393"/>
              <w:jc w:val="center"/>
              <w:rPr>
                <w:sz w:val="18"/>
              </w:rPr>
            </w:pPr>
            <w:r w:rsidRPr="003C7B11">
              <w:rPr>
                <w:sz w:val="18"/>
              </w:rPr>
              <w:t>Obs.</w:t>
            </w:r>
          </w:p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08FA8923" w14:textId="77777777" w:rsidR="00C07677" w:rsidRPr="008E68B5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0E6BC894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57FA8678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410585FB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0BF1C69A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555CC24F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62972BA9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5C72DFDD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3E030996" w14:textId="77777777" w:rsidR="00C07677" w:rsidRDefault="00C07677" w:rsidP="00F24E30"/>
        </w:tc>
        <w:tc>
          <w:tcPr>
            <w:tcW w:w="1463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15939357" w14:textId="77777777" w:rsidR="00C07677" w:rsidRDefault="00C07677" w:rsidP="00F24E30"/>
        </w:tc>
      </w:tr>
    </w:tbl>
    <w:p w14:paraId="58559A5C" w14:textId="77777777" w:rsidR="00F24E30" w:rsidRDefault="00F24E30" w:rsidP="004D367A">
      <w:pPr>
        <w:ind w:right="-738"/>
        <w:rPr>
          <w:sz w:val="16"/>
          <w:szCs w:val="16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152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  <w:gridCol w:w="292"/>
        <w:gridCol w:w="293"/>
        <w:gridCol w:w="292"/>
        <w:gridCol w:w="293"/>
        <w:gridCol w:w="293"/>
      </w:tblGrid>
      <w:tr w:rsidR="00E631FE" w14:paraId="3D40094C" w14:textId="77777777" w:rsidTr="00472BC0">
        <w:trPr>
          <w:trHeight w:val="28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0F9209" w14:textId="77777777" w:rsidR="00E631FE" w:rsidRPr="006F61CD" w:rsidRDefault="00E631FE" w:rsidP="00BD7820">
            <w:pPr>
              <w:ind w:left="-404" w:right="-393"/>
              <w:jc w:val="center"/>
              <w:rPr>
                <w:b/>
                <w:sz w:val="18"/>
              </w:rPr>
            </w:pPr>
            <w:r w:rsidRPr="006F61CD">
              <w:rPr>
                <w:b/>
                <w:sz w:val="18"/>
              </w:rPr>
              <w:lastRenderedPageBreak/>
              <w:t>Mês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5B626292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686C6C2E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227F0531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ABR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7DF6F287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MAI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05C31B0F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MAI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28F1C539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MAI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5E27ED14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MAI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3CBEFC25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</w:tcBorders>
            <w:vAlign w:val="center"/>
          </w:tcPr>
          <w:p w14:paraId="05DBF628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1463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7F006C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</w:tr>
      <w:tr w:rsidR="00E631FE" w14:paraId="0E4FCB22" w14:textId="77777777" w:rsidTr="00472BC0">
        <w:trPr>
          <w:trHeight w:val="283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5CB18F2F" w14:textId="77777777" w:rsidR="00E631FE" w:rsidRPr="006F61CD" w:rsidRDefault="00E631FE" w:rsidP="00BD7820">
            <w:pPr>
              <w:ind w:left="-404" w:right="-3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463" w:type="dxa"/>
            <w:gridSpan w:val="5"/>
            <w:vAlign w:val="center"/>
          </w:tcPr>
          <w:p w14:paraId="22CEF177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63" w:type="dxa"/>
            <w:gridSpan w:val="5"/>
            <w:vAlign w:val="center"/>
          </w:tcPr>
          <w:p w14:paraId="78123194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63" w:type="dxa"/>
            <w:gridSpan w:val="5"/>
            <w:vAlign w:val="center"/>
          </w:tcPr>
          <w:p w14:paraId="6D04E250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463" w:type="dxa"/>
            <w:gridSpan w:val="5"/>
            <w:vAlign w:val="center"/>
          </w:tcPr>
          <w:p w14:paraId="6F6B1876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63" w:type="dxa"/>
            <w:gridSpan w:val="5"/>
            <w:vAlign w:val="center"/>
          </w:tcPr>
          <w:p w14:paraId="7A965B61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63" w:type="dxa"/>
            <w:gridSpan w:val="5"/>
            <w:vAlign w:val="center"/>
          </w:tcPr>
          <w:p w14:paraId="753C8375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463" w:type="dxa"/>
            <w:gridSpan w:val="5"/>
            <w:vAlign w:val="center"/>
          </w:tcPr>
          <w:p w14:paraId="2D8C1D03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463" w:type="dxa"/>
            <w:gridSpan w:val="5"/>
            <w:vAlign w:val="center"/>
          </w:tcPr>
          <w:p w14:paraId="7341B927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63" w:type="dxa"/>
            <w:gridSpan w:val="5"/>
            <w:vAlign w:val="center"/>
          </w:tcPr>
          <w:p w14:paraId="3B690ECB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63" w:type="dxa"/>
            <w:gridSpan w:val="5"/>
            <w:tcBorders>
              <w:right w:val="single" w:sz="12" w:space="0" w:color="auto"/>
            </w:tcBorders>
            <w:vAlign w:val="center"/>
          </w:tcPr>
          <w:p w14:paraId="486964E0" w14:textId="77777777" w:rsidR="00E631FE" w:rsidRPr="006F61CD" w:rsidRDefault="00E631FE" w:rsidP="00BD78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 w:rsidR="00E631FE" w14:paraId="4F676E6F" w14:textId="77777777" w:rsidTr="00472BC0">
        <w:trPr>
          <w:trHeight w:val="340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26307E17" w14:textId="77777777" w:rsidR="00E631FE" w:rsidRPr="006F61CD" w:rsidRDefault="00E631FE" w:rsidP="00BD7820">
            <w:pPr>
              <w:ind w:left="-404" w:right="-393"/>
              <w:jc w:val="center"/>
              <w:rPr>
                <w:b/>
                <w:sz w:val="18"/>
              </w:rPr>
            </w:pPr>
            <w:r w:rsidRPr="006F61CD">
              <w:rPr>
                <w:b/>
                <w:sz w:val="18"/>
              </w:rPr>
              <w:t>N° aula</w:t>
            </w:r>
          </w:p>
        </w:tc>
        <w:tc>
          <w:tcPr>
            <w:tcW w:w="292" w:type="dxa"/>
            <w:vAlign w:val="center"/>
          </w:tcPr>
          <w:p w14:paraId="2D620EAD" w14:textId="4CA8C1D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51</w:t>
            </w:r>
          </w:p>
        </w:tc>
        <w:tc>
          <w:tcPr>
            <w:tcW w:w="293" w:type="dxa"/>
            <w:vAlign w:val="center"/>
          </w:tcPr>
          <w:p w14:paraId="25D9BFEB" w14:textId="0121317F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2DA44F46" w14:textId="71748730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1381ED0D" w14:textId="1E73232B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7A6FBD2C" w14:textId="4218E8D6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2BB93CB1" w14:textId="50A926C5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7C5A27F1" w14:textId="044122EB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29BB39FE" w14:textId="51E5528F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0EAC9F6A" w14:textId="659D12D6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5</w:t>
            </w:r>
            <w:r w:rsidR="00E631FE"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0F6C6CB1" w14:textId="5E901B11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0</w:t>
            </w:r>
          </w:p>
        </w:tc>
        <w:tc>
          <w:tcPr>
            <w:tcW w:w="292" w:type="dxa"/>
            <w:vAlign w:val="center"/>
          </w:tcPr>
          <w:p w14:paraId="4D928B35" w14:textId="596B499E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09F33FFB" w14:textId="326CFEC8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53EA3DD9" w14:textId="1A7707B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5C539A7A" w14:textId="636FAEC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0E5A22B3" w14:textId="4E90E414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32F1E17A" w14:textId="278AC0AA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0463E4DC" w14:textId="110DF4BB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074F6FBE" w14:textId="5F725B89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0D7E78C2" w14:textId="412E7A0D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6</w:t>
            </w:r>
            <w:r w:rsidR="00E631FE"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47EB6ED0" w14:textId="2432C833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0</w:t>
            </w:r>
          </w:p>
        </w:tc>
        <w:tc>
          <w:tcPr>
            <w:tcW w:w="292" w:type="dxa"/>
            <w:vAlign w:val="center"/>
          </w:tcPr>
          <w:p w14:paraId="2E06EE37" w14:textId="4B37028D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5AED86DA" w14:textId="1869B3A4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655B2EFC" w14:textId="2A1D5AF1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762678EC" w14:textId="4336AA84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3CF9EDD8" w14:textId="23385110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5B2657E6" w14:textId="428A94C0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76</w:t>
            </w:r>
          </w:p>
        </w:tc>
        <w:tc>
          <w:tcPr>
            <w:tcW w:w="293" w:type="dxa"/>
            <w:vAlign w:val="center"/>
          </w:tcPr>
          <w:p w14:paraId="690709FD" w14:textId="59795D98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4E171D47" w14:textId="200873E0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67CB1BFC" w14:textId="7F52222D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7</w:t>
            </w:r>
            <w:r w:rsidR="00E631FE"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75FD81AA" w14:textId="0F2F2BE2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0</w:t>
            </w:r>
          </w:p>
        </w:tc>
        <w:tc>
          <w:tcPr>
            <w:tcW w:w="292" w:type="dxa"/>
            <w:vAlign w:val="center"/>
          </w:tcPr>
          <w:p w14:paraId="19643EE9" w14:textId="38BD2B0B" w:rsidR="00E631FE" w:rsidRPr="00472BC0" w:rsidRDefault="00472BC0" w:rsidP="00472BC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35CE36B4" w14:textId="5CBF7562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43156ADC" w14:textId="041980D8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27B1611A" w14:textId="35B5CCEF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5AE6DA7E" w14:textId="4A02151B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6558E884" w14:textId="4247E18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1EDCFA81" w14:textId="5B4FCA68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1E82E595" w14:textId="00F361D0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1EAE39E1" w14:textId="477C57F2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8</w:t>
            </w:r>
            <w:r w:rsidR="00E631FE" w:rsidRPr="00472BC0">
              <w:rPr>
                <w:sz w:val="16"/>
              </w:rPr>
              <w:t>9</w:t>
            </w:r>
          </w:p>
        </w:tc>
        <w:tc>
          <w:tcPr>
            <w:tcW w:w="293" w:type="dxa"/>
            <w:vAlign w:val="center"/>
          </w:tcPr>
          <w:p w14:paraId="1CEF41C9" w14:textId="150383C4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0</w:t>
            </w:r>
          </w:p>
        </w:tc>
        <w:tc>
          <w:tcPr>
            <w:tcW w:w="292" w:type="dxa"/>
            <w:vAlign w:val="center"/>
          </w:tcPr>
          <w:p w14:paraId="21BB75B7" w14:textId="0F58CF09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1</w:t>
            </w:r>
          </w:p>
        </w:tc>
        <w:tc>
          <w:tcPr>
            <w:tcW w:w="293" w:type="dxa"/>
            <w:vAlign w:val="center"/>
          </w:tcPr>
          <w:p w14:paraId="2F9FC213" w14:textId="0846C8C1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2</w:t>
            </w:r>
          </w:p>
        </w:tc>
        <w:tc>
          <w:tcPr>
            <w:tcW w:w="292" w:type="dxa"/>
            <w:vAlign w:val="center"/>
          </w:tcPr>
          <w:p w14:paraId="1EE52F84" w14:textId="1E904A3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3</w:t>
            </w:r>
          </w:p>
        </w:tc>
        <w:tc>
          <w:tcPr>
            <w:tcW w:w="293" w:type="dxa"/>
            <w:vAlign w:val="center"/>
          </w:tcPr>
          <w:p w14:paraId="595CA1E9" w14:textId="207BD901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4</w:t>
            </w:r>
          </w:p>
        </w:tc>
        <w:tc>
          <w:tcPr>
            <w:tcW w:w="293" w:type="dxa"/>
            <w:vAlign w:val="center"/>
          </w:tcPr>
          <w:p w14:paraId="51BC4202" w14:textId="4A40B79B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5</w:t>
            </w:r>
          </w:p>
        </w:tc>
        <w:tc>
          <w:tcPr>
            <w:tcW w:w="292" w:type="dxa"/>
            <w:vAlign w:val="center"/>
          </w:tcPr>
          <w:p w14:paraId="3E3D22D0" w14:textId="2FD090A6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6</w:t>
            </w:r>
          </w:p>
        </w:tc>
        <w:tc>
          <w:tcPr>
            <w:tcW w:w="293" w:type="dxa"/>
            <w:vAlign w:val="center"/>
          </w:tcPr>
          <w:p w14:paraId="4A6D6878" w14:textId="6F49F3E3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624D9471" w14:textId="031E4587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8</w:t>
            </w:r>
          </w:p>
        </w:tc>
        <w:tc>
          <w:tcPr>
            <w:tcW w:w="293" w:type="dxa"/>
            <w:vAlign w:val="center"/>
          </w:tcPr>
          <w:p w14:paraId="55448C84" w14:textId="3B5DFB79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9</w:t>
            </w:r>
            <w:r w:rsidR="00E631FE" w:rsidRPr="00472BC0">
              <w:rPr>
                <w:sz w:val="16"/>
              </w:rPr>
              <w:t>9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41CF7926" w14:textId="4CCFE4FA" w:rsidR="00E631FE" w:rsidRPr="00472BC0" w:rsidRDefault="00472BC0" w:rsidP="00BD7820">
            <w:pPr>
              <w:jc w:val="center"/>
              <w:rPr>
                <w:sz w:val="16"/>
              </w:rPr>
            </w:pPr>
            <w:r w:rsidRPr="00472BC0">
              <w:rPr>
                <w:sz w:val="16"/>
              </w:rPr>
              <w:t>10</w:t>
            </w:r>
            <w:r w:rsidR="00E631FE" w:rsidRPr="00472BC0">
              <w:rPr>
                <w:sz w:val="16"/>
              </w:rPr>
              <w:t>0</w:t>
            </w:r>
          </w:p>
        </w:tc>
      </w:tr>
      <w:tr w:rsidR="004D367A" w14:paraId="07D79F7C" w14:textId="77777777" w:rsidTr="00472BC0">
        <w:trPr>
          <w:cantSplit/>
          <w:trHeight w:val="6606"/>
        </w:trPr>
        <w:tc>
          <w:tcPr>
            <w:tcW w:w="627" w:type="dxa"/>
            <w:tcBorders>
              <w:left w:val="single" w:sz="12" w:space="0" w:color="auto"/>
            </w:tcBorders>
            <w:textDirection w:val="btLr"/>
            <w:vAlign w:val="center"/>
          </w:tcPr>
          <w:p w14:paraId="4E048B0A" w14:textId="77777777" w:rsidR="00E631FE" w:rsidRPr="00F24E30" w:rsidRDefault="00E631FE" w:rsidP="00BD7820">
            <w:pPr>
              <w:ind w:left="-404" w:right="-393"/>
              <w:jc w:val="center"/>
              <w:rPr>
                <w:b/>
              </w:rPr>
            </w:pPr>
            <w:r w:rsidRPr="00F24E30">
              <w:rPr>
                <w:b/>
              </w:rPr>
              <w:t>CONTEÚDO FORMTIVO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1F56DBFF" w14:textId="77777777" w:rsidR="00E631FE" w:rsidRDefault="00E631FE" w:rsidP="00E631FE">
            <w:pPr>
              <w:ind w:left="113" w:right="113"/>
            </w:pPr>
            <w:r>
              <w:t xml:space="preserve">2.2.3. Entrada, processamento e saída de dados </w:t>
            </w:r>
          </w:p>
          <w:p w14:paraId="6242858C" w14:textId="77777777" w:rsidR="00E631FE" w:rsidRDefault="00E631FE" w:rsidP="00E631FE">
            <w:pPr>
              <w:ind w:left="113" w:right="113"/>
            </w:pPr>
            <w:r>
              <w:t>2.2.4.</w:t>
            </w:r>
            <w:r>
              <w:t xml:space="preserve"> </w:t>
            </w:r>
            <w:r>
              <w:t xml:space="preserve">Navegação entre telas </w:t>
            </w:r>
          </w:p>
          <w:p w14:paraId="2D0A49BE" w14:textId="77777777" w:rsidR="00E631FE" w:rsidRDefault="00E631FE" w:rsidP="00E631FE">
            <w:pPr>
              <w:ind w:left="113" w:right="113"/>
            </w:pPr>
            <w:r>
              <w:t>2.2.5.</w:t>
            </w:r>
            <w:r>
              <w:t xml:space="preserve"> </w:t>
            </w:r>
            <w:r>
              <w:t>Passagem de parâmetros entre telas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7EBBB77D" w14:textId="77777777" w:rsidR="00E631FE" w:rsidRDefault="00E631FE" w:rsidP="00E631FE">
            <w:pPr>
              <w:ind w:left="113" w:right="113"/>
            </w:pPr>
            <w:r>
              <w:t xml:space="preserve">2.2.3. Entrada, processamento e saída de dados </w:t>
            </w:r>
          </w:p>
          <w:p w14:paraId="027B42D4" w14:textId="77777777" w:rsidR="00E631FE" w:rsidRDefault="00E631FE" w:rsidP="00E631FE">
            <w:pPr>
              <w:ind w:left="113" w:right="113"/>
            </w:pPr>
            <w:r>
              <w:t xml:space="preserve">2.2.4. Navegação entre telas </w:t>
            </w:r>
          </w:p>
          <w:p w14:paraId="4DBF81C7" w14:textId="77777777" w:rsidR="00E631FE" w:rsidRDefault="00E631FE" w:rsidP="00E631FE">
            <w:pPr>
              <w:ind w:left="113" w:right="113"/>
            </w:pPr>
            <w:r>
              <w:t>2.2.5. Passagem de parâmetros entre telas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46E28311" w14:textId="77777777" w:rsidR="00E631FE" w:rsidRDefault="00E631FE" w:rsidP="00BD7820">
            <w:pPr>
              <w:ind w:left="113" w:right="113"/>
            </w:pPr>
            <w:r w:rsidRPr="00E631FE">
              <w:t>2.2.6. Tratamento gestual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7ACAF080" w14:textId="77777777" w:rsidR="00E631FE" w:rsidRDefault="00E631FE" w:rsidP="00BD7820">
            <w:pPr>
              <w:ind w:left="113" w:right="113"/>
            </w:pPr>
            <w:r w:rsidRPr="00E631FE">
              <w:t>3. Recursos de hardware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567949B9" w14:textId="77777777" w:rsidR="00E631FE" w:rsidRDefault="00E631FE" w:rsidP="00BD7820">
            <w:pPr>
              <w:ind w:left="113" w:right="113"/>
            </w:pPr>
            <w:r w:rsidRPr="00E631FE">
              <w:t>3.1. Bluetooth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060E155A" w14:textId="77777777" w:rsidR="00E631FE" w:rsidRDefault="00E631FE" w:rsidP="00BD7820">
            <w:pPr>
              <w:ind w:left="113" w:right="113"/>
            </w:pPr>
            <w:r w:rsidRPr="00E631FE">
              <w:t>3.2. GPS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6555DAAF" w14:textId="77777777" w:rsidR="00E631FE" w:rsidRDefault="00E631FE" w:rsidP="00BD7820">
            <w:pPr>
              <w:ind w:left="113" w:right="113"/>
            </w:pPr>
            <w:r w:rsidRPr="00E631FE">
              <w:t>SOMATIVA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29B3663C" w14:textId="77777777" w:rsidR="00E631FE" w:rsidRDefault="00E631FE" w:rsidP="00BD7820">
            <w:pPr>
              <w:ind w:left="113" w:right="113"/>
            </w:pPr>
            <w:r w:rsidRPr="00E631FE">
              <w:t>SOMATIVA</w:t>
            </w:r>
          </w:p>
        </w:tc>
        <w:tc>
          <w:tcPr>
            <w:tcW w:w="1463" w:type="dxa"/>
            <w:gridSpan w:val="5"/>
            <w:textDirection w:val="btLr"/>
            <w:vAlign w:val="center"/>
          </w:tcPr>
          <w:p w14:paraId="6265CC88" w14:textId="77777777" w:rsidR="00E631FE" w:rsidRDefault="00E631FE" w:rsidP="00BD7820">
            <w:pPr>
              <w:ind w:left="113" w:right="113"/>
            </w:pPr>
            <w:r w:rsidRPr="00E631FE">
              <w:t>SOMATIVA</w:t>
            </w:r>
          </w:p>
        </w:tc>
        <w:tc>
          <w:tcPr>
            <w:tcW w:w="1463" w:type="dxa"/>
            <w:gridSpan w:val="5"/>
            <w:tcBorders>
              <w:right w:val="single" w:sz="12" w:space="0" w:color="auto"/>
            </w:tcBorders>
            <w:textDirection w:val="btLr"/>
            <w:vAlign w:val="center"/>
          </w:tcPr>
          <w:p w14:paraId="76647B35" w14:textId="77777777" w:rsidR="00E631FE" w:rsidRDefault="00E631FE" w:rsidP="00BD7820">
            <w:pPr>
              <w:ind w:left="113" w:right="113"/>
            </w:pPr>
            <w:r w:rsidRPr="00E631FE">
              <w:t>SOMATIVA</w:t>
            </w:r>
          </w:p>
        </w:tc>
      </w:tr>
      <w:tr w:rsidR="00472BC0" w14:paraId="43BF370E" w14:textId="77777777" w:rsidTr="00472BC0">
        <w:trPr>
          <w:trHeight w:val="340"/>
        </w:trPr>
        <w:tc>
          <w:tcPr>
            <w:tcW w:w="627" w:type="dxa"/>
            <w:tcBorders>
              <w:left w:val="single" w:sz="12" w:space="0" w:color="auto"/>
            </w:tcBorders>
            <w:vAlign w:val="center"/>
          </w:tcPr>
          <w:p w14:paraId="760E1C01" w14:textId="77777777" w:rsidR="00472BC0" w:rsidRDefault="00472BC0" w:rsidP="00472BC0">
            <w:pPr>
              <w:ind w:left="-404" w:right="-393"/>
              <w:jc w:val="center"/>
              <w:rPr>
                <w:sz w:val="18"/>
              </w:rPr>
            </w:pPr>
            <w:r>
              <w:rPr>
                <w:sz w:val="18"/>
              </w:rPr>
              <w:t>Tempo</w:t>
            </w:r>
          </w:p>
          <w:p w14:paraId="165548E7" w14:textId="77777777" w:rsidR="00472BC0" w:rsidRPr="00F24E30" w:rsidRDefault="00472BC0" w:rsidP="00472BC0">
            <w:pPr>
              <w:ind w:left="-404" w:right="-393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92" w:type="dxa"/>
            <w:vAlign w:val="center"/>
          </w:tcPr>
          <w:p w14:paraId="60DA872E" w14:textId="4B4FD83D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51</w:t>
            </w:r>
          </w:p>
        </w:tc>
        <w:tc>
          <w:tcPr>
            <w:tcW w:w="293" w:type="dxa"/>
            <w:vAlign w:val="center"/>
          </w:tcPr>
          <w:p w14:paraId="3A80D191" w14:textId="7190738D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52</w:t>
            </w:r>
          </w:p>
        </w:tc>
        <w:tc>
          <w:tcPr>
            <w:tcW w:w="292" w:type="dxa"/>
            <w:vAlign w:val="center"/>
          </w:tcPr>
          <w:p w14:paraId="7AF48A0E" w14:textId="1F312398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53</w:t>
            </w:r>
          </w:p>
        </w:tc>
        <w:tc>
          <w:tcPr>
            <w:tcW w:w="293" w:type="dxa"/>
            <w:vAlign w:val="center"/>
          </w:tcPr>
          <w:p w14:paraId="126127E3" w14:textId="1FD6C5B4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54</w:t>
            </w:r>
          </w:p>
        </w:tc>
        <w:tc>
          <w:tcPr>
            <w:tcW w:w="293" w:type="dxa"/>
            <w:vAlign w:val="center"/>
          </w:tcPr>
          <w:p w14:paraId="3443D90D" w14:textId="6A616F14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55</w:t>
            </w:r>
          </w:p>
        </w:tc>
        <w:tc>
          <w:tcPr>
            <w:tcW w:w="292" w:type="dxa"/>
            <w:vAlign w:val="center"/>
          </w:tcPr>
          <w:p w14:paraId="29EA9A4C" w14:textId="15C5BC92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56</w:t>
            </w:r>
          </w:p>
        </w:tc>
        <w:tc>
          <w:tcPr>
            <w:tcW w:w="293" w:type="dxa"/>
            <w:vAlign w:val="center"/>
          </w:tcPr>
          <w:p w14:paraId="282E0F88" w14:textId="72F6BFA1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57</w:t>
            </w:r>
          </w:p>
        </w:tc>
        <w:tc>
          <w:tcPr>
            <w:tcW w:w="292" w:type="dxa"/>
            <w:vAlign w:val="center"/>
          </w:tcPr>
          <w:p w14:paraId="0A16978C" w14:textId="66AAB715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58</w:t>
            </w:r>
          </w:p>
        </w:tc>
        <w:tc>
          <w:tcPr>
            <w:tcW w:w="293" w:type="dxa"/>
            <w:vAlign w:val="center"/>
          </w:tcPr>
          <w:p w14:paraId="1FC07FBF" w14:textId="0111FB0F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59</w:t>
            </w:r>
          </w:p>
        </w:tc>
        <w:tc>
          <w:tcPr>
            <w:tcW w:w="293" w:type="dxa"/>
            <w:vAlign w:val="center"/>
          </w:tcPr>
          <w:p w14:paraId="36F18A78" w14:textId="097318B9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60</w:t>
            </w:r>
          </w:p>
        </w:tc>
        <w:tc>
          <w:tcPr>
            <w:tcW w:w="292" w:type="dxa"/>
            <w:vAlign w:val="center"/>
          </w:tcPr>
          <w:p w14:paraId="6B59ED64" w14:textId="4645E00D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61</w:t>
            </w:r>
          </w:p>
        </w:tc>
        <w:tc>
          <w:tcPr>
            <w:tcW w:w="293" w:type="dxa"/>
            <w:vAlign w:val="center"/>
          </w:tcPr>
          <w:p w14:paraId="73F50053" w14:textId="04427AE2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62</w:t>
            </w:r>
          </w:p>
        </w:tc>
        <w:tc>
          <w:tcPr>
            <w:tcW w:w="292" w:type="dxa"/>
            <w:vAlign w:val="center"/>
          </w:tcPr>
          <w:p w14:paraId="191A58AE" w14:textId="595B7076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63</w:t>
            </w:r>
          </w:p>
        </w:tc>
        <w:tc>
          <w:tcPr>
            <w:tcW w:w="293" w:type="dxa"/>
            <w:vAlign w:val="center"/>
          </w:tcPr>
          <w:p w14:paraId="22C8CDAD" w14:textId="3997AA1E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64</w:t>
            </w:r>
          </w:p>
        </w:tc>
        <w:tc>
          <w:tcPr>
            <w:tcW w:w="293" w:type="dxa"/>
            <w:vAlign w:val="center"/>
          </w:tcPr>
          <w:p w14:paraId="0C871DBF" w14:textId="09E8D8AA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65</w:t>
            </w:r>
          </w:p>
        </w:tc>
        <w:tc>
          <w:tcPr>
            <w:tcW w:w="292" w:type="dxa"/>
            <w:vAlign w:val="center"/>
          </w:tcPr>
          <w:p w14:paraId="368CEF32" w14:textId="7978C5A3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66</w:t>
            </w:r>
          </w:p>
        </w:tc>
        <w:tc>
          <w:tcPr>
            <w:tcW w:w="293" w:type="dxa"/>
            <w:vAlign w:val="center"/>
          </w:tcPr>
          <w:p w14:paraId="57C11D97" w14:textId="0BCACDBD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67</w:t>
            </w:r>
          </w:p>
        </w:tc>
        <w:tc>
          <w:tcPr>
            <w:tcW w:w="292" w:type="dxa"/>
            <w:vAlign w:val="center"/>
          </w:tcPr>
          <w:p w14:paraId="26990E30" w14:textId="013CF330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68</w:t>
            </w:r>
          </w:p>
        </w:tc>
        <w:tc>
          <w:tcPr>
            <w:tcW w:w="293" w:type="dxa"/>
            <w:vAlign w:val="center"/>
          </w:tcPr>
          <w:p w14:paraId="58C2033B" w14:textId="2BE7F1A5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69</w:t>
            </w:r>
          </w:p>
        </w:tc>
        <w:tc>
          <w:tcPr>
            <w:tcW w:w="293" w:type="dxa"/>
            <w:vAlign w:val="center"/>
          </w:tcPr>
          <w:p w14:paraId="2602C654" w14:textId="107CFC77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70</w:t>
            </w:r>
          </w:p>
        </w:tc>
        <w:tc>
          <w:tcPr>
            <w:tcW w:w="292" w:type="dxa"/>
            <w:vAlign w:val="center"/>
          </w:tcPr>
          <w:p w14:paraId="537F3A77" w14:textId="3B1E6419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71</w:t>
            </w:r>
          </w:p>
        </w:tc>
        <w:tc>
          <w:tcPr>
            <w:tcW w:w="293" w:type="dxa"/>
            <w:vAlign w:val="center"/>
          </w:tcPr>
          <w:p w14:paraId="52F2B8AD" w14:textId="5B22064E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72</w:t>
            </w:r>
          </w:p>
        </w:tc>
        <w:tc>
          <w:tcPr>
            <w:tcW w:w="292" w:type="dxa"/>
            <w:vAlign w:val="center"/>
          </w:tcPr>
          <w:p w14:paraId="44A3AFB2" w14:textId="3F871209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73</w:t>
            </w:r>
          </w:p>
        </w:tc>
        <w:tc>
          <w:tcPr>
            <w:tcW w:w="293" w:type="dxa"/>
            <w:vAlign w:val="center"/>
          </w:tcPr>
          <w:p w14:paraId="56981A40" w14:textId="10903EF4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74</w:t>
            </w:r>
          </w:p>
        </w:tc>
        <w:tc>
          <w:tcPr>
            <w:tcW w:w="293" w:type="dxa"/>
            <w:vAlign w:val="center"/>
          </w:tcPr>
          <w:p w14:paraId="2433FA3E" w14:textId="0D3DF0C3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75</w:t>
            </w:r>
          </w:p>
        </w:tc>
        <w:tc>
          <w:tcPr>
            <w:tcW w:w="292" w:type="dxa"/>
            <w:vAlign w:val="center"/>
          </w:tcPr>
          <w:p w14:paraId="7913F310" w14:textId="64F60106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76</w:t>
            </w:r>
          </w:p>
        </w:tc>
        <w:tc>
          <w:tcPr>
            <w:tcW w:w="293" w:type="dxa"/>
            <w:vAlign w:val="center"/>
          </w:tcPr>
          <w:p w14:paraId="0D60A527" w14:textId="1E6FC378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77</w:t>
            </w:r>
          </w:p>
        </w:tc>
        <w:tc>
          <w:tcPr>
            <w:tcW w:w="292" w:type="dxa"/>
            <w:vAlign w:val="center"/>
          </w:tcPr>
          <w:p w14:paraId="4FAC71DA" w14:textId="6DE278CA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78</w:t>
            </w:r>
          </w:p>
        </w:tc>
        <w:tc>
          <w:tcPr>
            <w:tcW w:w="293" w:type="dxa"/>
            <w:vAlign w:val="center"/>
          </w:tcPr>
          <w:p w14:paraId="2598AA3D" w14:textId="6371040E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79</w:t>
            </w:r>
          </w:p>
        </w:tc>
        <w:tc>
          <w:tcPr>
            <w:tcW w:w="293" w:type="dxa"/>
            <w:vAlign w:val="center"/>
          </w:tcPr>
          <w:p w14:paraId="6CC7AB2B" w14:textId="278DC005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80</w:t>
            </w:r>
          </w:p>
        </w:tc>
        <w:tc>
          <w:tcPr>
            <w:tcW w:w="292" w:type="dxa"/>
            <w:vAlign w:val="center"/>
          </w:tcPr>
          <w:p w14:paraId="42FE75A0" w14:textId="681D931C" w:rsidR="00472BC0" w:rsidRPr="006F61CD" w:rsidRDefault="00472BC0" w:rsidP="00472BC0">
            <w:pPr>
              <w:rPr>
                <w:sz w:val="18"/>
              </w:rPr>
            </w:pPr>
            <w:r w:rsidRPr="00472BC0">
              <w:rPr>
                <w:sz w:val="16"/>
              </w:rPr>
              <w:t>81</w:t>
            </w:r>
          </w:p>
        </w:tc>
        <w:tc>
          <w:tcPr>
            <w:tcW w:w="293" w:type="dxa"/>
            <w:vAlign w:val="center"/>
          </w:tcPr>
          <w:p w14:paraId="36F34F45" w14:textId="3DFEDB23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82</w:t>
            </w:r>
          </w:p>
        </w:tc>
        <w:tc>
          <w:tcPr>
            <w:tcW w:w="292" w:type="dxa"/>
            <w:vAlign w:val="center"/>
          </w:tcPr>
          <w:p w14:paraId="2F34E33C" w14:textId="57BD9EE6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83</w:t>
            </w:r>
          </w:p>
        </w:tc>
        <w:tc>
          <w:tcPr>
            <w:tcW w:w="293" w:type="dxa"/>
            <w:vAlign w:val="center"/>
          </w:tcPr>
          <w:p w14:paraId="1AFE2E1F" w14:textId="4585E79B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84</w:t>
            </w:r>
          </w:p>
        </w:tc>
        <w:tc>
          <w:tcPr>
            <w:tcW w:w="293" w:type="dxa"/>
            <w:vAlign w:val="center"/>
          </w:tcPr>
          <w:p w14:paraId="243C0D04" w14:textId="1A3284BE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85</w:t>
            </w:r>
          </w:p>
        </w:tc>
        <w:tc>
          <w:tcPr>
            <w:tcW w:w="292" w:type="dxa"/>
            <w:vAlign w:val="center"/>
          </w:tcPr>
          <w:p w14:paraId="2ECC1D4F" w14:textId="6F7297E4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86</w:t>
            </w:r>
          </w:p>
        </w:tc>
        <w:tc>
          <w:tcPr>
            <w:tcW w:w="293" w:type="dxa"/>
            <w:vAlign w:val="center"/>
          </w:tcPr>
          <w:p w14:paraId="678D24C8" w14:textId="3FACEB27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87</w:t>
            </w:r>
          </w:p>
        </w:tc>
        <w:tc>
          <w:tcPr>
            <w:tcW w:w="292" w:type="dxa"/>
            <w:vAlign w:val="center"/>
          </w:tcPr>
          <w:p w14:paraId="2CC8F8A1" w14:textId="342E2F69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88</w:t>
            </w:r>
          </w:p>
        </w:tc>
        <w:tc>
          <w:tcPr>
            <w:tcW w:w="293" w:type="dxa"/>
            <w:vAlign w:val="center"/>
          </w:tcPr>
          <w:p w14:paraId="34F70883" w14:textId="50BD6A5A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89</w:t>
            </w:r>
          </w:p>
        </w:tc>
        <w:tc>
          <w:tcPr>
            <w:tcW w:w="293" w:type="dxa"/>
            <w:vAlign w:val="center"/>
          </w:tcPr>
          <w:p w14:paraId="040E6322" w14:textId="3133F1A1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90</w:t>
            </w:r>
          </w:p>
        </w:tc>
        <w:tc>
          <w:tcPr>
            <w:tcW w:w="292" w:type="dxa"/>
            <w:vAlign w:val="center"/>
          </w:tcPr>
          <w:p w14:paraId="36FDC527" w14:textId="3BD59028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91</w:t>
            </w:r>
          </w:p>
        </w:tc>
        <w:tc>
          <w:tcPr>
            <w:tcW w:w="293" w:type="dxa"/>
            <w:vAlign w:val="center"/>
          </w:tcPr>
          <w:p w14:paraId="40812CAE" w14:textId="534C52D2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92</w:t>
            </w:r>
          </w:p>
        </w:tc>
        <w:tc>
          <w:tcPr>
            <w:tcW w:w="292" w:type="dxa"/>
            <w:vAlign w:val="center"/>
          </w:tcPr>
          <w:p w14:paraId="369BDBF0" w14:textId="7CED62B9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93</w:t>
            </w:r>
          </w:p>
        </w:tc>
        <w:tc>
          <w:tcPr>
            <w:tcW w:w="293" w:type="dxa"/>
            <w:vAlign w:val="center"/>
          </w:tcPr>
          <w:p w14:paraId="14516008" w14:textId="7B83E498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94</w:t>
            </w:r>
          </w:p>
        </w:tc>
        <w:tc>
          <w:tcPr>
            <w:tcW w:w="293" w:type="dxa"/>
            <w:vAlign w:val="center"/>
          </w:tcPr>
          <w:p w14:paraId="10DDBE38" w14:textId="3A6EC817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95</w:t>
            </w:r>
          </w:p>
        </w:tc>
        <w:tc>
          <w:tcPr>
            <w:tcW w:w="292" w:type="dxa"/>
            <w:vAlign w:val="center"/>
          </w:tcPr>
          <w:p w14:paraId="25D71D5F" w14:textId="3E5B0ECB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96</w:t>
            </w:r>
          </w:p>
        </w:tc>
        <w:tc>
          <w:tcPr>
            <w:tcW w:w="293" w:type="dxa"/>
            <w:vAlign w:val="center"/>
          </w:tcPr>
          <w:p w14:paraId="488E93BD" w14:textId="05C5487D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97</w:t>
            </w:r>
          </w:p>
        </w:tc>
        <w:tc>
          <w:tcPr>
            <w:tcW w:w="292" w:type="dxa"/>
            <w:vAlign w:val="center"/>
          </w:tcPr>
          <w:p w14:paraId="20C6856A" w14:textId="0648F0A6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98</w:t>
            </w:r>
          </w:p>
        </w:tc>
        <w:tc>
          <w:tcPr>
            <w:tcW w:w="293" w:type="dxa"/>
            <w:vAlign w:val="center"/>
          </w:tcPr>
          <w:p w14:paraId="7AF8FF7B" w14:textId="649BDB61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99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3D6E18EE" w14:textId="7907B7D5" w:rsidR="00472BC0" w:rsidRPr="006F61CD" w:rsidRDefault="00472BC0" w:rsidP="00472BC0">
            <w:pPr>
              <w:jc w:val="center"/>
              <w:rPr>
                <w:sz w:val="18"/>
              </w:rPr>
            </w:pPr>
            <w:r w:rsidRPr="00472BC0">
              <w:rPr>
                <w:sz w:val="16"/>
              </w:rPr>
              <w:t>100</w:t>
            </w:r>
          </w:p>
        </w:tc>
      </w:tr>
      <w:tr w:rsidR="00E631FE" w14:paraId="31334D97" w14:textId="77777777" w:rsidTr="00472BC0">
        <w:trPr>
          <w:trHeight w:val="266"/>
        </w:trPr>
        <w:tc>
          <w:tcPr>
            <w:tcW w:w="62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AFF0B3" w14:textId="77777777" w:rsidR="00E631FE" w:rsidRPr="003C7B11" w:rsidRDefault="00E631FE" w:rsidP="00BD7820">
            <w:pPr>
              <w:ind w:left="-404" w:right="-393"/>
              <w:jc w:val="center"/>
              <w:rPr>
                <w:sz w:val="18"/>
              </w:rPr>
            </w:pPr>
            <w:r w:rsidRPr="003C7B11">
              <w:rPr>
                <w:sz w:val="18"/>
              </w:rPr>
              <w:t>Obs.</w:t>
            </w:r>
          </w:p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0DB1C9FD" w14:textId="77777777" w:rsidR="00E631FE" w:rsidRPr="008E68B5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789EA2E8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78DCA0BA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430F08EA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32D5D0E6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4FBBE3DE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76218D18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002EBC92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</w:tcBorders>
          </w:tcPr>
          <w:p w14:paraId="1C04E16B" w14:textId="77777777" w:rsidR="00E631FE" w:rsidRDefault="00E631FE" w:rsidP="00BD7820"/>
        </w:tc>
        <w:tc>
          <w:tcPr>
            <w:tcW w:w="1463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02487814" w14:textId="77777777" w:rsidR="00E631FE" w:rsidRDefault="00E631FE" w:rsidP="00BD7820"/>
        </w:tc>
      </w:tr>
    </w:tbl>
    <w:p w14:paraId="183467C9" w14:textId="77777777" w:rsidR="00E631FE" w:rsidRPr="00F24E30" w:rsidRDefault="00E631FE" w:rsidP="007C5F40">
      <w:pPr>
        <w:ind w:right="-455"/>
        <w:rPr>
          <w:sz w:val="16"/>
          <w:szCs w:val="16"/>
        </w:rPr>
      </w:pPr>
    </w:p>
    <w:sectPr w:rsidR="00E631FE" w:rsidRPr="00F24E30" w:rsidSect="00794FCA">
      <w:headerReference w:type="default" r:id="rId8"/>
      <w:footerReference w:type="default" r:id="rId9"/>
      <w:pgSz w:w="16838" w:h="11906" w:orient="landscape"/>
      <w:pgMar w:top="1701" w:right="1417" w:bottom="0" w:left="1417" w:header="850" w:footer="22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85E93" w14:textId="77777777" w:rsidR="0027367E" w:rsidRDefault="0027367E" w:rsidP="00EB06B3">
      <w:pPr>
        <w:spacing w:after="0" w:line="240" w:lineRule="auto"/>
      </w:pPr>
      <w:r>
        <w:separator/>
      </w:r>
    </w:p>
  </w:endnote>
  <w:endnote w:type="continuationSeparator" w:id="0">
    <w:p w14:paraId="733A44A0" w14:textId="77777777" w:rsidR="0027367E" w:rsidRDefault="0027367E" w:rsidP="00EB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3BD86" w14:textId="77777777" w:rsidR="008E68B5" w:rsidRPr="008E68B5" w:rsidRDefault="008E68B5" w:rsidP="004D367A">
    <w:pPr>
      <w:pStyle w:val="Rodap"/>
      <w:tabs>
        <w:tab w:val="clear" w:pos="4252"/>
        <w:tab w:val="clear" w:pos="8504"/>
        <w:tab w:val="right" w:pos="14004"/>
      </w:tabs>
      <w:ind w:left="-426"/>
      <w:rPr>
        <w:b/>
      </w:rPr>
    </w:pPr>
    <w:r w:rsidRPr="008E68B5">
      <w:rPr>
        <w:b/>
      </w:rPr>
      <w:t>F:\publico\Formulários do SGQ – 5.01</w:t>
    </w:r>
    <w:r w:rsidR="00E631FE">
      <w:rPr>
        <w:b/>
      </w:rPr>
      <w:tab/>
    </w:r>
    <w:r w:rsidR="00E631FE" w:rsidRPr="00F91043">
      <w:rPr>
        <w:b/>
      </w:rPr>
      <w:t>5.01-FR-38 v.2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86194" w14:textId="77777777" w:rsidR="0027367E" w:rsidRDefault="0027367E" w:rsidP="00EB06B3">
      <w:pPr>
        <w:spacing w:after="0" w:line="240" w:lineRule="auto"/>
      </w:pPr>
      <w:r>
        <w:separator/>
      </w:r>
    </w:p>
  </w:footnote>
  <w:footnote w:type="continuationSeparator" w:id="0">
    <w:p w14:paraId="4BEB4EFB" w14:textId="77777777" w:rsidR="0027367E" w:rsidRDefault="0027367E" w:rsidP="00EB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97C3B" w14:textId="79F80AAD" w:rsidR="00A42D9F" w:rsidRPr="00A42D9F" w:rsidRDefault="0036768D" w:rsidP="00A42D9F">
    <w:pPr>
      <w:pStyle w:val="Cabealho"/>
      <w:rPr>
        <w:b/>
        <w:noProof/>
        <w:sz w:val="36"/>
      </w:rPr>
    </w:pPr>
    <w:r w:rsidRPr="007C5F40">
      <w:rPr>
        <w:b/>
        <w:noProof/>
        <w:sz w:val="36"/>
      </w:rPr>
      <w:drawing>
        <wp:anchor distT="0" distB="0" distL="114300" distR="114300" simplePos="0" relativeHeight="251664384" behindDoc="0" locked="0" layoutInCell="1" allowOverlap="1" wp14:anchorId="06162F2A" wp14:editId="5F4A8B28">
          <wp:simplePos x="0" y="0"/>
          <wp:positionH relativeFrom="column">
            <wp:posOffset>-375920</wp:posOffset>
          </wp:positionH>
          <wp:positionV relativeFrom="paragraph">
            <wp:posOffset>-245745</wp:posOffset>
          </wp:positionV>
          <wp:extent cx="1847850" cy="504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CA" w:rsidRPr="00EB06B3">
      <w:rPr>
        <w:b/>
        <w:noProof/>
        <w:sz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AA686E" wp14:editId="1F02A053">
              <wp:simplePos x="0" y="0"/>
              <wp:positionH relativeFrom="margin">
                <wp:posOffset>3517265</wp:posOffset>
              </wp:positionH>
              <wp:positionV relativeFrom="margin">
                <wp:posOffset>-1495425</wp:posOffset>
              </wp:positionV>
              <wp:extent cx="1952625" cy="390525"/>
              <wp:effectExtent l="19050" t="19050" r="28575" b="285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526965" w14:textId="77777777" w:rsidR="00EB06B3" w:rsidRPr="00EB06B3" w:rsidRDefault="00EB06B3" w:rsidP="00EB06B3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EB06B3">
                            <w:rPr>
                              <w:b/>
                              <w:sz w:val="36"/>
                            </w:rPr>
                            <w:t>Previsão Modular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A686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76.95pt;margin-top:-117.75pt;width:153.75pt;height:30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" strokeweight="2.25pt">
              <v:textbox>
                <w:txbxContent>
                  <w:p w14:paraId="2F526965" w14:textId="77777777" w:rsidR="00EB06B3" w:rsidRPr="00EB06B3" w:rsidRDefault="00EB06B3" w:rsidP="00EB06B3">
                    <w:pPr>
                      <w:jc w:val="center"/>
                      <w:rPr>
                        <w:b/>
                        <w:sz w:val="36"/>
                      </w:rPr>
                    </w:pPr>
                    <w:r w:rsidRPr="00EB06B3">
                      <w:rPr>
                        <w:b/>
                        <w:sz w:val="36"/>
                      </w:rPr>
                      <w:t>Previsão Modular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C5F40" w:rsidRPr="007C5F40">
      <w:rPr>
        <w:b/>
        <w:noProof/>
        <w:sz w:val="36"/>
      </w:rPr>
      <w:t xml:space="preserve"> </w:t>
    </w:r>
    <w:r w:rsidR="007C5F40" w:rsidRPr="00A42D9F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4771825" wp14:editId="2B3366D7">
              <wp:simplePos x="0" y="0"/>
              <wp:positionH relativeFrom="column">
                <wp:posOffset>6977380</wp:posOffset>
              </wp:positionH>
              <wp:positionV relativeFrom="paragraph">
                <wp:posOffset>-150495</wp:posOffset>
              </wp:positionV>
              <wp:extent cx="2324100" cy="5143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81768" w14:textId="77777777" w:rsidR="00A42D9F" w:rsidRPr="00F91043" w:rsidRDefault="00A42D9F" w:rsidP="00A42D9F">
                          <w:pPr>
                            <w:spacing w:line="240" w:lineRule="auto"/>
                            <w:jc w:val="center"/>
                            <w:rPr>
                              <w:b/>
                              <w:i/>
                              <w:color w:val="0D0D0D" w:themeColor="text1" w:themeTint="F2"/>
                              <w:sz w:val="24"/>
                            </w:rPr>
                          </w:pPr>
                          <w:r w:rsidRPr="00F91043">
                            <w:rPr>
                              <w:b/>
                              <w:i/>
                              <w:color w:val="0D0D0D" w:themeColor="text1" w:themeTint="F2"/>
                              <w:sz w:val="24"/>
                            </w:rPr>
                            <w:t>Escola e Faculdade de Tecnologia SENAI 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771825" id="_x0000_s1027" type="#_x0000_t202" style="position:absolute;margin-left:549.4pt;margin-top:-11.85pt;width:183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" filled="f" stroked="f">
              <v:textbox>
                <w:txbxContent>
                  <w:p w14:paraId="3E081768" w14:textId="77777777" w:rsidR="00A42D9F" w:rsidRPr="00F91043" w:rsidRDefault="00A42D9F" w:rsidP="00A42D9F">
                    <w:pPr>
                      <w:spacing w:line="240" w:lineRule="auto"/>
                      <w:jc w:val="center"/>
                      <w:rPr>
                        <w:b/>
                        <w:i/>
                        <w:color w:val="0D0D0D" w:themeColor="text1" w:themeTint="F2"/>
                        <w:sz w:val="24"/>
                      </w:rPr>
                    </w:pPr>
                    <w:r w:rsidRPr="00F91043">
                      <w:rPr>
                        <w:b/>
                        <w:i/>
                        <w:color w:val="0D0D0D" w:themeColor="text1" w:themeTint="F2"/>
                        <w:sz w:val="24"/>
                      </w:rPr>
                      <w:t>Escola e Faculdade de Tecnologia SENAI Roberto Mange”</w:t>
                    </w:r>
                  </w:p>
                </w:txbxContent>
              </v:textbox>
              <w10:wrap type="square"/>
            </v:shape>
          </w:pict>
        </mc:Fallback>
      </mc:AlternateContent>
    </w:r>
  </w:p>
  <w:tbl>
    <w:tblPr>
      <w:tblStyle w:val="Tabelacomgrade"/>
      <w:tblW w:w="15231" w:type="dxa"/>
      <w:tblInd w:w="-582" w:type="dxa"/>
      <w:tblLook w:val="04A0" w:firstRow="1" w:lastRow="0" w:firstColumn="1" w:lastColumn="0" w:noHBand="0" w:noVBand="1"/>
    </w:tblPr>
    <w:tblGrid>
      <w:gridCol w:w="2755"/>
      <w:gridCol w:w="2974"/>
      <w:gridCol w:w="820"/>
      <w:gridCol w:w="457"/>
      <w:gridCol w:w="567"/>
      <w:gridCol w:w="426"/>
      <w:gridCol w:w="567"/>
      <w:gridCol w:w="426"/>
      <w:gridCol w:w="567"/>
      <w:gridCol w:w="426"/>
      <w:gridCol w:w="567"/>
      <w:gridCol w:w="426"/>
      <w:gridCol w:w="567"/>
      <w:gridCol w:w="992"/>
      <w:gridCol w:w="567"/>
      <w:gridCol w:w="2127"/>
    </w:tblGrid>
    <w:tr w:rsidR="007C5F40" w14:paraId="0A253E60" w14:textId="77777777" w:rsidTr="0036768D">
      <w:trPr>
        <w:trHeight w:val="397"/>
      </w:trPr>
      <w:tc>
        <w:tcPr>
          <w:tcW w:w="9985" w:type="dxa"/>
          <w:gridSpan w:val="10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1E8FBD6D" w14:textId="7777777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Curso: </w:t>
          </w:r>
          <w:r w:rsidRPr="00872757">
            <w:rPr>
              <w:b/>
              <w:sz w:val="18"/>
            </w:rPr>
            <w:t>Técnico Desenvolvimento de Sistemas</w:t>
          </w:r>
        </w:p>
      </w:tc>
      <w:tc>
        <w:tcPr>
          <w:tcW w:w="3119" w:type="dxa"/>
          <w:gridSpan w:val="5"/>
          <w:tcBorders>
            <w:top w:val="single" w:sz="12" w:space="0" w:color="auto"/>
          </w:tcBorders>
          <w:vAlign w:val="center"/>
        </w:tcPr>
        <w:p w14:paraId="0B62B7D9" w14:textId="7777777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Turma: </w:t>
          </w:r>
          <w:r w:rsidRPr="00872757">
            <w:rPr>
              <w:b/>
              <w:sz w:val="18"/>
            </w:rPr>
            <w:t>2DES-TB</w:t>
          </w:r>
        </w:p>
      </w:tc>
      <w:tc>
        <w:tcPr>
          <w:tcW w:w="2127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6533AA9D" w14:textId="011607B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Página: </w:t>
          </w:r>
          <w:r w:rsidR="00F24E30" w:rsidRPr="00F24E30">
            <w:rPr>
              <w:b/>
              <w:sz w:val="18"/>
            </w:rPr>
            <w:fldChar w:fldCharType="begin"/>
          </w:r>
          <w:r w:rsidR="00F24E30" w:rsidRPr="00F24E30">
            <w:rPr>
              <w:b/>
              <w:sz w:val="18"/>
            </w:rPr>
            <w:instrText>PAGE   \* MERGEFORMAT</w:instrText>
          </w:r>
          <w:r w:rsidR="00F24E30" w:rsidRPr="00F24E30">
            <w:rPr>
              <w:b/>
              <w:sz w:val="18"/>
            </w:rPr>
            <w:fldChar w:fldCharType="separate"/>
          </w:r>
          <w:r w:rsidR="00F24E30" w:rsidRPr="00F24E30">
            <w:rPr>
              <w:b/>
              <w:sz w:val="18"/>
            </w:rPr>
            <w:t>1</w:t>
          </w:r>
          <w:r w:rsidR="00F24E30" w:rsidRPr="00F24E30">
            <w:rPr>
              <w:b/>
              <w:sz w:val="18"/>
            </w:rPr>
            <w:fldChar w:fldCharType="end"/>
          </w:r>
        </w:p>
      </w:tc>
    </w:tr>
    <w:tr w:rsidR="007C5F40" w14:paraId="2642A7FF" w14:textId="77777777" w:rsidTr="0036768D">
      <w:trPr>
        <w:trHeight w:val="397"/>
      </w:trPr>
      <w:tc>
        <w:tcPr>
          <w:tcW w:w="7573" w:type="dxa"/>
          <w:gridSpan w:val="5"/>
          <w:tcBorders>
            <w:left w:val="single" w:sz="12" w:space="0" w:color="auto"/>
          </w:tcBorders>
          <w:vAlign w:val="center"/>
        </w:tcPr>
        <w:p w14:paraId="51D6AD95" w14:textId="7777777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Unidade Curricular: </w:t>
          </w:r>
          <w:r w:rsidRPr="00872757">
            <w:rPr>
              <w:b/>
              <w:sz w:val="18"/>
            </w:rPr>
            <w:t>Interface para Dispositivos Móveis</w:t>
          </w:r>
        </w:p>
      </w:tc>
      <w:tc>
        <w:tcPr>
          <w:tcW w:w="5531" w:type="dxa"/>
          <w:gridSpan w:val="10"/>
          <w:vAlign w:val="center"/>
        </w:tcPr>
        <w:p w14:paraId="33CE1CA0" w14:textId="7777777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Docente: </w:t>
          </w:r>
          <w:r w:rsidRPr="00872757">
            <w:rPr>
              <w:b/>
              <w:sz w:val="18"/>
            </w:rPr>
            <w:t>Lindomar José Batistão</w:t>
          </w:r>
        </w:p>
      </w:tc>
      <w:tc>
        <w:tcPr>
          <w:tcW w:w="2127" w:type="dxa"/>
          <w:tcBorders>
            <w:right w:val="single" w:sz="12" w:space="0" w:color="auto"/>
          </w:tcBorders>
          <w:vAlign w:val="center"/>
        </w:tcPr>
        <w:p w14:paraId="052CE465" w14:textId="77777777" w:rsidR="00A42D9F" w:rsidRPr="00872757" w:rsidRDefault="00872757" w:rsidP="00872757">
          <w:pPr>
            <w:pStyle w:val="Cabealho"/>
            <w:rPr>
              <w:b/>
              <w:sz w:val="18"/>
            </w:rPr>
          </w:pPr>
          <w:r w:rsidRPr="00872757">
            <w:rPr>
              <w:sz w:val="18"/>
            </w:rPr>
            <w:t xml:space="preserve">Semestre/Ano: </w:t>
          </w:r>
          <w:r w:rsidRPr="00872757">
            <w:rPr>
              <w:b/>
              <w:sz w:val="18"/>
            </w:rPr>
            <w:t>1º / 2024</w:t>
          </w:r>
        </w:p>
      </w:tc>
    </w:tr>
    <w:tr w:rsidR="007C5F40" w14:paraId="09D98F43" w14:textId="77777777" w:rsidTr="0036768D">
      <w:trPr>
        <w:trHeight w:val="397"/>
      </w:trPr>
      <w:tc>
        <w:tcPr>
          <w:tcW w:w="2755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6633A90B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 xml:space="preserve">Início do semestre: </w:t>
          </w:r>
          <w:r w:rsidRPr="002873B1">
            <w:rPr>
              <w:b/>
              <w:sz w:val="18"/>
            </w:rPr>
            <w:t>22 / 01 / 2024</w:t>
          </w:r>
        </w:p>
      </w:tc>
      <w:tc>
        <w:tcPr>
          <w:tcW w:w="2974" w:type="dxa"/>
          <w:tcBorders>
            <w:bottom w:val="single" w:sz="12" w:space="0" w:color="auto"/>
          </w:tcBorders>
          <w:vAlign w:val="center"/>
        </w:tcPr>
        <w:p w14:paraId="66E8E8CE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Término do semestre: 21 / 06 / 2024</w:t>
          </w:r>
        </w:p>
      </w:tc>
      <w:tc>
        <w:tcPr>
          <w:tcW w:w="820" w:type="dxa"/>
          <w:tcBorders>
            <w:bottom w:val="single" w:sz="12" w:space="0" w:color="auto"/>
          </w:tcBorders>
          <w:vAlign w:val="center"/>
        </w:tcPr>
        <w:p w14:paraId="10381090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Horário:</w:t>
          </w:r>
        </w:p>
      </w:tc>
      <w:tc>
        <w:tcPr>
          <w:tcW w:w="457" w:type="dxa"/>
          <w:tcBorders>
            <w:bottom w:val="single" w:sz="12" w:space="0" w:color="auto"/>
          </w:tcBorders>
          <w:vAlign w:val="center"/>
        </w:tcPr>
        <w:p w14:paraId="51E0231A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2ª</w:t>
          </w:r>
          <w:r w:rsidRPr="002873B1">
            <w:rPr>
              <w:sz w:val="18"/>
            </w:rPr>
            <w:t>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1EAF7E87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426" w:type="dxa"/>
          <w:tcBorders>
            <w:bottom w:val="single" w:sz="12" w:space="0" w:color="auto"/>
          </w:tcBorders>
          <w:vAlign w:val="center"/>
        </w:tcPr>
        <w:p w14:paraId="4D95D1F7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3ª</w:t>
          </w:r>
          <w:r w:rsidRPr="002873B1">
            <w:rPr>
              <w:sz w:val="18"/>
            </w:rPr>
            <w:t>.</w:t>
          </w:r>
        </w:p>
      </w:tc>
      <w:tc>
        <w:tcPr>
          <w:tcW w:w="567" w:type="dxa"/>
          <w:tcBorders>
            <w:bottom w:val="single" w:sz="12" w:space="0" w:color="auto"/>
            <w:tl2br w:val="single" w:sz="4" w:space="0" w:color="auto"/>
            <w:tr2bl w:val="single" w:sz="4" w:space="0" w:color="auto"/>
          </w:tcBorders>
          <w:vAlign w:val="center"/>
        </w:tcPr>
        <w:p w14:paraId="07A4D12B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426" w:type="dxa"/>
          <w:tcBorders>
            <w:bottom w:val="single" w:sz="12" w:space="0" w:color="auto"/>
          </w:tcBorders>
          <w:vAlign w:val="center"/>
        </w:tcPr>
        <w:p w14:paraId="58F90954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4ª</w:t>
          </w:r>
          <w:r w:rsidRPr="002873B1">
            <w:rPr>
              <w:sz w:val="18"/>
            </w:rPr>
            <w:t>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64E7C9E2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426" w:type="dxa"/>
          <w:tcBorders>
            <w:bottom w:val="single" w:sz="12" w:space="0" w:color="auto"/>
          </w:tcBorders>
          <w:vAlign w:val="center"/>
        </w:tcPr>
        <w:p w14:paraId="2B38D24C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5ª.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3DE8765D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426" w:type="dxa"/>
          <w:tcBorders>
            <w:bottom w:val="single" w:sz="12" w:space="0" w:color="auto"/>
          </w:tcBorders>
          <w:vAlign w:val="center"/>
        </w:tcPr>
        <w:p w14:paraId="1A11B5F0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6ª.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347D7E19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4D5B4A9D" w14:textId="77777777" w:rsidR="00872757" w:rsidRPr="002873B1" w:rsidRDefault="002873B1" w:rsidP="00872757">
          <w:pPr>
            <w:pStyle w:val="Cabealho"/>
            <w:rPr>
              <w:b/>
              <w:sz w:val="18"/>
            </w:rPr>
          </w:pPr>
          <w:r w:rsidRPr="002873B1">
            <w:rPr>
              <w:sz w:val="18"/>
            </w:rPr>
            <w:t>Sábado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14:paraId="424A5874" w14:textId="77777777" w:rsidR="00872757" w:rsidRPr="002873B1" w:rsidRDefault="00872757" w:rsidP="00872757">
          <w:pPr>
            <w:pStyle w:val="Cabealho"/>
            <w:rPr>
              <w:b/>
              <w:sz w:val="18"/>
            </w:rPr>
          </w:pPr>
        </w:p>
      </w:tc>
      <w:tc>
        <w:tcPr>
          <w:tcW w:w="2127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393037CD" w14:textId="77777777" w:rsidR="00872757" w:rsidRPr="002873B1" w:rsidRDefault="002873B1" w:rsidP="00872757">
          <w:pPr>
            <w:pStyle w:val="Cabealho"/>
            <w:rPr>
              <w:sz w:val="18"/>
            </w:rPr>
          </w:pPr>
          <w:r w:rsidRPr="002873B1">
            <w:rPr>
              <w:sz w:val="18"/>
            </w:rPr>
            <w:t xml:space="preserve">Carga Horária: </w:t>
          </w:r>
          <w:r>
            <w:rPr>
              <w:b/>
              <w:sz w:val="18"/>
            </w:rPr>
            <w:t>100</w:t>
          </w:r>
        </w:p>
      </w:tc>
    </w:tr>
  </w:tbl>
  <w:p w14:paraId="7A59C45E" w14:textId="77777777" w:rsidR="00EB06B3" w:rsidRPr="00616AC3" w:rsidRDefault="00EB06B3" w:rsidP="00F91043">
    <w:pPr>
      <w:pStyle w:val="Cabealho"/>
      <w:ind w:right="-455"/>
      <w:rPr>
        <w:b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F2DDD"/>
    <w:multiLevelType w:val="hybridMultilevel"/>
    <w:tmpl w:val="581C87F4"/>
    <w:lvl w:ilvl="0" w:tplc="706656F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2739709A"/>
    <w:multiLevelType w:val="hybridMultilevel"/>
    <w:tmpl w:val="BB2AF112"/>
    <w:lvl w:ilvl="0" w:tplc="37E0E6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F507748"/>
    <w:multiLevelType w:val="hybridMultilevel"/>
    <w:tmpl w:val="BB2AF112"/>
    <w:lvl w:ilvl="0" w:tplc="37E0E6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B3"/>
    <w:rsid w:val="0027367E"/>
    <w:rsid w:val="002873B1"/>
    <w:rsid w:val="0036768D"/>
    <w:rsid w:val="003C7B11"/>
    <w:rsid w:val="00472BC0"/>
    <w:rsid w:val="004D367A"/>
    <w:rsid w:val="00616AC3"/>
    <w:rsid w:val="006F61CD"/>
    <w:rsid w:val="00794FCA"/>
    <w:rsid w:val="007C5F40"/>
    <w:rsid w:val="00872757"/>
    <w:rsid w:val="008E68B5"/>
    <w:rsid w:val="00A42D9F"/>
    <w:rsid w:val="00C07677"/>
    <w:rsid w:val="00C30DC7"/>
    <w:rsid w:val="00D00EA7"/>
    <w:rsid w:val="00E631FE"/>
    <w:rsid w:val="00E842A3"/>
    <w:rsid w:val="00EB06B3"/>
    <w:rsid w:val="00F24E30"/>
    <w:rsid w:val="00F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40A04"/>
  <w15:chartTrackingRefBased/>
  <w15:docId w15:val="{BD60395C-56AC-4783-BC78-C24FB5F2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0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06B3"/>
  </w:style>
  <w:style w:type="paragraph" w:styleId="Rodap">
    <w:name w:val="footer"/>
    <w:basedOn w:val="Normal"/>
    <w:link w:val="RodapChar"/>
    <w:uiPriority w:val="99"/>
    <w:unhideWhenUsed/>
    <w:rsid w:val="00EB0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06B3"/>
  </w:style>
  <w:style w:type="table" w:styleId="Tabelacomgrade">
    <w:name w:val="Table Grid"/>
    <w:basedOn w:val="Tabelanormal"/>
    <w:uiPriority w:val="39"/>
    <w:rsid w:val="00A4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C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6538-7A25-409C-8015-1094FF9A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Taborda de Oliveira</dc:creator>
  <cp:keywords/>
  <dc:description/>
  <cp:lastModifiedBy>Leonardo Taborda de Oliveira  </cp:lastModifiedBy>
  <cp:revision>5</cp:revision>
  <cp:lastPrinted>2024-03-25T13:50:00Z</cp:lastPrinted>
  <dcterms:created xsi:type="dcterms:W3CDTF">2024-03-25T11:07:00Z</dcterms:created>
  <dcterms:modified xsi:type="dcterms:W3CDTF">2024-03-25T13:53:00Z</dcterms:modified>
</cp:coreProperties>
</file>