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68AA2" w14:textId="77777777" w:rsidR="00F83F6A" w:rsidRPr="003F5FEA" w:rsidRDefault="00000000" w:rsidP="003F5FEA">
      <w:pPr>
        <w:spacing w:after="0" w:line="360" w:lineRule="auto"/>
        <w:jc w:val="center"/>
        <w:rPr>
          <w:rFonts w:ascii="Times New Roman" w:hAnsi="Times New Roman" w:cs="Times New Roman"/>
          <w:b/>
          <w:bCs/>
          <w:sz w:val="24"/>
          <w:szCs w:val="24"/>
        </w:rPr>
      </w:pPr>
      <w:r w:rsidRPr="003F5FEA">
        <w:rPr>
          <w:rFonts w:ascii="Times New Roman" w:hAnsi="Times New Roman" w:cs="Times New Roman"/>
          <w:b/>
          <w:bCs/>
          <w:sz w:val="24"/>
          <w:szCs w:val="24"/>
        </w:rPr>
        <w:t>PLANTILLA DE REPORTE DE ERROR</w:t>
      </w:r>
    </w:p>
    <w:tbl>
      <w:tblPr>
        <w:tblW w:w="0" w:type="auto"/>
        <w:tblLayout w:type="fixed"/>
        <w:tblLook w:val="04A0" w:firstRow="1" w:lastRow="0" w:firstColumn="1" w:lastColumn="0" w:noHBand="0" w:noVBand="1"/>
      </w:tblPr>
      <w:tblGrid>
        <w:gridCol w:w="2592"/>
        <w:gridCol w:w="8208"/>
      </w:tblGrid>
      <w:tr w:rsidR="00F83F6A" w:rsidRPr="003F5FEA" w14:paraId="25206D5A"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47B15413"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Número de Bug</w:t>
            </w:r>
          </w:p>
        </w:tc>
        <w:tc>
          <w:tcPr>
            <w:tcW w:w="8208" w:type="dxa"/>
            <w:tcBorders>
              <w:top w:val="single" w:sz="8" w:space="0" w:color="000000"/>
              <w:left w:val="single" w:sz="8" w:space="0" w:color="000000"/>
              <w:bottom w:val="single" w:sz="8" w:space="0" w:color="000000"/>
              <w:right w:val="single" w:sz="8" w:space="0" w:color="000000"/>
            </w:tcBorders>
            <w:vAlign w:val="center"/>
          </w:tcPr>
          <w:p w14:paraId="78F3340A"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DR-001</w:t>
            </w:r>
          </w:p>
        </w:tc>
      </w:tr>
      <w:tr w:rsidR="00F83F6A" w:rsidRPr="003F5FEA" w14:paraId="2E98FC50"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680FEA23"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Nombre del Tester</w:t>
            </w:r>
          </w:p>
        </w:tc>
        <w:tc>
          <w:tcPr>
            <w:tcW w:w="8208" w:type="dxa"/>
            <w:tcBorders>
              <w:top w:val="single" w:sz="8" w:space="0" w:color="000000"/>
              <w:left w:val="single" w:sz="8" w:space="0" w:color="000000"/>
              <w:bottom w:val="single" w:sz="8" w:space="0" w:color="000000"/>
              <w:right w:val="single" w:sz="8" w:space="0" w:color="000000"/>
            </w:tcBorders>
            <w:vAlign w:val="center"/>
          </w:tcPr>
          <w:p w14:paraId="459635C1"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Milton Martinez</w:t>
            </w:r>
          </w:p>
        </w:tc>
      </w:tr>
      <w:tr w:rsidR="00F83F6A" w:rsidRPr="003F5FEA" w14:paraId="23608193"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3E1462AD"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Titulo</w:t>
            </w:r>
          </w:p>
        </w:tc>
        <w:tc>
          <w:tcPr>
            <w:tcW w:w="8208" w:type="dxa"/>
            <w:tcBorders>
              <w:top w:val="single" w:sz="8" w:space="0" w:color="000000"/>
              <w:left w:val="single" w:sz="8" w:space="0" w:color="000000"/>
              <w:bottom w:val="single" w:sz="8" w:space="0" w:color="000000"/>
              <w:right w:val="single" w:sz="8" w:space="0" w:color="000000"/>
            </w:tcBorders>
            <w:vAlign w:val="center"/>
          </w:tcPr>
          <w:p w14:paraId="2F1A69FB"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La búsqueda sin coincidencias muestra el mensaje del carrito vacío en lugar de un mensaje de búsqueda</w:t>
            </w:r>
          </w:p>
        </w:tc>
      </w:tr>
      <w:tr w:rsidR="00F83F6A" w:rsidRPr="003F5FEA" w14:paraId="55AC6024"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4857B181"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Día del Reporte</w:t>
            </w:r>
          </w:p>
        </w:tc>
        <w:tc>
          <w:tcPr>
            <w:tcW w:w="8208" w:type="dxa"/>
            <w:tcBorders>
              <w:top w:val="single" w:sz="8" w:space="0" w:color="000000"/>
              <w:left w:val="single" w:sz="8" w:space="0" w:color="000000"/>
              <w:bottom w:val="single" w:sz="8" w:space="0" w:color="000000"/>
              <w:right w:val="single" w:sz="8" w:space="0" w:color="000000"/>
            </w:tcBorders>
            <w:vAlign w:val="center"/>
          </w:tcPr>
          <w:p w14:paraId="6741782E"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09/10/2026</w:t>
            </w:r>
          </w:p>
        </w:tc>
      </w:tr>
      <w:tr w:rsidR="00F83F6A" w:rsidRPr="003F5FEA" w14:paraId="3E882E4F"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50F12057"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Funcionalidad</w:t>
            </w:r>
          </w:p>
        </w:tc>
        <w:tc>
          <w:tcPr>
            <w:tcW w:w="8208" w:type="dxa"/>
            <w:tcBorders>
              <w:top w:val="single" w:sz="8" w:space="0" w:color="000000"/>
              <w:left w:val="single" w:sz="8" w:space="0" w:color="000000"/>
              <w:bottom w:val="single" w:sz="8" w:space="0" w:color="000000"/>
              <w:right w:val="single" w:sz="8" w:space="0" w:color="000000"/>
            </w:tcBorders>
            <w:vAlign w:val="center"/>
          </w:tcPr>
          <w:p w14:paraId="4D728C96"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F09 - Manejo de errores y validaciones</w:t>
            </w:r>
          </w:p>
        </w:tc>
      </w:tr>
      <w:tr w:rsidR="00F83F6A" w:rsidRPr="003F5FEA" w14:paraId="6D9B1FC8"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0965620C"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Caso de prueba origen</w:t>
            </w:r>
          </w:p>
        </w:tc>
        <w:tc>
          <w:tcPr>
            <w:tcW w:w="8208" w:type="dxa"/>
            <w:tcBorders>
              <w:top w:val="single" w:sz="8" w:space="0" w:color="000000"/>
              <w:left w:val="single" w:sz="8" w:space="0" w:color="000000"/>
              <w:bottom w:val="single" w:sz="8" w:space="0" w:color="000000"/>
              <w:right w:val="single" w:sz="8" w:space="0" w:color="000000"/>
            </w:tcBorders>
            <w:vAlign w:val="center"/>
          </w:tcPr>
          <w:p w14:paraId="116F1591"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TC-N04</w:t>
            </w:r>
          </w:p>
        </w:tc>
      </w:tr>
      <w:tr w:rsidR="00F83F6A" w:rsidRPr="003F5FEA" w14:paraId="4B5D8C73"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731F4020"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Tipo</w:t>
            </w:r>
          </w:p>
        </w:tc>
        <w:tc>
          <w:tcPr>
            <w:tcW w:w="8208" w:type="dxa"/>
            <w:tcBorders>
              <w:top w:val="single" w:sz="8" w:space="0" w:color="000000"/>
              <w:left w:val="single" w:sz="8" w:space="0" w:color="000000"/>
              <w:bottom w:val="single" w:sz="8" w:space="0" w:color="000000"/>
              <w:right w:val="single" w:sz="8" w:space="0" w:color="000000"/>
            </w:tcBorders>
            <w:vAlign w:val="center"/>
          </w:tcPr>
          <w:p w14:paraId="10EC113A"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Manual</w:t>
            </w:r>
          </w:p>
        </w:tc>
      </w:tr>
      <w:tr w:rsidR="00F83F6A" w:rsidRPr="003F5FEA" w14:paraId="0ED5258D"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5EE20253"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Severidad</w:t>
            </w:r>
          </w:p>
        </w:tc>
        <w:tc>
          <w:tcPr>
            <w:tcW w:w="8208" w:type="dxa"/>
            <w:tcBorders>
              <w:top w:val="single" w:sz="8" w:space="0" w:color="000000"/>
              <w:left w:val="single" w:sz="8" w:space="0" w:color="000000"/>
              <w:bottom w:val="single" w:sz="8" w:space="0" w:color="000000"/>
              <w:right w:val="single" w:sz="8" w:space="0" w:color="000000"/>
            </w:tcBorders>
            <w:vAlign w:val="center"/>
          </w:tcPr>
          <w:p w14:paraId="1F800F3C"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Baja</w:t>
            </w:r>
          </w:p>
        </w:tc>
      </w:tr>
      <w:tr w:rsidR="00F83F6A" w:rsidRPr="003F5FEA" w14:paraId="0A70F46B"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220E40E8"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Prioridad</w:t>
            </w:r>
          </w:p>
        </w:tc>
        <w:tc>
          <w:tcPr>
            <w:tcW w:w="8208" w:type="dxa"/>
            <w:tcBorders>
              <w:top w:val="single" w:sz="8" w:space="0" w:color="000000"/>
              <w:left w:val="single" w:sz="8" w:space="0" w:color="000000"/>
              <w:bottom w:val="single" w:sz="8" w:space="0" w:color="000000"/>
              <w:right w:val="single" w:sz="8" w:space="0" w:color="000000"/>
            </w:tcBorders>
            <w:vAlign w:val="center"/>
          </w:tcPr>
          <w:p w14:paraId="17DCBDFB"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P3</w:t>
            </w:r>
          </w:p>
        </w:tc>
      </w:tr>
      <w:tr w:rsidR="00F83F6A" w:rsidRPr="003F5FEA" w14:paraId="18DB35B6"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2A5D631F"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Ambiente</w:t>
            </w:r>
          </w:p>
        </w:tc>
        <w:tc>
          <w:tcPr>
            <w:tcW w:w="8208" w:type="dxa"/>
            <w:tcBorders>
              <w:top w:val="single" w:sz="8" w:space="0" w:color="000000"/>
              <w:left w:val="single" w:sz="8" w:space="0" w:color="000000"/>
              <w:bottom w:val="single" w:sz="8" w:space="0" w:color="000000"/>
              <w:right w:val="single" w:sz="8" w:space="0" w:color="000000"/>
            </w:tcBorders>
            <w:vAlign w:val="center"/>
          </w:tcPr>
          <w:p w14:paraId="5BB06338"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https://opencart.abstracta.us/ | Microsoft Edge (Chromium) | Windows</w:t>
            </w:r>
          </w:p>
        </w:tc>
      </w:tr>
      <w:tr w:rsidR="00F83F6A" w:rsidRPr="003F5FEA" w14:paraId="34D52EF0"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2CA83CD8"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Estado</w:t>
            </w:r>
          </w:p>
        </w:tc>
        <w:tc>
          <w:tcPr>
            <w:tcW w:w="8208" w:type="dxa"/>
            <w:tcBorders>
              <w:top w:val="single" w:sz="8" w:space="0" w:color="000000"/>
              <w:left w:val="single" w:sz="8" w:space="0" w:color="000000"/>
              <w:bottom w:val="single" w:sz="8" w:space="0" w:color="000000"/>
              <w:right w:val="single" w:sz="8" w:space="0" w:color="000000"/>
            </w:tcBorders>
            <w:vAlign w:val="center"/>
          </w:tcPr>
          <w:p w14:paraId="4D32E703"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Abierto</w:t>
            </w:r>
          </w:p>
        </w:tc>
      </w:tr>
      <w:tr w:rsidR="00F83F6A" w:rsidRPr="003F5FEA" w14:paraId="276DAAFE"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717686A6"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Asignado a:</w:t>
            </w:r>
          </w:p>
        </w:tc>
        <w:tc>
          <w:tcPr>
            <w:tcW w:w="8208" w:type="dxa"/>
            <w:tcBorders>
              <w:top w:val="single" w:sz="8" w:space="0" w:color="000000"/>
              <w:left w:val="single" w:sz="8" w:space="0" w:color="000000"/>
              <w:bottom w:val="single" w:sz="8" w:space="0" w:color="000000"/>
              <w:right w:val="single" w:sz="8" w:space="0" w:color="000000"/>
            </w:tcBorders>
            <w:vAlign w:val="center"/>
          </w:tcPr>
          <w:p w14:paraId="6B1889DC"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Equipo de desarrollo de OpenCart Demo / pendiente de asignación</w:t>
            </w:r>
          </w:p>
        </w:tc>
      </w:tr>
      <w:tr w:rsidR="00F83F6A" w:rsidRPr="003F5FEA" w14:paraId="0895860D" w14:textId="77777777">
        <w:tc>
          <w:tcPr>
            <w:tcW w:w="25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3545A5AB"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sz w:val="24"/>
                <w:szCs w:val="24"/>
              </w:rPr>
              <w:t>Enlace al Issue</w:t>
            </w:r>
          </w:p>
        </w:tc>
        <w:tc>
          <w:tcPr>
            <w:tcW w:w="8208" w:type="dxa"/>
            <w:tcBorders>
              <w:top w:val="single" w:sz="8" w:space="0" w:color="000000"/>
              <w:left w:val="single" w:sz="8" w:space="0" w:color="000000"/>
              <w:bottom w:val="single" w:sz="8" w:space="0" w:color="000000"/>
              <w:right w:val="single" w:sz="8" w:space="0" w:color="000000"/>
            </w:tcBorders>
            <w:vAlign w:val="center"/>
          </w:tcPr>
          <w:p w14:paraId="4BF17154"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Pendiente de crear en GitHub</w:t>
            </w:r>
          </w:p>
        </w:tc>
      </w:tr>
    </w:tbl>
    <w:p w14:paraId="6B444EBA" w14:textId="77777777" w:rsidR="00F83F6A" w:rsidRPr="003F5FEA" w:rsidRDefault="00000000" w:rsidP="003F5FEA">
      <w:pPr>
        <w:spacing w:after="0" w:line="360" w:lineRule="auto"/>
        <w:rPr>
          <w:rFonts w:ascii="Times New Roman" w:hAnsi="Times New Roman" w:cs="Times New Roman"/>
          <w:b/>
          <w:bCs/>
          <w:sz w:val="24"/>
          <w:szCs w:val="24"/>
          <w:lang w:val="es-GT"/>
        </w:rPr>
      </w:pPr>
      <w:r w:rsidRPr="003F5FEA">
        <w:rPr>
          <w:rFonts w:ascii="Times New Roman" w:hAnsi="Times New Roman" w:cs="Times New Roman"/>
          <w:b/>
          <w:bCs/>
          <w:sz w:val="24"/>
          <w:szCs w:val="24"/>
          <w:lang w:val="es-GT"/>
        </w:rPr>
        <w:t>Descripción</w:t>
      </w:r>
    </w:p>
    <w:p w14:paraId="368D23A4"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Al realizar una búsqueda con caracteres especiales en la tienda OpenCart Demo de Abstracta, el sistema procesa la consulta y carga la página de resultados. Sin embargo, cuando no existen productos coincidentes, la sección de resultados muestra el mensaje "¡Tu carrito de la compra está vacío!". El mensaje pertenece al contexto del carrito de compras y no al contexto de una búsqueda, por lo que puede confundir al usuario sobre el resultado real de la operación.</w:t>
      </w:r>
    </w:p>
    <w:p w14:paraId="5F9D1DF9" w14:textId="77777777" w:rsidR="00F83F6A" w:rsidRPr="003F5FEA" w:rsidRDefault="00000000" w:rsidP="003F5FEA">
      <w:pPr>
        <w:spacing w:after="0" w:line="360" w:lineRule="auto"/>
        <w:rPr>
          <w:rFonts w:ascii="Times New Roman" w:hAnsi="Times New Roman" w:cs="Times New Roman"/>
          <w:b/>
          <w:bCs/>
          <w:sz w:val="24"/>
          <w:szCs w:val="24"/>
          <w:lang w:val="es-GT"/>
        </w:rPr>
      </w:pPr>
      <w:r w:rsidRPr="003F5FEA">
        <w:rPr>
          <w:rFonts w:ascii="Times New Roman" w:hAnsi="Times New Roman" w:cs="Times New Roman"/>
          <w:b/>
          <w:bCs/>
          <w:sz w:val="24"/>
          <w:szCs w:val="24"/>
          <w:lang w:val="es-GT"/>
        </w:rPr>
        <w:t>Pasos para la reproducción</w:t>
      </w:r>
    </w:p>
    <w:p w14:paraId="2993B9AB"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color w:val="4F81BD"/>
          <w:sz w:val="24"/>
          <w:szCs w:val="24"/>
          <w:lang w:val="es-GT"/>
        </w:rPr>
        <w:t>1</w:t>
      </w:r>
      <w:r w:rsidRPr="003F5FEA">
        <w:rPr>
          <w:rFonts w:ascii="Times New Roman" w:hAnsi="Times New Roman" w:cs="Times New Roman"/>
          <w:sz w:val="24"/>
          <w:szCs w:val="24"/>
          <w:lang w:val="es-GT"/>
        </w:rPr>
        <w:t>. Ir a https://opencart.abstracta.us/.</w:t>
      </w:r>
    </w:p>
    <w:p w14:paraId="2346914A"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2. Ubicar el campo de búsqueda de la parte superior de la página.</w:t>
      </w:r>
    </w:p>
    <w:p w14:paraId="65409840" w14:textId="5085546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3. Ingresar los caracteres especiales: /"'&amp;%#@!.</w:t>
      </w:r>
    </w:p>
    <w:p w14:paraId="7A1DBD51"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4. Ejecutar la búsqueda mediante el icono de la lupa.</w:t>
      </w:r>
    </w:p>
    <w:p w14:paraId="61F4C61C"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5. Observar el mensaje mostrado en la sección de resultados de búsqueda.</w:t>
      </w:r>
    </w:p>
    <w:p w14:paraId="0660F96A" w14:textId="77777777" w:rsidR="00F83F6A" w:rsidRPr="003F5FEA" w:rsidRDefault="00000000" w:rsidP="003F5FEA">
      <w:pPr>
        <w:spacing w:after="0" w:line="360" w:lineRule="auto"/>
        <w:rPr>
          <w:rFonts w:ascii="Times New Roman" w:hAnsi="Times New Roman" w:cs="Times New Roman"/>
          <w:b/>
          <w:bCs/>
          <w:sz w:val="24"/>
          <w:szCs w:val="24"/>
          <w:lang w:val="es-GT"/>
        </w:rPr>
      </w:pPr>
      <w:r w:rsidRPr="003F5FEA">
        <w:rPr>
          <w:rFonts w:ascii="Times New Roman" w:hAnsi="Times New Roman" w:cs="Times New Roman"/>
          <w:b/>
          <w:bCs/>
          <w:sz w:val="24"/>
          <w:szCs w:val="24"/>
          <w:lang w:val="es-GT"/>
        </w:rPr>
        <w:t>Resultado Esperado</w:t>
      </w:r>
    </w:p>
    <w:p w14:paraId="514D17CC"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El sistema debería manejar la entrada sin romper la interfaz y, si no existen productos que coincidan con la búsqueda, mostrar un mensaje relacionado con la operación, por ejemplo: "No se encontraron productos que coincidan con la búsqueda" o un mensaje equivalente.</w:t>
      </w:r>
    </w:p>
    <w:p w14:paraId="1596C11B" w14:textId="77777777" w:rsidR="00F83F6A" w:rsidRPr="003F5FEA" w:rsidRDefault="00000000" w:rsidP="003F5FEA">
      <w:pPr>
        <w:spacing w:after="0" w:line="360" w:lineRule="auto"/>
        <w:rPr>
          <w:rFonts w:ascii="Times New Roman" w:hAnsi="Times New Roman" w:cs="Times New Roman"/>
          <w:b/>
          <w:bCs/>
          <w:sz w:val="24"/>
          <w:szCs w:val="24"/>
          <w:lang w:val="es-GT"/>
        </w:rPr>
      </w:pPr>
      <w:r w:rsidRPr="003F5FEA">
        <w:rPr>
          <w:rFonts w:ascii="Times New Roman" w:hAnsi="Times New Roman" w:cs="Times New Roman"/>
          <w:b/>
          <w:bCs/>
          <w:sz w:val="24"/>
          <w:szCs w:val="24"/>
          <w:lang w:val="es-GT"/>
        </w:rPr>
        <w:t>Resultado Actual</w:t>
      </w:r>
    </w:p>
    <w:p w14:paraId="537AF409"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lastRenderedPageBreak/>
        <w:t>La página de búsqueda carga sin errores técnicos, pero en la sección de resultados muestra el mensaje "¡Tu carrito de la compra está vacío!". El texto no corresponde a la búsqueda ejecutada y puede inducir a confusión, ya que el usuario no está consultando el carrito de compras.</w:t>
      </w:r>
    </w:p>
    <w:p w14:paraId="2EF0E532" w14:textId="77777777" w:rsidR="00F83F6A" w:rsidRPr="003F5FEA" w:rsidRDefault="00000000" w:rsidP="003F5FEA">
      <w:pPr>
        <w:spacing w:after="0" w:line="360" w:lineRule="auto"/>
        <w:rPr>
          <w:rFonts w:ascii="Times New Roman" w:hAnsi="Times New Roman" w:cs="Times New Roman"/>
          <w:b/>
          <w:bCs/>
          <w:sz w:val="24"/>
          <w:szCs w:val="24"/>
          <w:lang w:val="es-GT"/>
        </w:rPr>
      </w:pPr>
      <w:r w:rsidRPr="003F5FEA">
        <w:rPr>
          <w:rFonts w:ascii="Times New Roman" w:hAnsi="Times New Roman" w:cs="Times New Roman"/>
          <w:b/>
          <w:bCs/>
          <w:sz w:val="24"/>
          <w:szCs w:val="24"/>
          <w:lang w:val="es-GT"/>
        </w:rPr>
        <w:t>Impresión de pantalla / video y otros</w:t>
      </w:r>
    </w:p>
    <w:p w14:paraId="6A958687" w14:textId="77777777" w:rsidR="00F83F6A" w:rsidRPr="003F5FEA" w:rsidRDefault="00000000" w:rsidP="003F5FEA">
      <w:pPr>
        <w:spacing w:after="0" w:line="360" w:lineRule="auto"/>
        <w:rPr>
          <w:rFonts w:ascii="Times New Roman" w:hAnsi="Times New Roman" w:cs="Times New Roman"/>
          <w:sz w:val="24"/>
          <w:szCs w:val="24"/>
          <w:lang w:val="es-GT"/>
        </w:rPr>
      </w:pPr>
      <w:r w:rsidRPr="003F5FEA">
        <w:rPr>
          <w:rFonts w:ascii="Times New Roman" w:hAnsi="Times New Roman" w:cs="Times New Roman"/>
          <w:sz w:val="24"/>
          <w:szCs w:val="24"/>
          <w:lang w:val="es-GT"/>
        </w:rPr>
        <w:t>Ver captura de pantalla a continuación. Evidencia asociada al caso manual TC-N04.</w:t>
      </w:r>
    </w:p>
    <w:p w14:paraId="0556E14F" w14:textId="77777777" w:rsidR="00F83F6A" w:rsidRPr="003F5FEA" w:rsidRDefault="00000000" w:rsidP="003F5FEA">
      <w:pPr>
        <w:spacing w:after="0" w:line="360" w:lineRule="auto"/>
        <w:rPr>
          <w:rFonts w:ascii="Times New Roman" w:hAnsi="Times New Roman" w:cs="Times New Roman"/>
          <w:sz w:val="24"/>
          <w:szCs w:val="24"/>
        </w:rPr>
      </w:pPr>
      <w:r w:rsidRPr="003F5FEA">
        <w:rPr>
          <w:rFonts w:ascii="Times New Roman" w:hAnsi="Times New Roman" w:cs="Times New Roman"/>
          <w:noProof/>
          <w:sz w:val="24"/>
          <w:szCs w:val="24"/>
        </w:rPr>
        <w:drawing>
          <wp:inline distT="0" distB="0" distL="0" distR="0" wp14:anchorId="491E59EE" wp14:editId="2C6CCC6A">
            <wp:extent cx="6492240" cy="2676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02320).png"/>
                    <pic:cNvPicPr/>
                  </pic:nvPicPr>
                  <pic:blipFill>
                    <a:blip r:embed="rId6"/>
                    <a:stretch>
                      <a:fillRect/>
                    </a:stretch>
                  </pic:blipFill>
                  <pic:spPr>
                    <a:xfrm>
                      <a:off x="0" y="0"/>
                      <a:ext cx="6492240" cy="2676922"/>
                    </a:xfrm>
                    <a:prstGeom prst="rect">
                      <a:avLst/>
                    </a:prstGeom>
                  </pic:spPr>
                </pic:pic>
              </a:graphicData>
            </a:graphic>
          </wp:inline>
        </w:drawing>
      </w:r>
    </w:p>
    <w:p w14:paraId="710E3544" w14:textId="77777777" w:rsidR="00F83F6A" w:rsidRPr="003F5FEA" w:rsidRDefault="00000000" w:rsidP="003F5FEA">
      <w:pPr>
        <w:spacing w:after="0" w:line="360" w:lineRule="auto"/>
        <w:jc w:val="center"/>
        <w:rPr>
          <w:rFonts w:ascii="Times New Roman" w:hAnsi="Times New Roman" w:cs="Times New Roman"/>
          <w:b/>
          <w:bCs/>
          <w:sz w:val="24"/>
          <w:szCs w:val="24"/>
          <w:lang w:val="es-GT"/>
        </w:rPr>
      </w:pPr>
      <w:r w:rsidRPr="003F5FEA">
        <w:rPr>
          <w:rFonts w:ascii="Times New Roman" w:hAnsi="Times New Roman" w:cs="Times New Roman"/>
          <w:b/>
          <w:bCs/>
          <w:i/>
          <w:sz w:val="24"/>
          <w:szCs w:val="24"/>
          <w:lang w:val="es-GT"/>
        </w:rPr>
        <w:t>Figura 1. Resultado de búsqueda con caracteres especiales mostrando un mensaje incorrecto de carrito vacío.</w:t>
      </w:r>
    </w:p>
    <w:sectPr w:rsidR="00F83F6A" w:rsidRPr="003F5FEA"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0931717">
    <w:abstractNumId w:val="8"/>
  </w:num>
  <w:num w:numId="2" w16cid:durableId="1763064461">
    <w:abstractNumId w:val="6"/>
  </w:num>
  <w:num w:numId="3" w16cid:durableId="58721137">
    <w:abstractNumId w:val="5"/>
  </w:num>
  <w:num w:numId="4" w16cid:durableId="681929568">
    <w:abstractNumId w:val="4"/>
  </w:num>
  <w:num w:numId="5" w16cid:durableId="625744402">
    <w:abstractNumId w:val="7"/>
  </w:num>
  <w:num w:numId="6" w16cid:durableId="2039311771">
    <w:abstractNumId w:val="3"/>
  </w:num>
  <w:num w:numId="7" w16cid:durableId="1507934952">
    <w:abstractNumId w:val="2"/>
  </w:num>
  <w:num w:numId="8" w16cid:durableId="1012687335">
    <w:abstractNumId w:val="1"/>
  </w:num>
  <w:num w:numId="9" w16cid:durableId="185522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FEA"/>
    <w:rsid w:val="00AA1D8D"/>
    <w:rsid w:val="00B47730"/>
    <w:rsid w:val="00CB0664"/>
    <w:rsid w:val="00F03208"/>
    <w:rsid w:val="00F83F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2B634"/>
  <w14:defaultImageDpi w14:val="300"/>
  <w15:docId w15:val="{9E6C4022-2165-4712-A31E-C56308A11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333</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Milton Martinez</cp:lastModifiedBy>
  <cp:revision>2</cp:revision>
  <dcterms:created xsi:type="dcterms:W3CDTF">2013-12-23T23:15:00Z</dcterms:created>
  <dcterms:modified xsi:type="dcterms:W3CDTF">2026-10-09T20:34:00Z</dcterms:modified>
  <cp:category/>
</cp:coreProperties>
</file>