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E8ABB" w14:textId="77777777" w:rsidR="00110D0C" w:rsidRDefault="00063FF3">
      <w:pPr>
        <w:jc w:val="center"/>
      </w:pPr>
      <w:r>
        <w:rPr>
          <w:b/>
          <w:sz w:val="32"/>
        </w:rPr>
        <w:t>UNIVERSIDAD MARIANO GÁLVEZ DE GUATEMALA</w:t>
      </w:r>
    </w:p>
    <w:p w14:paraId="33BCF496" w14:textId="77777777" w:rsidR="00110D0C" w:rsidRDefault="00063FF3">
      <w:pPr>
        <w:jc w:val="center"/>
      </w:pPr>
      <w:r>
        <w:rPr>
          <w:sz w:val="26"/>
        </w:rPr>
        <w:t>Facultad de Ingeniería, Matemática y Ciencias Físicas</w:t>
      </w:r>
    </w:p>
    <w:p w14:paraId="72FFF15C" w14:textId="77777777" w:rsidR="00110D0C" w:rsidRDefault="00063FF3">
      <w:pPr>
        <w:jc w:val="center"/>
      </w:pPr>
      <w:r>
        <w:rPr>
          <w:sz w:val="26"/>
        </w:rPr>
        <w:t>Curso: Aseguramiento de la Calidad</w:t>
      </w:r>
    </w:p>
    <w:p w14:paraId="5FDB5294" w14:textId="77777777" w:rsidR="00110D0C" w:rsidRDefault="00110D0C"/>
    <w:p w14:paraId="7BFBD0DA" w14:textId="77777777" w:rsidR="00110D0C" w:rsidRDefault="00110D0C"/>
    <w:p w14:paraId="06883A47" w14:textId="77777777" w:rsidR="00110D0C" w:rsidRDefault="00110D0C"/>
    <w:p w14:paraId="33306BAB" w14:textId="77777777" w:rsidR="00110D0C" w:rsidRDefault="00063FF3">
      <w:pPr>
        <w:jc w:val="center"/>
      </w:pPr>
      <w:r>
        <w:rPr>
          <w:b/>
          <w:sz w:val="40"/>
        </w:rPr>
        <w:t>PROYECTO FINAL</w:t>
      </w:r>
    </w:p>
    <w:p w14:paraId="639F4999" w14:textId="77777777" w:rsidR="00110D0C" w:rsidRDefault="00063FF3">
      <w:pPr>
        <w:jc w:val="center"/>
      </w:pPr>
      <w:r>
        <w:rPr>
          <w:b/>
          <w:sz w:val="28"/>
        </w:rPr>
        <w:t>Plan de Aseguramiento de la Calidad, Pruebas Manuales y Automatización con Playwright y TypeScript sobre la tienda OpenCart Demo (Abstracta)</w:t>
      </w:r>
    </w:p>
    <w:p w14:paraId="70D7618C" w14:textId="77777777" w:rsidR="00110D0C" w:rsidRDefault="00063FF3">
      <w:pPr>
        <w:jc w:val="center"/>
      </w:pPr>
      <w:r>
        <w:rPr>
          <w:sz w:val="26"/>
        </w:rPr>
        <w:t>Grupo 10 — Variante 2</w:t>
      </w:r>
    </w:p>
    <w:p w14:paraId="11C63871" w14:textId="77777777" w:rsidR="00110D0C" w:rsidRDefault="00110D0C"/>
    <w:p w14:paraId="7C6FEED6" w14:textId="77777777" w:rsidR="00110D0C" w:rsidRDefault="00110D0C"/>
    <w:p w14:paraId="6D2A72E3" w14:textId="77777777" w:rsidR="00110D0C" w:rsidRDefault="00110D0C"/>
    <w:p w14:paraId="10866514" w14:textId="77777777" w:rsidR="00110D0C" w:rsidRDefault="00063FF3">
      <w:pPr>
        <w:jc w:val="center"/>
      </w:pPr>
      <w:r>
        <w:rPr>
          <w:b/>
        </w:rPr>
        <w:t>Integrantes</w:t>
      </w:r>
    </w:p>
    <w:tbl>
      <w:tblPr>
        <w:tblStyle w:val="Tablaconcuadrcula"/>
        <w:tblW w:w="0" w:type="auto"/>
        <w:jc w:val="center"/>
        <w:tblLook w:val="04A0" w:firstRow="1" w:lastRow="0" w:firstColumn="1" w:lastColumn="0" w:noHBand="0" w:noVBand="1"/>
      </w:tblPr>
      <w:tblGrid>
        <w:gridCol w:w="3685"/>
        <w:gridCol w:w="1701"/>
        <w:gridCol w:w="3402"/>
      </w:tblGrid>
      <w:tr w:rsidR="00110D0C" w14:paraId="1A5C1647" w14:textId="77777777">
        <w:trPr>
          <w:cantSplit/>
          <w:tblHeader/>
          <w:jc w:val="center"/>
        </w:trPr>
        <w:tc>
          <w:tcPr>
            <w:tcW w:w="3685" w:type="dxa"/>
            <w:shd w:val="clear" w:color="auto" w:fill="D9E2F3"/>
          </w:tcPr>
          <w:p w14:paraId="0EE0786D" w14:textId="77777777" w:rsidR="00110D0C" w:rsidRDefault="00063FF3">
            <w:pPr>
              <w:spacing w:after="40" w:line="240" w:lineRule="auto"/>
            </w:pPr>
            <w:r>
              <w:rPr>
                <w:b/>
                <w:sz w:val="19"/>
              </w:rPr>
              <w:t>Nombre</w:t>
            </w:r>
          </w:p>
        </w:tc>
        <w:tc>
          <w:tcPr>
            <w:tcW w:w="1701" w:type="dxa"/>
            <w:shd w:val="clear" w:color="auto" w:fill="D9E2F3"/>
          </w:tcPr>
          <w:p w14:paraId="54789E00" w14:textId="77777777" w:rsidR="00110D0C" w:rsidRDefault="00063FF3">
            <w:pPr>
              <w:spacing w:after="40" w:line="240" w:lineRule="auto"/>
            </w:pPr>
            <w:r>
              <w:rPr>
                <w:b/>
                <w:sz w:val="19"/>
              </w:rPr>
              <w:t>Carné</w:t>
            </w:r>
          </w:p>
        </w:tc>
        <w:tc>
          <w:tcPr>
            <w:tcW w:w="3402" w:type="dxa"/>
            <w:shd w:val="clear" w:color="auto" w:fill="D9E2F3"/>
          </w:tcPr>
          <w:p w14:paraId="32524CE1" w14:textId="77777777" w:rsidR="00110D0C" w:rsidRDefault="00063FF3">
            <w:pPr>
              <w:spacing w:after="40" w:line="240" w:lineRule="auto"/>
            </w:pPr>
            <w:r>
              <w:rPr>
                <w:b/>
                <w:sz w:val="19"/>
              </w:rPr>
              <w:t>Rol</w:t>
            </w:r>
          </w:p>
        </w:tc>
      </w:tr>
      <w:tr w:rsidR="00110D0C" w14:paraId="0B066CC6" w14:textId="77777777">
        <w:trPr>
          <w:cantSplit/>
          <w:jc w:val="center"/>
        </w:trPr>
        <w:tc>
          <w:tcPr>
            <w:tcW w:w="3685" w:type="dxa"/>
          </w:tcPr>
          <w:p w14:paraId="59CF60A8" w14:textId="77777777" w:rsidR="00110D0C" w:rsidRDefault="00063FF3">
            <w:pPr>
              <w:spacing w:after="40" w:line="240" w:lineRule="auto"/>
            </w:pPr>
            <w:r>
              <w:rPr>
                <w:sz w:val="19"/>
              </w:rPr>
              <w:t>Teddy Leonardo Hernández Pérez</w:t>
            </w:r>
          </w:p>
        </w:tc>
        <w:tc>
          <w:tcPr>
            <w:tcW w:w="1701" w:type="dxa"/>
          </w:tcPr>
          <w:p w14:paraId="03BBF616" w14:textId="77777777" w:rsidR="00110D0C" w:rsidRDefault="00063FF3">
            <w:pPr>
              <w:spacing w:after="40" w:line="240" w:lineRule="auto"/>
            </w:pPr>
            <w:r>
              <w:rPr>
                <w:sz w:val="19"/>
              </w:rPr>
              <w:t>1790-22-2563</w:t>
            </w:r>
          </w:p>
        </w:tc>
        <w:tc>
          <w:tcPr>
            <w:tcW w:w="3402" w:type="dxa"/>
          </w:tcPr>
          <w:p w14:paraId="5CDC506E" w14:textId="77777777" w:rsidR="00110D0C" w:rsidRDefault="00063FF3">
            <w:pPr>
              <w:spacing w:after="40" w:line="240" w:lineRule="auto"/>
            </w:pPr>
            <w:r>
              <w:rPr>
                <w:sz w:val="19"/>
              </w:rPr>
              <w:t>Coordinación y automatización</w:t>
            </w:r>
          </w:p>
        </w:tc>
      </w:tr>
      <w:tr w:rsidR="00110D0C" w14:paraId="74112360" w14:textId="77777777">
        <w:trPr>
          <w:cantSplit/>
          <w:jc w:val="center"/>
        </w:trPr>
        <w:tc>
          <w:tcPr>
            <w:tcW w:w="3685" w:type="dxa"/>
          </w:tcPr>
          <w:p w14:paraId="10878F1F" w14:textId="77777777" w:rsidR="00110D0C" w:rsidRDefault="00063FF3">
            <w:pPr>
              <w:spacing w:after="40" w:line="240" w:lineRule="auto"/>
            </w:pPr>
            <w:r>
              <w:rPr>
                <w:sz w:val="19"/>
              </w:rPr>
              <w:t>Gelen Dayanna López Morales</w:t>
            </w:r>
          </w:p>
        </w:tc>
        <w:tc>
          <w:tcPr>
            <w:tcW w:w="1701" w:type="dxa"/>
          </w:tcPr>
          <w:p w14:paraId="3B8A4BAA" w14:textId="77777777" w:rsidR="00110D0C" w:rsidRDefault="00063FF3">
            <w:pPr>
              <w:spacing w:after="40" w:line="240" w:lineRule="auto"/>
            </w:pPr>
            <w:r>
              <w:rPr>
                <w:sz w:val="19"/>
              </w:rPr>
              <w:t>1790-21-14904</w:t>
            </w:r>
          </w:p>
        </w:tc>
        <w:tc>
          <w:tcPr>
            <w:tcW w:w="3402" w:type="dxa"/>
          </w:tcPr>
          <w:p w14:paraId="43858376" w14:textId="77777777" w:rsidR="00110D0C" w:rsidRDefault="00063FF3">
            <w:pPr>
              <w:spacing w:after="40" w:line="240" w:lineRule="auto"/>
            </w:pPr>
            <w:r>
              <w:rPr>
                <w:sz w:val="19"/>
              </w:rPr>
              <w:t>Plan QA, documentación y trazabilidad</w:t>
            </w:r>
          </w:p>
        </w:tc>
      </w:tr>
      <w:tr w:rsidR="00110D0C" w14:paraId="4240A770" w14:textId="77777777">
        <w:trPr>
          <w:cantSplit/>
          <w:jc w:val="center"/>
        </w:trPr>
        <w:tc>
          <w:tcPr>
            <w:tcW w:w="3685" w:type="dxa"/>
          </w:tcPr>
          <w:p w14:paraId="50870E17" w14:textId="77777777" w:rsidR="00110D0C" w:rsidRDefault="00063FF3">
            <w:pPr>
              <w:spacing w:after="40" w:line="240" w:lineRule="auto"/>
            </w:pPr>
            <w:r>
              <w:rPr>
                <w:sz w:val="19"/>
              </w:rPr>
              <w:t>Milton Adrián Martínez Ávila</w:t>
            </w:r>
          </w:p>
        </w:tc>
        <w:tc>
          <w:tcPr>
            <w:tcW w:w="1701" w:type="dxa"/>
          </w:tcPr>
          <w:p w14:paraId="683457B4" w14:textId="77777777" w:rsidR="00110D0C" w:rsidRDefault="00063FF3">
            <w:pPr>
              <w:spacing w:after="40" w:line="240" w:lineRule="auto"/>
            </w:pPr>
            <w:r>
              <w:rPr>
                <w:sz w:val="19"/>
              </w:rPr>
              <w:t>1790-22-9129</w:t>
            </w:r>
          </w:p>
        </w:tc>
        <w:tc>
          <w:tcPr>
            <w:tcW w:w="3402" w:type="dxa"/>
          </w:tcPr>
          <w:p w14:paraId="3B157BF1" w14:textId="77777777" w:rsidR="00110D0C" w:rsidRDefault="00063FF3">
            <w:pPr>
              <w:spacing w:after="40" w:line="240" w:lineRule="auto"/>
            </w:pPr>
            <w:r>
              <w:rPr>
                <w:sz w:val="19"/>
              </w:rPr>
              <w:t>Pruebas manuales, exploratorias y defectos</w:t>
            </w:r>
          </w:p>
        </w:tc>
      </w:tr>
    </w:tbl>
    <w:p w14:paraId="45645A30" w14:textId="77777777" w:rsidR="00110D0C" w:rsidRDefault="00110D0C"/>
    <w:p w14:paraId="35E4CFDC" w14:textId="77777777" w:rsidR="00110D0C" w:rsidRDefault="00110D0C"/>
    <w:p w14:paraId="2606FE65" w14:textId="77777777" w:rsidR="00110D0C" w:rsidRDefault="00110D0C"/>
    <w:p w14:paraId="755A2980" w14:textId="77777777" w:rsidR="00110D0C" w:rsidRDefault="00063FF3">
      <w:pPr>
        <w:jc w:val="center"/>
      </w:pPr>
      <w:r>
        <w:t>Guatemala, 24 de octubre de 2026</w:t>
      </w:r>
    </w:p>
    <w:p w14:paraId="1EF71846" w14:textId="77777777" w:rsidR="00110D0C" w:rsidRDefault="00063FF3">
      <w:r>
        <w:br w:type="page"/>
      </w:r>
    </w:p>
    <w:p w14:paraId="086B0A2D" w14:textId="77777777" w:rsidR="00110D0C" w:rsidRDefault="00063FF3">
      <w:pPr>
        <w:jc w:val="center"/>
      </w:pPr>
      <w:r>
        <w:rPr>
          <w:b/>
          <w:sz w:val="28"/>
        </w:rPr>
        <w:lastRenderedPageBreak/>
        <w:t>ÍNDICE</w:t>
      </w:r>
    </w:p>
    <w:p w14:paraId="320D4471" w14:textId="26F1C3E3" w:rsidR="000009FA" w:rsidRDefault="00063FF3">
      <w:pPr>
        <w:pStyle w:val="TDC1"/>
        <w:tabs>
          <w:tab w:val="right" w:leader="dot" w:pos="9112"/>
        </w:tabs>
        <w:rPr>
          <w:rFonts w:asciiTheme="minorHAnsi" w:eastAsiaTheme="minorEastAsia" w:hAnsiTheme="minorHAnsi"/>
          <w:noProof/>
          <w:kern w:val="2"/>
          <w:szCs w:val="24"/>
          <w:lang w:val="es-GT" w:eastAsia="es-GT"/>
          <w14:ligatures w14:val="standardContextual"/>
        </w:rPr>
      </w:pPr>
      <w:r>
        <w:fldChar w:fldCharType="begin"/>
      </w:r>
      <w:r>
        <w:instrText>TOC \o "1-2" \h \z \u</w:instrText>
      </w:r>
      <w:r>
        <w:fldChar w:fldCharType="separate"/>
      </w:r>
      <w:hyperlink w:anchor="_Toc243724384" w:history="1">
        <w:r w:rsidR="000009FA" w:rsidRPr="00F53BE2">
          <w:rPr>
            <w:rStyle w:val="Hipervnculo"/>
            <w:noProof/>
          </w:rPr>
          <w:t>1. Introducción</w:t>
        </w:r>
        <w:r w:rsidR="000009FA">
          <w:rPr>
            <w:noProof/>
            <w:webHidden/>
          </w:rPr>
          <w:tab/>
        </w:r>
        <w:r w:rsidR="000009FA">
          <w:rPr>
            <w:noProof/>
            <w:webHidden/>
          </w:rPr>
          <w:fldChar w:fldCharType="begin"/>
        </w:r>
        <w:r w:rsidR="000009FA">
          <w:rPr>
            <w:noProof/>
            <w:webHidden/>
          </w:rPr>
          <w:instrText xml:space="preserve"> PAGEREF _Toc243724384 \h </w:instrText>
        </w:r>
        <w:r w:rsidR="000009FA">
          <w:rPr>
            <w:noProof/>
            <w:webHidden/>
          </w:rPr>
        </w:r>
        <w:r w:rsidR="000009FA">
          <w:rPr>
            <w:noProof/>
            <w:webHidden/>
          </w:rPr>
          <w:fldChar w:fldCharType="separate"/>
        </w:r>
        <w:r w:rsidR="000009FA">
          <w:rPr>
            <w:noProof/>
            <w:webHidden/>
          </w:rPr>
          <w:t>4</w:t>
        </w:r>
        <w:r w:rsidR="000009FA">
          <w:rPr>
            <w:noProof/>
            <w:webHidden/>
          </w:rPr>
          <w:fldChar w:fldCharType="end"/>
        </w:r>
      </w:hyperlink>
    </w:p>
    <w:p w14:paraId="42075F38" w14:textId="792AB910"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385" w:history="1">
        <w:r w:rsidRPr="00F53BE2">
          <w:rPr>
            <w:rStyle w:val="Hipervnculo"/>
            <w:noProof/>
          </w:rPr>
          <w:t>2. Objetivos</w:t>
        </w:r>
        <w:r>
          <w:rPr>
            <w:noProof/>
            <w:webHidden/>
          </w:rPr>
          <w:tab/>
        </w:r>
        <w:r>
          <w:rPr>
            <w:noProof/>
            <w:webHidden/>
          </w:rPr>
          <w:fldChar w:fldCharType="begin"/>
        </w:r>
        <w:r>
          <w:rPr>
            <w:noProof/>
            <w:webHidden/>
          </w:rPr>
          <w:instrText xml:space="preserve"> PAGEREF _Toc243724385 \h </w:instrText>
        </w:r>
        <w:r>
          <w:rPr>
            <w:noProof/>
            <w:webHidden/>
          </w:rPr>
        </w:r>
        <w:r>
          <w:rPr>
            <w:noProof/>
            <w:webHidden/>
          </w:rPr>
          <w:fldChar w:fldCharType="separate"/>
        </w:r>
        <w:r>
          <w:rPr>
            <w:noProof/>
            <w:webHidden/>
          </w:rPr>
          <w:t>4</w:t>
        </w:r>
        <w:r>
          <w:rPr>
            <w:noProof/>
            <w:webHidden/>
          </w:rPr>
          <w:fldChar w:fldCharType="end"/>
        </w:r>
      </w:hyperlink>
    </w:p>
    <w:p w14:paraId="2FDCBBB7" w14:textId="6C48C171"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386" w:history="1">
        <w:r w:rsidRPr="00F53BE2">
          <w:rPr>
            <w:rStyle w:val="Hipervnculo"/>
            <w:noProof/>
          </w:rPr>
          <w:t>2.1 Objetivo general</w:t>
        </w:r>
        <w:r>
          <w:rPr>
            <w:noProof/>
            <w:webHidden/>
          </w:rPr>
          <w:tab/>
        </w:r>
        <w:r>
          <w:rPr>
            <w:noProof/>
            <w:webHidden/>
          </w:rPr>
          <w:fldChar w:fldCharType="begin"/>
        </w:r>
        <w:r>
          <w:rPr>
            <w:noProof/>
            <w:webHidden/>
          </w:rPr>
          <w:instrText xml:space="preserve"> PAGEREF _Toc243724386 \h </w:instrText>
        </w:r>
        <w:r>
          <w:rPr>
            <w:noProof/>
            <w:webHidden/>
          </w:rPr>
        </w:r>
        <w:r>
          <w:rPr>
            <w:noProof/>
            <w:webHidden/>
          </w:rPr>
          <w:fldChar w:fldCharType="separate"/>
        </w:r>
        <w:r>
          <w:rPr>
            <w:noProof/>
            <w:webHidden/>
          </w:rPr>
          <w:t>4</w:t>
        </w:r>
        <w:r>
          <w:rPr>
            <w:noProof/>
            <w:webHidden/>
          </w:rPr>
          <w:fldChar w:fldCharType="end"/>
        </w:r>
      </w:hyperlink>
    </w:p>
    <w:p w14:paraId="421A2330" w14:textId="1C612129"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387" w:history="1">
        <w:r w:rsidRPr="00F53BE2">
          <w:rPr>
            <w:rStyle w:val="Hipervnculo"/>
            <w:noProof/>
          </w:rPr>
          <w:t>2.2 Objetivos específicos</w:t>
        </w:r>
        <w:r>
          <w:rPr>
            <w:noProof/>
            <w:webHidden/>
          </w:rPr>
          <w:tab/>
        </w:r>
        <w:r>
          <w:rPr>
            <w:noProof/>
            <w:webHidden/>
          </w:rPr>
          <w:fldChar w:fldCharType="begin"/>
        </w:r>
        <w:r>
          <w:rPr>
            <w:noProof/>
            <w:webHidden/>
          </w:rPr>
          <w:instrText xml:space="preserve"> PAGEREF _Toc243724387 \h </w:instrText>
        </w:r>
        <w:r>
          <w:rPr>
            <w:noProof/>
            <w:webHidden/>
          </w:rPr>
        </w:r>
        <w:r>
          <w:rPr>
            <w:noProof/>
            <w:webHidden/>
          </w:rPr>
          <w:fldChar w:fldCharType="separate"/>
        </w:r>
        <w:r>
          <w:rPr>
            <w:noProof/>
            <w:webHidden/>
          </w:rPr>
          <w:t>5</w:t>
        </w:r>
        <w:r>
          <w:rPr>
            <w:noProof/>
            <w:webHidden/>
          </w:rPr>
          <w:fldChar w:fldCharType="end"/>
        </w:r>
      </w:hyperlink>
    </w:p>
    <w:p w14:paraId="7FC4BBC1" w14:textId="5E915668"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388" w:history="1">
        <w:r w:rsidRPr="00F53BE2">
          <w:rPr>
            <w:rStyle w:val="Hipervnculo"/>
            <w:noProof/>
          </w:rPr>
          <w:t>3. Marco teórico</w:t>
        </w:r>
        <w:r>
          <w:rPr>
            <w:noProof/>
            <w:webHidden/>
          </w:rPr>
          <w:tab/>
        </w:r>
        <w:r>
          <w:rPr>
            <w:noProof/>
            <w:webHidden/>
          </w:rPr>
          <w:fldChar w:fldCharType="begin"/>
        </w:r>
        <w:r>
          <w:rPr>
            <w:noProof/>
            <w:webHidden/>
          </w:rPr>
          <w:instrText xml:space="preserve"> PAGEREF _Toc243724388 \h </w:instrText>
        </w:r>
        <w:r>
          <w:rPr>
            <w:noProof/>
            <w:webHidden/>
          </w:rPr>
        </w:r>
        <w:r>
          <w:rPr>
            <w:noProof/>
            <w:webHidden/>
          </w:rPr>
          <w:fldChar w:fldCharType="separate"/>
        </w:r>
        <w:r>
          <w:rPr>
            <w:noProof/>
            <w:webHidden/>
          </w:rPr>
          <w:t>5</w:t>
        </w:r>
        <w:r>
          <w:rPr>
            <w:noProof/>
            <w:webHidden/>
          </w:rPr>
          <w:fldChar w:fldCharType="end"/>
        </w:r>
      </w:hyperlink>
    </w:p>
    <w:p w14:paraId="3963DAB8" w14:textId="68532778"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389" w:history="1">
        <w:r w:rsidRPr="00F53BE2">
          <w:rPr>
            <w:rStyle w:val="Hipervnculo"/>
            <w:noProof/>
          </w:rPr>
          <w:t>3.1 Calidad de software y aseguramiento de la calidad</w:t>
        </w:r>
        <w:r>
          <w:rPr>
            <w:noProof/>
            <w:webHidden/>
          </w:rPr>
          <w:tab/>
        </w:r>
        <w:r>
          <w:rPr>
            <w:noProof/>
            <w:webHidden/>
          </w:rPr>
          <w:fldChar w:fldCharType="begin"/>
        </w:r>
        <w:r>
          <w:rPr>
            <w:noProof/>
            <w:webHidden/>
          </w:rPr>
          <w:instrText xml:space="preserve"> PAGEREF _Toc243724389 \h </w:instrText>
        </w:r>
        <w:r>
          <w:rPr>
            <w:noProof/>
            <w:webHidden/>
          </w:rPr>
        </w:r>
        <w:r>
          <w:rPr>
            <w:noProof/>
            <w:webHidden/>
          </w:rPr>
          <w:fldChar w:fldCharType="separate"/>
        </w:r>
        <w:r>
          <w:rPr>
            <w:noProof/>
            <w:webHidden/>
          </w:rPr>
          <w:t>5</w:t>
        </w:r>
        <w:r>
          <w:rPr>
            <w:noProof/>
            <w:webHidden/>
          </w:rPr>
          <w:fldChar w:fldCharType="end"/>
        </w:r>
      </w:hyperlink>
    </w:p>
    <w:p w14:paraId="46CA8535" w14:textId="70EEFDE1"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390" w:history="1">
        <w:r w:rsidRPr="00F53BE2">
          <w:rPr>
            <w:rStyle w:val="Hipervnculo"/>
            <w:noProof/>
          </w:rPr>
          <w:t>3.2 Pruebas de software y niveles de prueba</w:t>
        </w:r>
        <w:r>
          <w:rPr>
            <w:noProof/>
            <w:webHidden/>
          </w:rPr>
          <w:tab/>
        </w:r>
        <w:r>
          <w:rPr>
            <w:noProof/>
            <w:webHidden/>
          </w:rPr>
          <w:fldChar w:fldCharType="begin"/>
        </w:r>
        <w:r>
          <w:rPr>
            <w:noProof/>
            <w:webHidden/>
          </w:rPr>
          <w:instrText xml:space="preserve"> PAGEREF _Toc243724390 \h </w:instrText>
        </w:r>
        <w:r>
          <w:rPr>
            <w:noProof/>
            <w:webHidden/>
          </w:rPr>
        </w:r>
        <w:r>
          <w:rPr>
            <w:noProof/>
            <w:webHidden/>
          </w:rPr>
          <w:fldChar w:fldCharType="separate"/>
        </w:r>
        <w:r>
          <w:rPr>
            <w:noProof/>
            <w:webHidden/>
          </w:rPr>
          <w:t>6</w:t>
        </w:r>
        <w:r>
          <w:rPr>
            <w:noProof/>
            <w:webHidden/>
          </w:rPr>
          <w:fldChar w:fldCharType="end"/>
        </w:r>
      </w:hyperlink>
    </w:p>
    <w:p w14:paraId="62651D37" w14:textId="47908871"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391" w:history="1">
        <w:r w:rsidRPr="00F53BE2">
          <w:rPr>
            <w:rStyle w:val="Hipervnculo"/>
            <w:noProof/>
          </w:rPr>
          <w:t>3.3 Técnicas de diseño de casos de prueba</w:t>
        </w:r>
        <w:r>
          <w:rPr>
            <w:noProof/>
            <w:webHidden/>
          </w:rPr>
          <w:tab/>
        </w:r>
        <w:r>
          <w:rPr>
            <w:noProof/>
            <w:webHidden/>
          </w:rPr>
          <w:fldChar w:fldCharType="begin"/>
        </w:r>
        <w:r>
          <w:rPr>
            <w:noProof/>
            <w:webHidden/>
          </w:rPr>
          <w:instrText xml:space="preserve"> PAGEREF _Toc243724391 \h </w:instrText>
        </w:r>
        <w:r>
          <w:rPr>
            <w:noProof/>
            <w:webHidden/>
          </w:rPr>
        </w:r>
        <w:r>
          <w:rPr>
            <w:noProof/>
            <w:webHidden/>
          </w:rPr>
          <w:fldChar w:fldCharType="separate"/>
        </w:r>
        <w:r>
          <w:rPr>
            <w:noProof/>
            <w:webHidden/>
          </w:rPr>
          <w:t>6</w:t>
        </w:r>
        <w:r>
          <w:rPr>
            <w:noProof/>
            <w:webHidden/>
          </w:rPr>
          <w:fldChar w:fldCharType="end"/>
        </w:r>
      </w:hyperlink>
    </w:p>
    <w:p w14:paraId="5C1EB473" w14:textId="3D3490C5"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392" w:history="1">
        <w:r w:rsidRPr="00F53BE2">
          <w:rPr>
            <w:rStyle w:val="Hipervnculo"/>
            <w:noProof/>
          </w:rPr>
          <w:t>3.4 Pruebas exploratorias</w:t>
        </w:r>
        <w:r>
          <w:rPr>
            <w:noProof/>
            <w:webHidden/>
          </w:rPr>
          <w:tab/>
        </w:r>
        <w:r>
          <w:rPr>
            <w:noProof/>
            <w:webHidden/>
          </w:rPr>
          <w:fldChar w:fldCharType="begin"/>
        </w:r>
        <w:r>
          <w:rPr>
            <w:noProof/>
            <w:webHidden/>
          </w:rPr>
          <w:instrText xml:space="preserve"> PAGEREF _Toc243724392 \h </w:instrText>
        </w:r>
        <w:r>
          <w:rPr>
            <w:noProof/>
            <w:webHidden/>
          </w:rPr>
        </w:r>
        <w:r>
          <w:rPr>
            <w:noProof/>
            <w:webHidden/>
          </w:rPr>
          <w:fldChar w:fldCharType="separate"/>
        </w:r>
        <w:r>
          <w:rPr>
            <w:noProof/>
            <w:webHidden/>
          </w:rPr>
          <w:t>6</w:t>
        </w:r>
        <w:r>
          <w:rPr>
            <w:noProof/>
            <w:webHidden/>
          </w:rPr>
          <w:fldChar w:fldCharType="end"/>
        </w:r>
      </w:hyperlink>
    </w:p>
    <w:p w14:paraId="20FD8814" w14:textId="0D80F95E"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393" w:history="1">
        <w:r w:rsidRPr="00F53BE2">
          <w:rPr>
            <w:rStyle w:val="Hipervnculo"/>
            <w:noProof/>
          </w:rPr>
          <w:t>3.5 Automatización de pruebas y Page Object Model</w:t>
        </w:r>
        <w:r>
          <w:rPr>
            <w:noProof/>
            <w:webHidden/>
          </w:rPr>
          <w:tab/>
        </w:r>
        <w:r>
          <w:rPr>
            <w:noProof/>
            <w:webHidden/>
          </w:rPr>
          <w:fldChar w:fldCharType="begin"/>
        </w:r>
        <w:r>
          <w:rPr>
            <w:noProof/>
            <w:webHidden/>
          </w:rPr>
          <w:instrText xml:space="preserve"> PAGEREF _Toc243724393 \h </w:instrText>
        </w:r>
        <w:r>
          <w:rPr>
            <w:noProof/>
            <w:webHidden/>
          </w:rPr>
        </w:r>
        <w:r>
          <w:rPr>
            <w:noProof/>
            <w:webHidden/>
          </w:rPr>
          <w:fldChar w:fldCharType="separate"/>
        </w:r>
        <w:r>
          <w:rPr>
            <w:noProof/>
            <w:webHidden/>
          </w:rPr>
          <w:t>6</w:t>
        </w:r>
        <w:r>
          <w:rPr>
            <w:noProof/>
            <w:webHidden/>
          </w:rPr>
          <w:fldChar w:fldCharType="end"/>
        </w:r>
      </w:hyperlink>
    </w:p>
    <w:p w14:paraId="395A3B1C" w14:textId="04DD082D"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394" w:history="1">
        <w:r w:rsidRPr="00F53BE2">
          <w:rPr>
            <w:rStyle w:val="Hipervnculo"/>
            <w:noProof/>
          </w:rPr>
          <w:t>3.6 Pruebas inestables (flaky tests)</w:t>
        </w:r>
        <w:r>
          <w:rPr>
            <w:noProof/>
            <w:webHidden/>
          </w:rPr>
          <w:tab/>
        </w:r>
        <w:r>
          <w:rPr>
            <w:noProof/>
            <w:webHidden/>
          </w:rPr>
          <w:fldChar w:fldCharType="begin"/>
        </w:r>
        <w:r>
          <w:rPr>
            <w:noProof/>
            <w:webHidden/>
          </w:rPr>
          <w:instrText xml:space="preserve"> PAGEREF _Toc243724394 \h </w:instrText>
        </w:r>
        <w:r>
          <w:rPr>
            <w:noProof/>
            <w:webHidden/>
          </w:rPr>
        </w:r>
        <w:r>
          <w:rPr>
            <w:noProof/>
            <w:webHidden/>
          </w:rPr>
          <w:fldChar w:fldCharType="separate"/>
        </w:r>
        <w:r>
          <w:rPr>
            <w:noProof/>
            <w:webHidden/>
          </w:rPr>
          <w:t>7</w:t>
        </w:r>
        <w:r>
          <w:rPr>
            <w:noProof/>
            <w:webHidden/>
          </w:rPr>
          <w:fldChar w:fldCharType="end"/>
        </w:r>
      </w:hyperlink>
    </w:p>
    <w:p w14:paraId="559A84D3" w14:textId="4A0041A5"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395" w:history="1">
        <w:r w:rsidRPr="00F53BE2">
          <w:rPr>
            <w:rStyle w:val="Hipervnculo"/>
            <w:noProof/>
          </w:rPr>
          <w:t>3.7 Gestión de defectos</w:t>
        </w:r>
        <w:r>
          <w:rPr>
            <w:noProof/>
            <w:webHidden/>
          </w:rPr>
          <w:tab/>
        </w:r>
        <w:r>
          <w:rPr>
            <w:noProof/>
            <w:webHidden/>
          </w:rPr>
          <w:fldChar w:fldCharType="begin"/>
        </w:r>
        <w:r>
          <w:rPr>
            <w:noProof/>
            <w:webHidden/>
          </w:rPr>
          <w:instrText xml:space="preserve"> PAGEREF _Toc243724395 \h </w:instrText>
        </w:r>
        <w:r>
          <w:rPr>
            <w:noProof/>
            <w:webHidden/>
          </w:rPr>
        </w:r>
        <w:r>
          <w:rPr>
            <w:noProof/>
            <w:webHidden/>
          </w:rPr>
          <w:fldChar w:fldCharType="separate"/>
        </w:r>
        <w:r>
          <w:rPr>
            <w:noProof/>
            <w:webHidden/>
          </w:rPr>
          <w:t>7</w:t>
        </w:r>
        <w:r>
          <w:rPr>
            <w:noProof/>
            <w:webHidden/>
          </w:rPr>
          <w:fldChar w:fldCharType="end"/>
        </w:r>
      </w:hyperlink>
    </w:p>
    <w:p w14:paraId="23E682D2" w14:textId="57C73850"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396" w:history="1">
        <w:r w:rsidRPr="00F53BE2">
          <w:rPr>
            <w:rStyle w:val="Hipervnculo"/>
            <w:noProof/>
          </w:rPr>
          <w:t>4. Descripción del sistema evaluado</w:t>
        </w:r>
        <w:r>
          <w:rPr>
            <w:noProof/>
            <w:webHidden/>
          </w:rPr>
          <w:tab/>
        </w:r>
        <w:r>
          <w:rPr>
            <w:noProof/>
            <w:webHidden/>
          </w:rPr>
          <w:fldChar w:fldCharType="begin"/>
        </w:r>
        <w:r>
          <w:rPr>
            <w:noProof/>
            <w:webHidden/>
          </w:rPr>
          <w:instrText xml:space="preserve"> PAGEREF _Toc243724396 \h </w:instrText>
        </w:r>
        <w:r>
          <w:rPr>
            <w:noProof/>
            <w:webHidden/>
          </w:rPr>
        </w:r>
        <w:r>
          <w:rPr>
            <w:noProof/>
            <w:webHidden/>
          </w:rPr>
          <w:fldChar w:fldCharType="separate"/>
        </w:r>
        <w:r>
          <w:rPr>
            <w:noProof/>
            <w:webHidden/>
          </w:rPr>
          <w:t>7</w:t>
        </w:r>
        <w:r>
          <w:rPr>
            <w:noProof/>
            <w:webHidden/>
          </w:rPr>
          <w:fldChar w:fldCharType="end"/>
        </w:r>
      </w:hyperlink>
    </w:p>
    <w:p w14:paraId="5D3588E8" w14:textId="6EF7D4D5"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397" w:history="1">
        <w:r w:rsidRPr="00F53BE2">
          <w:rPr>
            <w:rStyle w:val="Hipervnculo"/>
            <w:noProof/>
          </w:rPr>
          <w:t>5. Alcance y metodología de aseguramiento de la calidad</w:t>
        </w:r>
        <w:r>
          <w:rPr>
            <w:noProof/>
            <w:webHidden/>
          </w:rPr>
          <w:tab/>
        </w:r>
        <w:r>
          <w:rPr>
            <w:noProof/>
            <w:webHidden/>
          </w:rPr>
          <w:fldChar w:fldCharType="begin"/>
        </w:r>
        <w:r>
          <w:rPr>
            <w:noProof/>
            <w:webHidden/>
          </w:rPr>
          <w:instrText xml:space="preserve"> PAGEREF _Toc243724397 \h </w:instrText>
        </w:r>
        <w:r>
          <w:rPr>
            <w:noProof/>
            <w:webHidden/>
          </w:rPr>
        </w:r>
        <w:r>
          <w:rPr>
            <w:noProof/>
            <w:webHidden/>
          </w:rPr>
          <w:fldChar w:fldCharType="separate"/>
        </w:r>
        <w:r>
          <w:rPr>
            <w:noProof/>
            <w:webHidden/>
          </w:rPr>
          <w:t>8</w:t>
        </w:r>
        <w:r>
          <w:rPr>
            <w:noProof/>
            <w:webHidden/>
          </w:rPr>
          <w:fldChar w:fldCharType="end"/>
        </w:r>
      </w:hyperlink>
    </w:p>
    <w:p w14:paraId="69D20538" w14:textId="6681BAB4"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398" w:history="1">
        <w:r w:rsidRPr="00F53BE2">
          <w:rPr>
            <w:rStyle w:val="Hipervnculo"/>
            <w:noProof/>
          </w:rPr>
          <w:t>5.1 Funcionalidades en alcance</w:t>
        </w:r>
        <w:r>
          <w:rPr>
            <w:noProof/>
            <w:webHidden/>
          </w:rPr>
          <w:tab/>
        </w:r>
        <w:r>
          <w:rPr>
            <w:noProof/>
            <w:webHidden/>
          </w:rPr>
          <w:fldChar w:fldCharType="begin"/>
        </w:r>
        <w:r>
          <w:rPr>
            <w:noProof/>
            <w:webHidden/>
          </w:rPr>
          <w:instrText xml:space="preserve"> PAGEREF _Toc243724398 \h </w:instrText>
        </w:r>
        <w:r>
          <w:rPr>
            <w:noProof/>
            <w:webHidden/>
          </w:rPr>
        </w:r>
        <w:r>
          <w:rPr>
            <w:noProof/>
            <w:webHidden/>
          </w:rPr>
          <w:fldChar w:fldCharType="separate"/>
        </w:r>
        <w:r>
          <w:rPr>
            <w:noProof/>
            <w:webHidden/>
          </w:rPr>
          <w:t>8</w:t>
        </w:r>
        <w:r>
          <w:rPr>
            <w:noProof/>
            <w:webHidden/>
          </w:rPr>
          <w:fldChar w:fldCharType="end"/>
        </w:r>
      </w:hyperlink>
    </w:p>
    <w:p w14:paraId="391F267C" w14:textId="6C48605E"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399" w:history="1">
        <w:r w:rsidRPr="00F53BE2">
          <w:rPr>
            <w:rStyle w:val="Hipervnculo"/>
            <w:noProof/>
          </w:rPr>
          <w:t>5.2 Fuera de alcance</w:t>
        </w:r>
        <w:r>
          <w:rPr>
            <w:noProof/>
            <w:webHidden/>
          </w:rPr>
          <w:tab/>
        </w:r>
        <w:r>
          <w:rPr>
            <w:noProof/>
            <w:webHidden/>
          </w:rPr>
          <w:fldChar w:fldCharType="begin"/>
        </w:r>
        <w:r>
          <w:rPr>
            <w:noProof/>
            <w:webHidden/>
          </w:rPr>
          <w:instrText xml:space="preserve"> PAGEREF _Toc243724399 \h </w:instrText>
        </w:r>
        <w:r>
          <w:rPr>
            <w:noProof/>
            <w:webHidden/>
          </w:rPr>
        </w:r>
        <w:r>
          <w:rPr>
            <w:noProof/>
            <w:webHidden/>
          </w:rPr>
          <w:fldChar w:fldCharType="separate"/>
        </w:r>
        <w:r>
          <w:rPr>
            <w:noProof/>
            <w:webHidden/>
          </w:rPr>
          <w:t>8</w:t>
        </w:r>
        <w:r>
          <w:rPr>
            <w:noProof/>
            <w:webHidden/>
          </w:rPr>
          <w:fldChar w:fldCharType="end"/>
        </w:r>
      </w:hyperlink>
    </w:p>
    <w:p w14:paraId="7B144786" w14:textId="0AACA61B"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00" w:history="1">
        <w:r w:rsidRPr="00F53BE2">
          <w:rPr>
            <w:rStyle w:val="Hipervnculo"/>
            <w:noProof/>
          </w:rPr>
          <w:t>5.3 Metodología</w:t>
        </w:r>
        <w:r>
          <w:rPr>
            <w:noProof/>
            <w:webHidden/>
          </w:rPr>
          <w:tab/>
        </w:r>
        <w:r>
          <w:rPr>
            <w:noProof/>
            <w:webHidden/>
          </w:rPr>
          <w:fldChar w:fldCharType="begin"/>
        </w:r>
        <w:r>
          <w:rPr>
            <w:noProof/>
            <w:webHidden/>
          </w:rPr>
          <w:instrText xml:space="preserve"> PAGEREF _Toc243724400 \h </w:instrText>
        </w:r>
        <w:r>
          <w:rPr>
            <w:noProof/>
            <w:webHidden/>
          </w:rPr>
        </w:r>
        <w:r>
          <w:rPr>
            <w:noProof/>
            <w:webHidden/>
          </w:rPr>
          <w:fldChar w:fldCharType="separate"/>
        </w:r>
        <w:r>
          <w:rPr>
            <w:noProof/>
            <w:webHidden/>
          </w:rPr>
          <w:t>8</w:t>
        </w:r>
        <w:r>
          <w:rPr>
            <w:noProof/>
            <w:webHidden/>
          </w:rPr>
          <w:fldChar w:fldCharType="end"/>
        </w:r>
      </w:hyperlink>
    </w:p>
    <w:p w14:paraId="5408CFC6" w14:textId="20BD0302"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01" w:history="1">
        <w:r w:rsidRPr="00F53BE2">
          <w:rPr>
            <w:rStyle w:val="Hipervnculo"/>
            <w:noProof/>
          </w:rPr>
          <w:t>5.4 Criterios de entrada y salida</w:t>
        </w:r>
        <w:r>
          <w:rPr>
            <w:noProof/>
            <w:webHidden/>
          </w:rPr>
          <w:tab/>
        </w:r>
        <w:r>
          <w:rPr>
            <w:noProof/>
            <w:webHidden/>
          </w:rPr>
          <w:fldChar w:fldCharType="begin"/>
        </w:r>
        <w:r>
          <w:rPr>
            <w:noProof/>
            <w:webHidden/>
          </w:rPr>
          <w:instrText xml:space="preserve"> PAGEREF _Toc243724401 \h </w:instrText>
        </w:r>
        <w:r>
          <w:rPr>
            <w:noProof/>
            <w:webHidden/>
          </w:rPr>
        </w:r>
        <w:r>
          <w:rPr>
            <w:noProof/>
            <w:webHidden/>
          </w:rPr>
          <w:fldChar w:fldCharType="separate"/>
        </w:r>
        <w:r>
          <w:rPr>
            <w:noProof/>
            <w:webHidden/>
          </w:rPr>
          <w:t>8</w:t>
        </w:r>
        <w:r>
          <w:rPr>
            <w:noProof/>
            <w:webHidden/>
          </w:rPr>
          <w:fldChar w:fldCharType="end"/>
        </w:r>
      </w:hyperlink>
    </w:p>
    <w:p w14:paraId="7117AE93" w14:textId="5E991BF1"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02" w:history="1">
        <w:r w:rsidRPr="00F53BE2">
          <w:rPr>
            <w:rStyle w:val="Hipervnculo"/>
            <w:noProof/>
          </w:rPr>
          <w:t>6. Planificación y organización del equipo</w:t>
        </w:r>
        <w:r>
          <w:rPr>
            <w:noProof/>
            <w:webHidden/>
          </w:rPr>
          <w:tab/>
        </w:r>
        <w:r>
          <w:rPr>
            <w:noProof/>
            <w:webHidden/>
          </w:rPr>
          <w:fldChar w:fldCharType="begin"/>
        </w:r>
        <w:r>
          <w:rPr>
            <w:noProof/>
            <w:webHidden/>
          </w:rPr>
          <w:instrText xml:space="preserve"> PAGEREF _Toc243724402 \h </w:instrText>
        </w:r>
        <w:r>
          <w:rPr>
            <w:noProof/>
            <w:webHidden/>
          </w:rPr>
        </w:r>
        <w:r>
          <w:rPr>
            <w:noProof/>
            <w:webHidden/>
          </w:rPr>
          <w:fldChar w:fldCharType="separate"/>
        </w:r>
        <w:r>
          <w:rPr>
            <w:noProof/>
            <w:webHidden/>
          </w:rPr>
          <w:t>9</w:t>
        </w:r>
        <w:r>
          <w:rPr>
            <w:noProof/>
            <w:webHidden/>
          </w:rPr>
          <w:fldChar w:fldCharType="end"/>
        </w:r>
      </w:hyperlink>
    </w:p>
    <w:p w14:paraId="349140D4" w14:textId="3763BD18"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03" w:history="1">
        <w:r w:rsidRPr="00F53BE2">
          <w:rPr>
            <w:rStyle w:val="Hipervnculo"/>
            <w:noProof/>
          </w:rPr>
          <w:t>6.1 Roles y responsabilidades</w:t>
        </w:r>
        <w:r>
          <w:rPr>
            <w:noProof/>
            <w:webHidden/>
          </w:rPr>
          <w:tab/>
        </w:r>
        <w:r>
          <w:rPr>
            <w:noProof/>
            <w:webHidden/>
          </w:rPr>
          <w:fldChar w:fldCharType="begin"/>
        </w:r>
        <w:r>
          <w:rPr>
            <w:noProof/>
            <w:webHidden/>
          </w:rPr>
          <w:instrText xml:space="preserve"> PAGEREF _Toc243724403 \h </w:instrText>
        </w:r>
        <w:r>
          <w:rPr>
            <w:noProof/>
            <w:webHidden/>
          </w:rPr>
        </w:r>
        <w:r>
          <w:rPr>
            <w:noProof/>
            <w:webHidden/>
          </w:rPr>
          <w:fldChar w:fldCharType="separate"/>
        </w:r>
        <w:r>
          <w:rPr>
            <w:noProof/>
            <w:webHidden/>
          </w:rPr>
          <w:t>9</w:t>
        </w:r>
        <w:r>
          <w:rPr>
            <w:noProof/>
            <w:webHidden/>
          </w:rPr>
          <w:fldChar w:fldCharType="end"/>
        </w:r>
      </w:hyperlink>
    </w:p>
    <w:p w14:paraId="4370CF92" w14:textId="7FEF1C03"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04" w:history="1">
        <w:r w:rsidRPr="00F53BE2">
          <w:rPr>
            <w:rStyle w:val="Hipervnculo"/>
            <w:noProof/>
          </w:rPr>
          <w:t>6.2 Organización del trabajo y control de versiones</w:t>
        </w:r>
        <w:r>
          <w:rPr>
            <w:noProof/>
            <w:webHidden/>
          </w:rPr>
          <w:tab/>
        </w:r>
        <w:r>
          <w:rPr>
            <w:noProof/>
            <w:webHidden/>
          </w:rPr>
          <w:fldChar w:fldCharType="begin"/>
        </w:r>
        <w:r>
          <w:rPr>
            <w:noProof/>
            <w:webHidden/>
          </w:rPr>
          <w:instrText xml:space="preserve"> PAGEREF _Toc243724404 \h </w:instrText>
        </w:r>
        <w:r>
          <w:rPr>
            <w:noProof/>
            <w:webHidden/>
          </w:rPr>
        </w:r>
        <w:r>
          <w:rPr>
            <w:noProof/>
            <w:webHidden/>
          </w:rPr>
          <w:fldChar w:fldCharType="separate"/>
        </w:r>
        <w:r>
          <w:rPr>
            <w:noProof/>
            <w:webHidden/>
          </w:rPr>
          <w:t>9</w:t>
        </w:r>
        <w:r>
          <w:rPr>
            <w:noProof/>
            <w:webHidden/>
          </w:rPr>
          <w:fldChar w:fldCharType="end"/>
        </w:r>
      </w:hyperlink>
    </w:p>
    <w:p w14:paraId="59D7E39D" w14:textId="4AB2865F"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05" w:history="1">
        <w:r w:rsidRPr="00F53BE2">
          <w:rPr>
            <w:rStyle w:val="Hipervnculo"/>
            <w:noProof/>
          </w:rPr>
          <w:t>7. Diseño de casos de prueba</w:t>
        </w:r>
        <w:r>
          <w:rPr>
            <w:noProof/>
            <w:webHidden/>
          </w:rPr>
          <w:tab/>
        </w:r>
        <w:r>
          <w:rPr>
            <w:noProof/>
            <w:webHidden/>
          </w:rPr>
          <w:fldChar w:fldCharType="begin"/>
        </w:r>
        <w:r>
          <w:rPr>
            <w:noProof/>
            <w:webHidden/>
          </w:rPr>
          <w:instrText xml:space="preserve"> PAGEREF _Toc243724405 \h </w:instrText>
        </w:r>
        <w:r>
          <w:rPr>
            <w:noProof/>
            <w:webHidden/>
          </w:rPr>
        </w:r>
        <w:r>
          <w:rPr>
            <w:noProof/>
            <w:webHidden/>
          </w:rPr>
          <w:fldChar w:fldCharType="separate"/>
        </w:r>
        <w:r>
          <w:rPr>
            <w:noProof/>
            <w:webHidden/>
          </w:rPr>
          <w:t>10</w:t>
        </w:r>
        <w:r>
          <w:rPr>
            <w:noProof/>
            <w:webHidden/>
          </w:rPr>
          <w:fldChar w:fldCharType="end"/>
        </w:r>
      </w:hyperlink>
    </w:p>
    <w:p w14:paraId="4A43D421" w14:textId="678D9403"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06" w:history="1">
        <w:r w:rsidRPr="00F53BE2">
          <w:rPr>
            <w:rStyle w:val="Hipervnculo"/>
            <w:noProof/>
          </w:rPr>
          <w:t>7.1 Aplicación de las técnicas</w:t>
        </w:r>
        <w:r>
          <w:rPr>
            <w:noProof/>
            <w:webHidden/>
          </w:rPr>
          <w:tab/>
        </w:r>
        <w:r>
          <w:rPr>
            <w:noProof/>
            <w:webHidden/>
          </w:rPr>
          <w:fldChar w:fldCharType="begin"/>
        </w:r>
        <w:r>
          <w:rPr>
            <w:noProof/>
            <w:webHidden/>
          </w:rPr>
          <w:instrText xml:space="preserve"> PAGEREF _Toc243724406 \h </w:instrText>
        </w:r>
        <w:r>
          <w:rPr>
            <w:noProof/>
            <w:webHidden/>
          </w:rPr>
        </w:r>
        <w:r>
          <w:rPr>
            <w:noProof/>
            <w:webHidden/>
          </w:rPr>
          <w:fldChar w:fldCharType="separate"/>
        </w:r>
        <w:r>
          <w:rPr>
            <w:noProof/>
            <w:webHidden/>
          </w:rPr>
          <w:t>10</w:t>
        </w:r>
        <w:r>
          <w:rPr>
            <w:noProof/>
            <w:webHidden/>
          </w:rPr>
          <w:fldChar w:fldCharType="end"/>
        </w:r>
      </w:hyperlink>
    </w:p>
    <w:p w14:paraId="272DC484" w14:textId="291927DE"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07" w:history="1">
        <w:r w:rsidRPr="00F53BE2">
          <w:rPr>
            <w:rStyle w:val="Hipervnculo"/>
            <w:noProof/>
          </w:rPr>
          <w:t>8. Ejecución de pruebas manuales</w:t>
        </w:r>
        <w:r>
          <w:rPr>
            <w:noProof/>
            <w:webHidden/>
          </w:rPr>
          <w:tab/>
        </w:r>
        <w:r>
          <w:rPr>
            <w:noProof/>
            <w:webHidden/>
          </w:rPr>
          <w:fldChar w:fldCharType="begin"/>
        </w:r>
        <w:r>
          <w:rPr>
            <w:noProof/>
            <w:webHidden/>
          </w:rPr>
          <w:instrText xml:space="preserve"> PAGEREF _Toc243724407 \h </w:instrText>
        </w:r>
        <w:r>
          <w:rPr>
            <w:noProof/>
            <w:webHidden/>
          </w:rPr>
        </w:r>
        <w:r>
          <w:rPr>
            <w:noProof/>
            <w:webHidden/>
          </w:rPr>
          <w:fldChar w:fldCharType="separate"/>
        </w:r>
        <w:r>
          <w:rPr>
            <w:noProof/>
            <w:webHidden/>
          </w:rPr>
          <w:t>10</w:t>
        </w:r>
        <w:r>
          <w:rPr>
            <w:noProof/>
            <w:webHidden/>
          </w:rPr>
          <w:fldChar w:fldCharType="end"/>
        </w:r>
      </w:hyperlink>
    </w:p>
    <w:p w14:paraId="21D8BD38" w14:textId="3FABD6F1"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08" w:history="1">
        <w:r w:rsidRPr="00F53BE2">
          <w:rPr>
            <w:rStyle w:val="Hipervnculo"/>
            <w:noProof/>
          </w:rPr>
          <w:t>8.1 Pruebas exploratorias</w:t>
        </w:r>
        <w:r>
          <w:rPr>
            <w:noProof/>
            <w:webHidden/>
          </w:rPr>
          <w:tab/>
        </w:r>
        <w:r>
          <w:rPr>
            <w:noProof/>
            <w:webHidden/>
          </w:rPr>
          <w:fldChar w:fldCharType="begin"/>
        </w:r>
        <w:r>
          <w:rPr>
            <w:noProof/>
            <w:webHidden/>
          </w:rPr>
          <w:instrText xml:space="preserve"> PAGEREF _Toc243724408 \h </w:instrText>
        </w:r>
        <w:r>
          <w:rPr>
            <w:noProof/>
            <w:webHidden/>
          </w:rPr>
        </w:r>
        <w:r>
          <w:rPr>
            <w:noProof/>
            <w:webHidden/>
          </w:rPr>
          <w:fldChar w:fldCharType="separate"/>
        </w:r>
        <w:r>
          <w:rPr>
            <w:noProof/>
            <w:webHidden/>
          </w:rPr>
          <w:t>11</w:t>
        </w:r>
        <w:r>
          <w:rPr>
            <w:noProof/>
            <w:webHidden/>
          </w:rPr>
          <w:fldChar w:fldCharType="end"/>
        </w:r>
      </w:hyperlink>
    </w:p>
    <w:p w14:paraId="12DFC8D7" w14:textId="43310941"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09" w:history="1">
        <w:r w:rsidRPr="00F53BE2">
          <w:rPr>
            <w:rStyle w:val="Hipervnculo"/>
            <w:noProof/>
          </w:rPr>
          <w:t>9. Automatización con Playwright y TypeScript</w:t>
        </w:r>
        <w:r>
          <w:rPr>
            <w:noProof/>
            <w:webHidden/>
          </w:rPr>
          <w:tab/>
        </w:r>
        <w:r>
          <w:rPr>
            <w:noProof/>
            <w:webHidden/>
          </w:rPr>
          <w:fldChar w:fldCharType="begin"/>
        </w:r>
        <w:r>
          <w:rPr>
            <w:noProof/>
            <w:webHidden/>
          </w:rPr>
          <w:instrText xml:space="preserve"> PAGEREF _Toc243724409 \h </w:instrText>
        </w:r>
        <w:r>
          <w:rPr>
            <w:noProof/>
            <w:webHidden/>
          </w:rPr>
        </w:r>
        <w:r>
          <w:rPr>
            <w:noProof/>
            <w:webHidden/>
          </w:rPr>
          <w:fldChar w:fldCharType="separate"/>
        </w:r>
        <w:r>
          <w:rPr>
            <w:noProof/>
            <w:webHidden/>
          </w:rPr>
          <w:t>11</w:t>
        </w:r>
        <w:r>
          <w:rPr>
            <w:noProof/>
            <w:webHidden/>
          </w:rPr>
          <w:fldChar w:fldCharType="end"/>
        </w:r>
      </w:hyperlink>
    </w:p>
    <w:p w14:paraId="2E289C20" w14:textId="77B44D63"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10" w:history="1">
        <w:r w:rsidRPr="00F53BE2">
          <w:rPr>
            <w:rStyle w:val="Hipervnculo"/>
            <w:noProof/>
          </w:rPr>
          <w:t>10. Arquitectura de pruebas: POM, fixtures y configuración</w:t>
        </w:r>
        <w:r>
          <w:rPr>
            <w:noProof/>
            <w:webHidden/>
          </w:rPr>
          <w:tab/>
        </w:r>
        <w:r>
          <w:rPr>
            <w:noProof/>
            <w:webHidden/>
          </w:rPr>
          <w:fldChar w:fldCharType="begin"/>
        </w:r>
        <w:r>
          <w:rPr>
            <w:noProof/>
            <w:webHidden/>
          </w:rPr>
          <w:instrText xml:space="preserve"> PAGEREF _Toc243724410 \h </w:instrText>
        </w:r>
        <w:r>
          <w:rPr>
            <w:noProof/>
            <w:webHidden/>
          </w:rPr>
        </w:r>
        <w:r>
          <w:rPr>
            <w:noProof/>
            <w:webHidden/>
          </w:rPr>
          <w:fldChar w:fldCharType="separate"/>
        </w:r>
        <w:r>
          <w:rPr>
            <w:noProof/>
            <w:webHidden/>
          </w:rPr>
          <w:t>12</w:t>
        </w:r>
        <w:r>
          <w:rPr>
            <w:noProof/>
            <w:webHidden/>
          </w:rPr>
          <w:fldChar w:fldCharType="end"/>
        </w:r>
      </w:hyperlink>
    </w:p>
    <w:p w14:paraId="66FA3E0E" w14:textId="23E74494"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11" w:history="1">
        <w:r w:rsidRPr="00F53BE2">
          <w:rPr>
            <w:rStyle w:val="Hipervnculo"/>
            <w:noProof/>
          </w:rPr>
          <w:t>10.1 Page Object Model</w:t>
        </w:r>
        <w:r>
          <w:rPr>
            <w:noProof/>
            <w:webHidden/>
          </w:rPr>
          <w:tab/>
        </w:r>
        <w:r>
          <w:rPr>
            <w:noProof/>
            <w:webHidden/>
          </w:rPr>
          <w:fldChar w:fldCharType="begin"/>
        </w:r>
        <w:r>
          <w:rPr>
            <w:noProof/>
            <w:webHidden/>
          </w:rPr>
          <w:instrText xml:space="preserve"> PAGEREF _Toc243724411 \h </w:instrText>
        </w:r>
        <w:r>
          <w:rPr>
            <w:noProof/>
            <w:webHidden/>
          </w:rPr>
        </w:r>
        <w:r>
          <w:rPr>
            <w:noProof/>
            <w:webHidden/>
          </w:rPr>
          <w:fldChar w:fldCharType="separate"/>
        </w:r>
        <w:r>
          <w:rPr>
            <w:noProof/>
            <w:webHidden/>
          </w:rPr>
          <w:t>12</w:t>
        </w:r>
        <w:r>
          <w:rPr>
            <w:noProof/>
            <w:webHidden/>
          </w:rPr>
          <w:fldChar w:fldCharType="end"/>
        </w:r>
      </w:hyperlink>
    </w:p>
    <w:p w14:paraId="292B9566" w14:textId="4F7FCB38"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12" w:history="1">
        <w:r w:rsidRPr="00F53BE2">
          <w:rPr>
            <w:rStyle w:val="Hipervnculo"/>
            <w:noProof/>
          </w:rPr>
          <w:t>10.2 Fixtures, helpers y datos de prueba</w:t>
        </w:r>
        <w:r>
          <w:rPr>
            <w:noProof/>
            <w:webHidden/>
          </w:rPr>
          <w:tab/>
        </w:r>
        <w:r>
          <w:rPr>
            <w:noProof/>
            <w:webHidden/>
          </w:rPr>
          <w:fldChar w:fldCharType="begin"/>
        </w:r>
        <w:r>
          <w:rPr>
            <w:noProof/>
            <w:webHidden/>
          </w:rPr>
          <w:instrText xml:space="preserve"> PAGEREF _Toc243724412 \h </w:instrText>
        </w:r>
        <w:r>
          <w:rPr>
            <w:noProof/>
            <w:webHidden/>
          </w:rPr>
        </w:r>
        <w:r>
          <w:rPr>
            <w:noProof/>
            <w:webHidden/>
          </w:rPr>
          <w:fldChar w:fldCharType="separate"/>
        </w:r>
        <w:r>
          <w:rPr>
            <w:noProof/>
            <w:webHidden/>
          </w:rPr>
          <w:t>12</w:t>
        </w:r>
        <w:r>
          <w:rPr>
            <w:noProof/>
            <w:webHidden/>
          </w:rPr>
          <w:fldChar w:fldCharType="end"/>
        </w:r>
      </w:hyperlink>
    </w:p>
    <w:p w14:paraId="080F3CA1" w14:textId="528B01DE"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13" w:history="1">
        <w:r w:rsidRPr="00F53BE2">
          <w:rPr>
            <w:rStyle w:val="Hipervnculo"/>
            <w:noProof/>
          </w:rPr>
          <w:t>10.3 Configuración</w:t>
        </w:r>
        <w:r>
          <w:rPr>
            <w:noProof/>
            <w:webHidden/>
          </w:rPr>
          <w:tab/>
        </w:r>
        <w:r>
          <w:rPr>
            <w:noProof/>
            <w:webHidden/>
          </w:rPr>
          <w:fldChar w:fldCharType="begin"/>
        </w:r>
        <w:r>
          <w:rPr>
            <w:noProof/>
            <w:webHidden/>
          </w:rPr>
          <w:instrText xml:space="preserve"> PAGEREF _Toc243724413 \h </w:instrText>
        </w:r>
        <w:r>
          <w:rPr>
            <w:noProof/>
            <w:webHidden/>
          </w:rPr>
        </w:r>
        <w:r>
          <w:rPr>
            <w:noProof/>
            <w:webHidden/>
          </w:rPr>
          <w:fldChar w:fldCharType="separate"/>
        </w:r>
        <w:r>
          <w:rPr>
            <w:noProof/>
            <w:webHidden/>
          </w:rPr>
          <w:t>12</w:t>
        </w:r>
        <w:r>
          <w:rPr>
            <w:noProof/>
            <w:webHidden/>
          </w:rPr>
          <w:fldChar w:fldCharType="end"/>
        </w:r>
      </w:hyperlink>
    </w:p>
    <w:p w14:paraId="4B95A668" w14:textId="7FDC4B99"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14" w:history="1">
        <w:r w:rsidRPr="00F53BE2">
          <w:rPr>
            <w:rStyle w:val="Hipervnculo"/>
            <w:noProof/>
          </w:rPr>
          <w:t>11. Resultados por navegador</w:t>
        </w:r>
        <w:r>
          <w:rPr>
            <w:noProof/>
            <w:webHidden/>
          </w:rPr>
          <w:tab/>
        </w:r>
        <w:r>
          <w:rPr>
            <w:noProof/>
            <w:webHidden/>
          </w:rPr>
          <w:fldChar w:fldCharType="begin"/>
        </w:r>
        <w:r>
          <w:rPr>
            <w:noProof/>
            <w:webHidden/>
          </w:rPr>
          <w:instrText xml:space="preserve"> PAGEREF _Toc243724414 \h </w:instrText>
        </w:r>
        <w:r>
          <w:rPr>
            <w:noProof/>
            <w:webHidden/>
          </w:rPr>
        </w:r>
        <w:r>
          <w:rPr>
            <w:noProof/>
            <w:webHidden/>
          </w:rPr>
          <w:fldChar w:fldCharType="separate"/>
        </w:r>
        <w:r>
          <w:rPr>
            <w:noProof/>
            <w:webHidden/>
          </w:rPr>
          <w:t>12</w:t>
        </w:r>
        <w:r>
          <w:rPr>
            <w:noProof/>
            <w:webHidden/>
          </w:rPr>
          <w:fldChar w:fldCharType="end"/>
        </w:r>
      </w:hyperlink>
    </w:p>
    <w:p w14:paraId="471DCD48" w14:textId="4809B4C9"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15" w:history="1">
        <w:r w:rsidRPr="00F53BE2">
          <w:rPr>
            <w:rStyle w:val="Hipervnculo"/>
            <w:noProof/>
          </w:rPr>
          <w:t>12. Defectos identificados y seguimiento</w:t>
        </w:r>
        <w:r>
          <w:rPr>
            <w:noProof/>
            <w:webHidden/>
          </w:rPr>
          <w:tab/>
        </w:r>
        <w:r>
          <w:rPr>
            <w:noProof/>
            <w:webHidden/>
          </w:rPr>
          <w:fldChar w:fldCharType="begin"/>
        </w:r>
        <w:r>
          <w:rPr>
            <w:noProof/>
            <w:webHidden/>
          </w:rPr>
          <w:instrText xml:space="preserve"> PAGEREF _Toc243724415 \h </w:instrText>
        </w:r>
        <w:r>
          <w:rPr>
            <w:noProof/>
            <w:webHidden/>
          </w:rPr>
        </w:r>
        <w:r>
          <w:rPr>
            <w:noProof/>
            <w:webHidden/>
          </w:rPr>
          <w:fldChar w:fldCharType="separate"/>
        </w:r>
        <w:r>
          <w:rPr>
            <w:noProof/>
            <w:webHidden/>
          </w:rPr>
          <w:t>14</w:t>
        </w:r>
        <w:r>
          <w:rPr>
            <w:noProof/>
            <w:webHidden/>
          </w:rPr>
          <w:fldChar w:fldCharType="end"/>
        </w:r>
      </w:hyperlink>
    </w:p>
    <w:p w14:paraId="5D591367" w14:textId="5F2220D8"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16" w:history="1">
        <w:r w:rsidRPr="00F53BE2">
          <w:rPr>
            <w:rStyle w:val="Hipervnculo"/>
            <w:noProof/>
          </w:rPr>
          <w:t>13. Matriz de trazabilidad</w:t>
        </w:r>
        <w:r>
          <w:rPr>
            <w:noProof/>
            <w:webHidden/>
          </w:rPr>
          <w:tab/>
        </w:r>
        <w:r>
          <w:rPr>
            <w:noProof/>
            <w:webHidden/>
          </w:rPr>
          <w:fldChar w:fldCharType="begin"/>
        </w:r>
        <w:r>
          <w:rPr>
            <w:noProof/>
            <w:webHidden/>
          </w:rPr>
          <w:instrText xml:space="preserve"> PAGEREF _Toc243724416 \h </w:instrText>
        </w:r>
        <w:r>
          <w:rPr>
            <w:noProof/>
            <w:webHidden/>
          </w:rPr>
        </w:r>
        <w:r>
          <w:rPr>
            <w:noProof/>
            <w:webHidden/>
          </w:rPr>
          <w:fldChar w:fldCharType="separate"/>
        </w:r>
        <w:r>
          <w:rPr>
            <w:noProof/>
            <w:webHidden/>
          </w:rPr>
          <w:t>15</w:t>
        </w:r>
        <w:r>
          <w:rPr>
            <w:noProof/>
            <w:webHidden/>
          </w:rPr>
          <w:fldChar w:fldCharType="end"/>
        </w:r>
      </w:hyperlink>
    </w:p>
    <w:p w14:paraId="3D4A44DD" w14:textId="762CAA41"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17" w:history="1">
        <w:r w:rsidRPr="00F53BE2">
          <w:rPr>
            <w:rStyle w:val="Hipervnculo"/>
            <w:noProof/>
          </w:rPr>
          <w:t>14. Evidencias de ejecución</w:t>
        </w:r>
        <w:r>
          <w:rPr>
            <w:noProof/>
            <w:webHidden/>
          </w:rPr>
          <w:tab/>
        </w:r>
        <w:r>
          <w:rPr>
            <w:noProof/>
            <w:webHidden/>
          </w:rPr>
          <w:fldChar w:fldCharType="begin"/>
        </w:r>
        <w:r>
          <w:rPr>
            <w:noProof/>
            <w:webHidden/>
          </w:rPr>
          <w:instrText xml:space="preserve"> PAGEREF _Toc243724417 \h </w:instrText>
        </w:r>
        <w:r>
          <w:rPr>
            <w:noProof/>
            <w:webHidden/>
          </w:rPr>
        </w:r>
        <w:r>
          <w:rPr>
            <w:noProof/>
            <w:webHidden/>
          </w:rPr>
          <w:fldChar w:fldCharType="separate"/>
        </w:r>
        <w:r>
          <w:rPr>
            <w:noProof/>
            <w:webHidden/>
          </w:rPr>
          <w:t>15</w:t>
        </w:r>
        <w:r>
          <w:rPr>
            <w:noProof/>
            <w:webHidden/>
          </w:rPr>
          <w:fldChar w:fldCharType="end"/>
        </w:r>
      </w:hyperlink>
    </w:p>
    <w:p w14:paraId="6540A215" w14:textId="68DFBFD0"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18" w:history="1">
        <w:r w:rsidRPr="00F53BE2">
          <w:rPr>
            <w:rStyle w:val="Hipervnculo"/>
            <w:noProof/>
          </w:rPr>
          <w:t>15. Análisis de resultados y estabilidad</w:t>
        </w:r>
        <w:r>
          <w:rPr>
            <w:noProof/>
            <w:webHidden/>
          </w:rPr>
          <w:tab/>
        </w:r>
        <w:r>
          <w:rPr>
            <w:noProof/>
            <w:webHidden/>
          </w:rPr>
          <w:fldChar w:fldCharType="begin"/>
        </w:r>
        <w:r>
          <w:rPr>
            <w:noProof/>
            <w:webHidden/>
          </w:rPr>
          <w:instrText xml:space="preserve"> PAGEREF _Toc243724418 \h </w:instrText>
        </w:r>
        <w:r>
          <w:rPr>
            <w:noProof/>
            <w:webHidden/>
          </w:rPr>
        </w:r>
        <w:r>
          <w:rPr>
            <w:noProof/>
            <w:webHidden/>
          </w:rPr>
          <w:fldChar w:fldCharType="separate"/>
        </w:r>
        <w:r>
          <w:rPr>
            <w:noProof/>
            <w:webHidden/>
          </w:rPr>
          <w:t>15</w:t>
        </w:r>
        <w:r>
          <w:rPr>
            <w:noProof/>
            <w:webHidden/>
          </w:rPr>
          <w:fldChar w:fldCharType="end"/>
        </w:r>
      </w:hyperlink>
    </w:p>
    <w:p w14:paraId="7B96EAA0" w14:textId="10E8EB25"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19" w:history="1">
        <w:r w:rsidRPr="00F53BE2">
          <w:rPr>
            <w:rStyle w:val="Hipervnculo"/>
            <w:noProof/>
          </w:rPr>
          <w:t>16. Dificultades y soluciones</w:t>
        </w:r>
        <w:r>
          <w:rPr>
            <w:noProof/>
            <w:webHidden/>
          </w:rPr>
          <w:tab/>
        </w:r>
        <w:r>
          <w:rPr>
            <w:noProof/>
            <w:webHidden/>
          </w:rPr>
          <w:fldChar w:fldCharType="begin"/>
        </w:r>
        <w:r>
          <w:rPr>
            <w:noProof/>
            <w:webHidden/>
          </w:rPr>
          <w:instrText xml:space="preserve"> PAGEREF _Toc243724419 \h </w:instrText>
        </w:r>
        <w:r>
          <w:rPr>
            <w:noProof/>
            <w:webHidden/>
          </w:rPr>
        </w:r>
        <w:r>
          <w:rPr>
            <w:noProof/>
            <w:webHidden/>
          </w:rPr>
          <w:fldChar w:fldCharType="separate"/>
        </w:r>
        <w:r>
          <w:rPr>
            <w:noProof/>
            <w:webHidden/>
          </w:rPr>
          <w:t>16</w:t>
        </w:r>
        <w:r>
          <w:rPr>
            <w:noProof/>
            <w:webHidden/>
          </w:rPr>
          <w:fldChar w:fldCharType="end"/>
        </w:r>
      </w:hyperlink>
    </w:p>
    <w:p w14:paraId="67B3E4A6" w14:textId="3A77AE9C"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20" w:history="1">
        <w:r w:rsidRPr="00F53BE2">
          <w:rPr>
            <w:rStyle w:val="Hipervnculo"/>
            <w:noProof/>
          </w:rPr>
          <w:t>17. Conclusiones individuales</w:t>
        </w:r>
        <w:r>
          <w:rPr>
            <w:noProof/>
            <w:webHidden/>
          </w:rPr>
          <w:tab/>
        </w:r>
        <w:r>
          <w:rPr>
            <w:noProof/>
            <w:webHidden/>
          </w:rPr>
          <w:fldChar w:fldCharType="begin"/>
        </w:r>
        <w:r>
          <w:rPr>
            <w:noProof/>
            <w:webHidden/>
          </w:rPr>
          <w:instrText xml:space="preserve"> PAGEREF _Toc243724420 \h </w:instrText>
        </w:r>
        <w:r>
          <w:rPr>
            <w:noProof/>
            <w:webHidden/>
          </w:rPr>
        </w:r>
        <w:r>
          <w:rPr>
            <w:noProof/>
            <w:webHidden/>
          </w:rPr>
          <w:fldChar w:fldCharType="separate"/>
        </w:r>
        <w:r>
          <w:rPr>
            <w:noProof/>
            <w:webHidden/>
          </w:rPr>
          <w:t>17</w:t>
        </w:r>
        <w:r>
          <w:rPr>
            <w:noProof/>
            <w:webHidden/>
          </w:rPr>
          <w:fldChar w:fldCharType="end"/>
        </w:r>
      </w:hyperlink>
    </w:p>
    <w:p w14:paraId="7B579D20" w14:textId="6AC3C0BF"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21" w:history="1">
        <w:r w:rsidRPr="00F53BE2">
          <w:rPr>
            <w:rStyle w:val="Hipervnculo"/>
            <w:noProof/>
          </w:rPr>
          <w:t>17.1 Teddy Leonardo Hernández Pérez</w:t>
        </w:r>
        <w:r>
          <w:rPr>
            <w:noProof/>
            <w:webHidden/>
          </w:rPr>
          <w:tab/>
        </w:r>
        <w:r>
          <w:rPr>
            <w:noProof/>
            <w:webHidden/>
          </w:rPr>
          <w:fldChar w:fldCharType="begin"/>
        </w:r>
        <w:r>
          <w:rPr>
            <w:noProof/>
            <w:webHidden/>
          </w:rPr>
          <w:instrText xml:space="preserve"> PAGEREF _Toc243724421 \h </w:instrText>
        </w:r>
        <w:r>
          <w:rPr>
            <w:noProof/>
            <w:webHidden/>
          </w:rPr>
        </w:r>
        <w:r>
          <w:rPr>
            <w:noProof/>
            <w:webHidden/>
          </w:rPr>
          <w:fldChar w:fldCharType="separate"/>
        </w:r>
        <w:r>
          <w:rPr>
            <w:noProof/>
            <w:webHidden/>
          </w:rPr>
          <w:t>17</w:t>
        </w:r>
        <w:r>
          <w:rPr>
            <w:noProof/>
            <w:webHidden/>
          </w:rPr>
          <w:fldChar w:fldCharType="end"/>
        </w:r>
      </w:hyperlink>
    </w:p>
    <w:p w14:paraId="6B33D93F" w14:textId="3C5157EE"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22" w:history="1">
        <w:r w:rsidRPr="00F53BE2">
          <w:rPr>
            <w:rStyle w:val="Hipervnculo"/>
            <w:noProof/>
          </w:rPr>
          <w:t>17.2 Gelen Dayanna López Morales</w:t>
        </w:r>
        <w:r>
          <w:rPr>
            <w:noProof/>
            <w:webHidden/>
          </w:rPr>
          <w:tab/>
        </w:r>
        <w:r>
          <w:rPr>
            <w:noProof/>
            <w:webHidden/>
          </w:rPr>
          <w:fldChar w:fldCharType="begin"/>
        </w:r>
        <w:r>
          <w:rPr>
            <w:noProof/>
            <w:webHidden/>
          </w:rPr>
          <w:instrText xml:space="preserve"> PAGEREF _Toc243724422 \h </w:instrText>
        </w:r>
        <w:r>
          <w:rPr>
            <w:noProof/>
            <w:webHidden/>
          </w:rPr>
        </w:r>
        <w:r>
          <w:rPr>
            <w:noProof/>
            <w:webHidden/>
          </w:rPr>
          <w:fldChar w:fldCharType="separate"/>
        </w:r>
        <w:r>
          <w:rPr>
            <w:noProof/>
            <w:webHidden/>
          </w:rPr>
          <w:t>17</w:t>
        </w:r>
        <w:r>
          <w:rPr>
            <w:noProof/>
            <w:webHidden/>
          </w:rPr>
          <w:fldChar w:fldCharType="end"/>
        </w:r>
      </w:hyperlink>
    </w:p>
    <w:p w14:paraId="3F223335" w14:textId="7EE4BB9C"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23" w:history="1">
        <w:r w:rsidRPr="00F53BE2">
          <w:rPr>
            <w:rStyle w:val="Hipervnculo"/>
            <w:noProof/>
          </w:rPr>
          <w:t>17.3 Milton Adrián Martínez Ávila</w:t>
        </w:r>
        <w:r>
          <w:rPr>
            <w:noProof/>
            <w:webHidden/>
          </w:rPr>
          <w:tab/>
        </w:r>
        <w:r>
          <w:rPr>
            <w:noProof/>
            <w:webHidden/>
          </w:rPr>
          <w:fldChar w:fldCharType="begin"/>
        </w:r>
        <w:r>
          <w:rPr>
            <w:noProof/>
            <w:webHidden/>
          </w:rPr>
          <w:instrText xml:space="preserve"> PAGEREF _Toc243724423 \h </w:instrText>
        </w:r>
        <w:r>
          <w:rPr>
            <w:noProof/>
            <w:webHidden/>
          </w:rPr>
        </w:r>
        <w:r>
          <w:rPr>
            <w:noProof/>
            <w:webHidden/>
          </w:rPr>
          <w:fldChar w:fldCharType="separate"/>
        </w:r>
        <w:r>
          <w:rPr>
            <w:noProof/>
            <w:webHidden/>
          </w:rPr>
          <w:t>17</w:t>
        </w:r>
        <w:r>
          <w:rPr>
            <w:noProof/>
            <w:webHidden/>
          </w:rPr>
          <w:fldChar w:fldCharType="end"/>
        </w:r>
      </w:hyperlink>
    </w:p>
    <w:p w14:paraId="1E1352B2" w14:textId="6295D2C2"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24" w:history="1">
        <w:r w:rsidRPr="00F53BE2">
          <w:rPr>
            <w:rStyle w:val="Hipervnculo"/>
            <w:noProof/>
          </w:rPr>
          <w:t>18. Recomendaciones</w:t>
        </w:r>
        <w:r>
          <w:rPr>
            <w:noProof/>
            <w:webHidden/>
          </w:rPr>
          <w:tab/>
        </w:r>
        <w:r>
          <w:rPr>
            <w:noProof/>
            <w:webHidden/>
          </w:rPr>
          <w:fldChar w:fldCharType="begin"/>
        </w:r>
        <w:r>
          <w:rPr>
            <w:noProof/>
            <w:webHidden/>
          </w:rPr>
          <w:instrText xml:space="preserve"> PAGEREF _Toc243724424 \h </w:instrText>
        </w:r>
        <w:r>
          <w:rPr>
            <w:noProof/>
            <w:webHidden/>
          </w:rPr>
        </w:r>
        <w:r>
          <w:rPr>
            <w:noProof/>
            <w:webHidden/>
          </w:rPr>
          <w:fldChar w:fldCharType="separate"/>
        </w:r>
        <w:r>
          <w:rPr>
            <w:noProof/>
            <w:webHidden/>
          </w:rPr>
          <w:t>18</w:t>
        </w:r>
        <w:r>
          <w:rPr>
            <w:noProof/>
            <w:webHidden/>
          </w:rPr>
          <w:fldChar w:fldCharType="end"/>
        </w:r>
      </w:hyperlink>
    </w:p>
    <w:p w14:paraId="6658335B" w14:textId="66325A23"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25" w:history="1">
        <w:r w:rsidRPr="00F53BE2">
          <w:rPr>
            <w:rStyle w:val="Hipervnculo"/>
            <w:noProof/>
          </w:rPr>
          <w:t>19. Referencias</w:t>
        </w:r>
        <w:r>
          <w:rPr>
            <w:noProof/>
            <w:webHidden/>
          </w:rPr>
          <w:tab/>
        </w:r>
        <w:r>
          <w:rPr>
            <w:noProof/>
            <w:webHidden/>
          </w:rPr>
          <w:fldChar w:fldCharType="begin"/>
        </w:r>
        <w:r>
          <w:rPr>
            <w:noProof/>
            <w:webHidden/>
          </w:rPr>
          <w:instrText xml:space="preserve"> PAGEREF _Toc243724425 \h </w:instrText>
        </w:r>
        <w:r>
          <w:rPr>
            <w:noProof/>
            <w:webHidden/>
          </w:rPr>
        </w:r>
        <w:r>
          <w:rPr>
            <w:noProof/>
            <w:webHidden/>
          </w:rPr>
          <w:fldChar w:fldCharType="separate"/>
        </w:r>
        <w:r>
          <w:rPr>
            <w:noProof/>
            <w:webHidden/>
          </w:rPr>
          <w:t>18</w:t>
        </w:r>
        <w:r>
          <w:rPr>
            <w:noProof/>
            <w:webHidden/>
          </w:rPr>
          <w:fldChar w:fldCharType="end"/>
        </w:r>
      </w:hyperlink>
    </w:p>
    <w:p w14:paraId="60B708D7" w14:textId="31B80A51" w:rsidR="000009FA" w:rsidRDefault="000009FA">
      <w:pPr>
        <w:pStyle w:val="TDC1"/>
        <w:tabs>
          <w:tab w:val="right" w:leader="dot" w:pos="9112"/>
        </w:tabs>
        <w:rPr>
          <w:rFonts w:asciiTheme="minorHAnsi" w:eastAsiaTheme="minorEastAsia" w:hAnsiTheme="minorHAnsi"/>
          <w:noProof/>
          <w:kern w:val="2"/>
          <w:szCs w:val="24"/>
          <w:lang w:val="es-GT" w:eastAsia="es-GT"/>
          <w14:ligatures w14:val="standardContextual"/>
        </w:rPr>
      </w:pPr>
      <w:hyperlink w:anchor="_Toc243724426" w:history="1">
        <w:r w:rsidRPr="00F53BE2">
          <w:rPr>
            <w:rStyle w:val="Hipervnculo"/>
            <w:noProof/>
          </w:rPr>
          <w:t>Anexos</w:t>
        </w:r>
        <w:r>
          <w:rPr>
            <w:noProof/>
            <w:webHidden/>
          </w:rPr>
          <w:tab/>
        </w:r>
        <w:r>
          <w:rPr>
            <w:noProof/>
            <w:webHidden/>
          </w:rPr>
          <w:fldChar w:fldCharType="begin"/>
        </w:r>
        <w:r>
          <w:rPr>
            <w:noProof/>
            <w:webHidden/>
          </w:rPr>
          <w:instrText xml:space="preserve"> PAGEREF _Toc243724426 \h </w:instrText>
        </w:r>
        <w:r>
          <w:rPr>
            <w:noProof/>
            <w:webHidden/>
          </w:rPr>
        </w:r>
        <w:r>
          <w:rPr>
            <w:noProof/>
            <w:webHidden/>
          </w:rPr>
          <w:fldChar w:fldCharType="separate"/>
        </w:r>
        <w:r>
          <w:rPr>
            <w:noProof/>
            <w:webHidden/>
          </w:rPr>
          <w:t>20</w:t>
        </w:r>
        <w:r>
          <w:rPr>
            <w:noProof/>
            <w:webHidden/>
          </w:rPr>
          <w:fldChar w:fldCharType="end"/>
        </w:r>
      </w:hyperlink>
    </w:p>
    <w:p w14:paraId="68DB17B0" w14:textId="071F2AF1"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27" w:history="1">
        <w:r w:rsidRPr="00F53BE2">
          <w:rPr>
            <w:rStyle w:val="Hipervnculo"/>
            <w:noProof/>
          </w:rPr>
          <w:t>Anexo A. Enlaces del proyecto</w:t>
        </w:r>
        <w:r>
          <w:rPr>
            <w:noProof/>
            <w:webHidden/>
          </w:rPr>
          <w:tab/>
        </w:r>
        <w:r>
          <w:rPr>
            <w:noProof/>
            <w:webHidden/>
          </w:rPr>
          <w:fldChar w:fldCharType="begin"/>
        </w:r>
        <w:r>
          <w:rPr>
            <w:noProof/>
            <w:webHidden/>
          </w:rPr>
          <w:instrText xml:space="preserve"> PAGEREF _Toc243724427 \h </w:instrText>
        </w:r>
        <w:r>
          <w:rPr>
            <w:noProof/>
            <w:webHidden/>
          </w:rPr>
        </w:r>
        <w:r>
          <w:rPr>
            <w:noProof/>
            <w:webHidden/>
          </w:rPr>
          <w:fldChar w:fldCharType="separate"/>
        </w:r>
        <w:r>
          <w:rPr>
            <w:noProof/>
            <w:webHidden/>
          </w:rPr>
          <w:t>20</w:t>
        </w:r>
        <w:r>
          <w:rPr>
            <w:noProof/>
            <w:webHidden/>
          </w:rPr>
          <w:fldChar w:fldCharType="end"/>
        </w:r>
      </w:hyperlink>
    </w:p>
    <w:p w14:paraId="3828B73F" w14:textId="280ADF15"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28" w:history="1">
        <w:r w:rsidRPr="00F53BE2">
          <w:rPr>
            <w:rStyle w:val="Hipervnculo"/>
            <w:noProof/>
          </w:rPr>
          <w:t>Anexo B. Capturas de ejecución</w:t>
        </w:r>
        <w:r>
          <w:rPr>
            <w:noProof/>
            <w:webHidden/>
          </w:rPr>
          <w:tab/>
        </w:r>
        <w:r>
          <w:rPr>
            <w:noProof/>
            <w:webHidden/>
          </w:rPr>
          <w:fldChar w:fldCharType="begin"/>
        </w:r>
        <w:r>
          <w:rPr>
            <w:noProof/>
            <w:webHidden/>
          </w:rPr>
          <w:instrText xml:space="preserve"> PAGEREF _Toc243724428 \h </w:instrText>
        </w:r>
        <w:r>
          <w:rPr>
            <w:noProof/>
            <w:webHidden/>
          </w:rPr>
        </w:r>
        <w:r>
          <w:rPr>
            <w:noProof/>
            <w:webHidden/>
          </w:rPr>
          <w:fldChar w:fldCharType="separate"/>
        </w:r>
        <w:r>
          <w:rPr>
            <w:noProof/>
            <w:webHidden/>
          </w:rPr>
          <w:t>20</w:t>
        </w:r>
        <w:r>
          <w:rPr>
            <w:noProof/>
            <w:webHidden/>
          </w:rPr>
          <w:fldChar w:fldCharType="end"/>
        </w:r>
      </w:hyperlink>
    </w:p>
    <w:p w14:paraId="0D0AAC7A" w14:textId="24EC6A30" w:rsidR="000009FA" w:rsidRDefault="000009FA">
      <w:pPr>
        <w:pStyle w:val="TDC2"/>
        <w:tabs>
          <w:tab w:val="right" w:leader="dot" w:pos="9112"/>
        </w:tabs>
        <w:rPr>
          <w:rFonts w:asciiTheme="minorHAnsi" w:eastAsiaTheme="minorEastAsia" w:hAnsiTheme="minorHAnsi"/>
          <w:noProof/>
          <w:kern w:val="2"/>
          <w:szCs w:val="24"/>
          <w:lang w:val="es-GT" w:eastAsia="es-GT"/>
          <w14:ligatures w14:val="standardContextual"/>
        </w:rPr>
      </w:pPr>
      <w:hyperlink w:anchor="_Toc243724429" w:history="1">
        <w:r w:rsidRPr="00F53BE2">
          <w:rPr>
            <w:rStyle w:val="Hipervnculo"/>
            <w:noProof/>
          </w:rPr>
          <w:t>Anexo C. Evidencias manuales y de defectos</w:t>
        </w:r>
        <w:r>
          <w:rPr>
            <w:noProof/>
            <w:webHidden/>
          </w:rPr>
          <w:tab/>
        </w:r>
        <w:r>
          <w:rPr>
            <w:noProof/>
            <w:webHidden/>
          </w:rPr>
          <w:fldChar w:fldCharType="begin"/>
        </w:r>
        <w:r>
          <w:rPr>
            <w:noProof/>
            <w:webHidden/>
          </w:rPr>
          <w:instrText xml:space="preserve"> PAGEREF _Toc243724429 \h </w:instrText>
        </w:r>
        <w:r>
          <w:rPr>
            <w:noProof/>
            <w:webHidden/>
          </w:rPr>
        </w:r>
        <w:r>
          <w:rPr>
            <w:noProof/>
            <w:webHidden/>
          </w:rPr>
          <w:fldChar w:fldCharType="separate"/>
        </w:r>
        <w:r>
          <w:rPr>
            <w:noProof/>
            <w:webHidden/>
          </w:rPr>
          <w:t>23</w:t>
        </w:r>
        <w:r>
          <w:rPr>
            <w:noProof/>
            <w:webHidden/>
          </w:rPr>
          <w:fldChar w:fldCharType="end"/>
        </w:r>
      </w:hyperlink>
    </w:p>
    <w:p w14:paraId="0D722489" w14:textId="6D878DD3" w:rsidR="00110D0C" w:rsidRDefault="00063FF3">
      <w:r>
        <w:fldChar w:fldCharType="end"/>
      </w:r>
    </w:p>
    <w:p w14:paraId="6EF05A7B" w14:textId="77777777" w:rsidR="00110D0C" w:rsidRDefault="00063FF3">
      <w:r>
        <w:br w:type="page"/>
      </w:r>
    </w:p>
    <w:p w14:paraId="15CC222A" w14:textId="77777777" w:rsidR="00110D0C" w:rsidRDefault="00063FF3">
      <w:pPr>
        <w:pStyle w:val="Ttulo1"/>
      </w:pPr>
      <w:bookmarkStart w:id="0" w:name="_Toc243724384"/>
      <w:r>
        <w:lastRenderedPageBreak/>
        <w:t>1. Introducción</w:t>
      </w:r>
      <w:bookmarkEnd w:id="0"/>
    </w:p>
    <w:p w14:paraId="534753F0" w14:textId="77777777" w:rsidR="00110D0C" w:rsidRDefault="00063FF3">
      <w:pPr>
        <w:jc w:val="both"/>
      </w:pPr>
      <w:r>
        <w:t>El presente documento constituye el informe final del Proyecto Final del curso de Aseguramiento de la Calidad de la Universidad Mariano Gálvez de Guatemala, desarrollado por el Grupo 10, al que se asignó la Variante 2: la tienda en línea OpenCart Demo publicada por Abstracta en https://opencart.abstracta.us/. El proyecto tiene como propósito aplicar de forma integral los conceptos del curso: planificación de pruebas, diseño de casos con técnicas formales, ejecución de pruebas manuales y exploratorias, autom</w:t>
      </w:r>
      <w:r>
        <w:t>atización con Playwright y TypeScript, gestión de defectos con evidencias y GitHub Issues, y elaboración de un reporte profesional de resultados.</w:t>
      </w:r>
    </w:p>
    <w:p w14:paraId="726BFE3E" w14:textId="77777777" w:rsidR="00110D0C" w:rsidRDefault="00063FF3">
      <w:pPr>
        <w:jc w:val="both"/>
      </w:pPr>
      <w:r>
        <w:t>A diferencia de los demás grupos, el Grupo 10 está conformado por tres integrantes, por lo que el enunciado amplía su alcance: la suite automatizada debe ejecutarse también en WebKit (además de Chromium y Firefox), deben diseñarse al menos 23 casos de prueba manuales y documentarse un mínimo de 7 defectos. Este informe describe lo realizado, presenta los resultados verificables que se encuentran en el repositorio del proyecto y señala con claridad los elementos que, a la fecha de redacción, permanecen pendi</w:t>
      </w:r>
      <w:r>
        <w:t>entes.</w:t>
      </w:r>
    </w:p>
    <w:p w14:paraId="34058B7B" w14:textId="77777777" w:rsidR="00110D0C" w:rsidRDefault="00063FF3">
      <w:pPr>
        <w:jc w:val="both"/>
      </w:pPr>
      <w:r>
        <w:t>Como criterio editorial, el documento se rige por una regla de veracidad: únicamente se reportan resultados, ejecuciones y evidencias que existen en el repositorio https://github.com/leotedd/Proyecto-QA-Tienda. Cuando un elemento no ha sido ejecutado o no cuenta con evidencia, se indica explícitamente como pendiente, sin presentar como aprobado algo que no fue verificado.</w:t>
      </w:r>
    </w:p>
    <w:p w14:paraId="53C4CA5E" w14:textId="77777777" w:rsidR="00110D0C" w:rsidRDefault="00063FF3">
      <w:pPr>
        <w:pStyle w:val="Ttulo1"/>
      </w:pPr>
      <w:bookmarkStart w:id="1" w:name="_Toc243724385"/>
      <w:r>
        <w:t>2. Objetivos</w:t>
      </w:r>
      <w:bookmarkEnd w:id="1"/>
    </w:p>
    <w:p w14:paraId="3F946C70" w14:textId="77777777" w:rsidR="00110D0C" w:rsidRDefault="00063FF3">
      <w:pPr>
        <w:pStyle w:val="Ttulo2"/>
      </w:pPr>
      <w:bookmarkStart w:id="2" w:name="_Toc243724386"/>
      <w:r>
        <w:t>2.1 Objetivo general</w:t>
      </w:r>
      <w:bookmarkEnd w:id="2"/>
    </w:p>
    <w:p w14:paraId="3C10DAEE" w14:textId="77777777" w:rsidR="00110D0C" w:rsidRDefault="00063FF3">
      <w:pPr>
        <w:jc w:val="both"/>
      </w:pPr>
      <w:r>
        <w:t>Desarrollar un plan de aseguramiento de la calidad completo para la tienda OpenCart Demo (Abstracta), que incluya casos de prueba manuales documentados, una suite de automatización funcional con Playwright y TypeScript, la gestión de defectos con evidencias y GitHub Issues, y un reporte profesional de resultados.</w:t>
      </w:r>
    </w:p>
    <w:p w14:paraId="6DABB8EC" w14:textId="77777777" w:rsidR="00110D0C" w:rsidRDefault="00063FF3">
      <w:pPr>
        <w:pStyle w:val="Ttulo2"/>
      </w:pPr>
      <w:bookmarkStart w:id="3" w:name="_Toc243724387"/>
      <w:r>
        <w:lastRenderedPageBreak/>
        <w:t>2.2 Objetivos específicos</w:t>
      </w:r>
      <w:bookmarkEnd w:id="3"/>
    </w:p>
    <w:p w14:paraId="6FE2151E" w14:textId="77777777" w:rsidR="00110D0C" w:rsidRDefault="00063FF3">
      <w:pPr>
        <w:pStyle w:val="Listaconvietas"/>
        <w:jc w:val="both"/>
      </w:pPr>
      <w:r>
        <w:t>Diseñar un plan de pruebas que cubra las funcionalidades críticas F01 a F09 definidas en el enunciado.</w:t>
      </w:r>
    </w:p>
    <w:p w14:paraId="4F510294" w14:textId="77777777" w:rsidR="00110D0C" w:rsidRDefault="00063FF3">
      <w:pPr>
        <w:pStyle w:val="Listaconvietas"/>
        <w:jc w:val="both"/>
      </w:pPr>
      <w:r>
        <w:t>Elaborar casos de prueba aplicando partición de equivalencia, análisis de valores en la frontera y tablas de decisión.</w:t>
      </w:r>
    </w:p>
    <w:p w14:paraId="71DCCA25" w14:textId="77777777" w:rsidR="00110D0C" w:rsidRDefault="00063FF3">
      <w:pPr>
        <w:pStyle w:val="Listaconvietas"/>
        <w:jc w:val="both"/>
      </w:pPr>
      <w:r>
        <w:t>Implementar una suite automatizada con Playwright y TypeScript siguiendo el patrón Page Object Model, con fixtures reutilizables y pruebas parametrizadas.</w:t>
      </w:r>
    </w:p>
    <w:p w14:paraId="3E43DA3D" w14:textId="77777777" w:rsidR="00110D0C" w:rsidRDefault="00063FF3">
      <w:pPr>
        <w:pStyle w:val="Listaconvietas"/>
        <w:jc w:val="both"/>
      </w:pPr>
      <w:r>
        <w:t>Ejecutar la suite en Chromium, Firefox y WebKit, organizada con las etiquetas @smoke y @regression para ejecución selectiva.</w:t>
      </w:r>
    </w:p>
    <w:p w14:paraId="4C18261C" w14:textId="77777777" w:rsidR="00110D0C" w:rsidRDefault="00063FF3">
      <w:pPr>
        <w:pStyle w:val="Listaconvietas"/>
        <w:jc w:val="both"/>
      </w:pPr>
      <w:r>
        <w:t>Documentar y clasificar los defectos por severidad y prioridad, registrándolos como GitHub Issues.</w:t>
      </w:r>
    </w:p>
    <w:p w14:paraId="557AD2BE" w14:textId="77777777" w:rsidR="00110D0C" w:rsidRDefault="00063FF3">
      <w:pPr>
        <w:pStyle w:val="Listaconvietas"/>
        <w:jc w:val="both"/>
      </w:pPr>
      <w:r>
        <w:t>Analizar la estabilidad de la suite e identificar pruebas inestables, documentando el diagnóstico.</w:t>
      </w:r>
    </w:p>
    <w:p w14:paraId="63F3A34E" w14:textId="77777777" w:rsidR="00110D0C" w:rsidRDefault="00063FF3">
      <w:pPr>
        <w:pStyle w:val="Listaconvietas"/>
        <w:jc w:val="both"/>
      </w:pPr>
      <w:r>
        <w:t>Mantener la trazabilidad entre funcionalidades, casos manuales, pruebas automatizadas, evidencias y defectos.</w:t>
      </w:r>
    </w:p>
    <w:p w14:paraId="14CCD0D7" w14:textId="77777777" w:rsidR="00110D0C" w:rsidRDefault="00063FF3">
      <w:pPr>
        <w:pStyle w:val="Ttulo1"/>
      </w:pPr>
      <w:bookmarkStart w:id="4" w:name="_Toc243724388"/>
      <w:r>
        <w:t>3. Marco teórico</w:t>
      </w:r>
      <w:bookmarkEnd w:id="4"/>
    </w:p>
    <w:p w14:paraId="107471FE" w14:textId="77777777" w:rsidR="00110D0C" w:rsidRDefault="00063FF3">
      <w:pPr>
        <w:pStyle w:val="Ttulo2"/>
      </w:pPr>
      <w:bookmarkStart w:id="5" w:name="_Toc243724389"/>
      <w:r>
        <w:t>3.1 Calidad de software y aseguramiento de la calidad</w:t>
      </w:r>
      <w:bookmarkEnd w:id="5"/>
    </w:p>
    <w:p w14:paraId="5E45E55A" w14:textId="77777777" w:rsidR="00110D0C" w:rsidRDefault="00063FF3">
      <w:pPr>
        <w:jc w:val="both"/>
      </w:pPr>
      <w:r>
        <w:t>La calidad de software puede entenderse como el grado en que un producto satisface los requisitos especificados y las necesidades de sus usuarios. Galin (2004) distingue entre el control de calidad, orientado a detectar defectos en productos concretos, y el aseguramiento de la calidad, que comprende el conjunto sistemático de actividades planificadas para proporcionar confianza en que el proceso y el producto cumplen los requisitos. En este proyecto, el aseguramiento se materializa en un plan de pruebas, cr</w:t>
      </w:r>
      <w:r>
        <w:t>iterios de entrada y salida, gestión formal de defectos y trazabilidad.</w:t>
      </w:r>
    </w:p>
    <w:p w14:paraId="3A7CA3DC" w14:textId="77777777" w:rsidR="00110D0C" w:rsidRDefault="00063FF3">
      <w:pPr>
        <w:jc w:val="both"/>
      </w:pPr>
      <w:r>
        <w:t>Cantú (2011) plantea que la calidad no es un atributo que se agrega al final, sino el resultado de una cultura organizacional orientada a la mejora continua. Esa visión justifica que el equipo haya trabajado por fases, con control de versiones y revisiones mediante Pull Requests, en lugar de concentrar las actividades de verificación al cierre del proyecto.</w:t>
      </w:r>
    </w:p>
    <w:p w14:paraId="5AA6F38E" w14:textId="77777777" w:rsidR="00110D0C" w:rsidRDefault="00063FF3">
      <w:pPr>
        <w:pStyle w:val="Ttulo2"/>
      </w:pPr>
      <w:bookmarkStart w:id="6" w:name="_Toc243724390"/>
      <w:r>
        <w:lastRenderedPageBreak/>
        <w:t>3.2 Pruebas de software y niveles de prueba</w:t>
      </w:r>
      <w:bookmarkEnd w:id="6"/>
    </w:p>
    <w:p w14:paraId="51DA771C" w14:textId="77777777" w:rsidR="00110D0C" w:rsidRDefault="00063FF3">
      <w:pPr>
        <w:jc w:val="both"/>
      </w:pPr>
      <w:r>
        <w:t>Según Kaner, Falk y Nguyen (1999), probar software es ejecutar un programa con la intención de encontrar errores, y una buena prueba es aquella con alta probabilidad de revelar un defecto aún no descubierto. Naik y Tripathy (2008) clasifican las pruebas en niveles (unidad, integración, sistema y aceptación) y en tipos (funcionales y no funcionales). El presente proyecto se ubica en el nivel de pruebas de sistema, de tipo funcional y de caja negra, ya que el equipo no tiene acceso al código fuente de la apli</w:t>
      </w:r>
      <w:r>
        <w:t>cación y evalúa su comportamiento observable desde la interfaz web.</w:t>
      </w:r>
    </w:p>
    <w:p w14:paraId="451855EC" w14:textId="77777777" w:rsidR="00110D0C" w:rsidRDefault="00063FF3">
      <w:pPr>
        <w:pStyle w:val="Ttulo2"/>
      </w:pPr>
      <w:bookmarkStart w:id="7" w:name="_Toc243724391"/>
      <w:r>
        <w:t>3.3 Técnicas de diseño de casos de prueba</w:t>
      </w:r>
      <w:bookmarkEnd w:id="7"/>
    </w:p>
    <w:p w14:paraId="51A51606" w14:textId="77777777" w:rsidR="00110D0C" w:rsidRDefault="00063FF3">
      <w:pPr>
        <w:jc w:val="both"/>
      </w:pPr>
      <w:r>
        <w:t>La partición de equivalencia divide el dominio de entradas en clases cuyos elementos deberían provocar el mismo comportamiento, de modo que basta un representante por clase. El análisis de valores en la frontera complementa la técnica anterior al seleccionar valores en los límites de cada clase, donde se concentra una proporción elevada de defectos. Las tablas de decisión modelan combinaciones de condiciones y las acciones esperadas, y son útiles cuando el resultado depende de varias condiciones simultáneas</w:t>
      </w:r>
      <w:r>
        <w:t xml:space="preserve"> (Toledo Rodríguez et al., 2014). En el proyecto, estas técnicas se aplicaron, por ejemplo, a los campos obligatorios vacíos del registro, a la longitud mínima del texto de reseña (25 a 1000 caracteres) y a la combinación entre la aceptación de la política de privacidad y la validez de los datos de registro.</w:t>
      </w:r>
    </w:p>
    <w:p w14:paraId="454AD579" w14:textId="77777777" w:rsidR="00110D0C" w:rsidRDefault="00063FF3">
      <w:pPr>
        <w:pStyle w:val="Ttulo2"/>
      </w:pPr>
      <w:bookmarkStart w:id="8" w:name="_Toc243724392"/>
      <w:r>
        <w:t>3.4 Pruebas exploratorias</w:t>
      </w:r>
      <w:bookmarkEnd w:id="8"/>
    </w:p>
    <w:p w14:paraId="62EC4F02" w14:textId="77777777" w:rsidR="00110D0C" w:rsidRDefault="00063FF3">
      <w:pPr>
        <w:jc w:val="both"/>
      </w:pPr>
      <w:r>
        <w:t>Las pruebas exploratorias combinan aprendizaje, diseño y ejecución simultáneos. El probador utiliza su conocimiento del sistema para guiar la exploración y descubrir comportamientos que los casos formales no contemplan. El enunciado exige al menos 30 minutos de exploración, y fue precisamente durante esta actividad (EXP-05) donde se confirmó el defecto DR-001 en una segunda ruta de la aplicación.</w:t>
      </w:r>
    </w:p>
    <w:p w14:paraId="1E9FE794" w14:textId="77777777" w:rsidR="00110D0C" w:rsidRDefault="00063FF3">
      <w:pPr>
        <w:pStyle w:val="Ttulo2"/>
      </w:pPr>
      <w:bookmarkStart w:id="9" w:name="_Toc243724393"/>
      <w:r>
        <w:t>3.5 Automatización de pruebas y Page Object Model</w:t>
      </w:r>
      <w:bookmarkEnd w:id="9"/>
    </w:p>
    <w:p w14:paraId="7783E929" w14:textId="77777777" w:rsidR="00110D0C" w:rsidRDefault="00063FF3">
      <w:pPr>
        <w:jc w:val="both"/>
      </w:pPr>
      <w:r>
        <w:t xml:space="preserve">La automatización de pruebas consiste en utilizar software para ejecutar casos de prueba y comparar resultados reales con esperados de forma repetible. Playwright es un marco de código abierto mantenido por Microsoft que permite automatizar Chromium, Firefox y WebKit con una única API, e incluye espera automática (auto-waiting), aserciones web que se </w:t>
      </w:r>
      <w:r>
        <w:lastRenderedPageBreak/>
        <w:t>reintentan, aislamiento por contexto de navegador, fixtures, proyectos multinavegador, etiquetas y reportes HTML (Microsoft, 2026). El patrón Page Object Model encapsula cada página de la aplicación en una clase que expone localizadores y acciones, de modo que las pruebas expresan intención de negocio y los cambios de la interfaz se corrigen en un solo lugar.</w:t>
      </w:r>
    </w:p>
    <w:p w14:paraId="1A94C647" w14:textId="77777777" w:rsidR="00110D0C" w:rsidRDefault="00063FF3">
      <w:pPr>
        <w:pStyle w:val="Ttulo2"/>
      </w:pPr>
      <w:bookmarkStart w:id="10" w:name="_Toc243724394"/>
      <w:r>
        <w:t>3.6 Pruebas inestables (flaky tests)</w:t>
      </w:r>
      <w:bookmarkEnd w:id="10"/>
    </w:p>
    <w:p w14:paraId="58875959" w14:textId="77777777" w:rsidR="00110D0C" w:rsidRDefault="00063FF3">
      <w:pPr>
        <w:jc w:val="both"/>
      </w:pPr>
      <w:r>
        <w:t>Una prueba inestable es aquella que, sin cambios en el código ni en la aplicación, a veces pasa y a veces falla. Sus causas más comunes son esperas fijas, localizadores frágiles, dependencia del orden o del estado compartido y variaciones de latencia del entorno. Es fundamental distinguir una prueba inestable de un defecto real reproducible: este último falla de forma consistente y debe reportarse, no ocultarse.</w:t>
      </w:r>
    </w:p>
    <w:p w14:paraId="5B7B9714" w14:textId="77777777" w:rsidR="00110D0C" w:rsidRDefault="00063FF3">
      <w:pPr>
        <w:pStyle w:val="Ttulo2"/>
      </w:pPr>
      <w:bookmarkStart w:id="11" w:name="_Toc243724395"/>
      <w:r>
        <w:t>3.7 Gestión de defectos</w:t>
      </w:r>
      <w:bookmarkEnd w:id="11"/>
    </w:p>
    <w:p w14:paraId="2F5FBBC0" w14:textId="77777777" w:rsidR="00110D0C" w:rsidRDefault="00063FF3">
      <w:pPr>
        <w:jc w:val="both"/>
      </w:pPr>
      <w:r>
        <w:t>Un defecto es una imperfección del producto que puede causar que el sistema no cumpla su función. Su gestión incluye el registro con pasos reproducibles, la clasificación por severidad (impacto técnico) y prioridad (urgencia de corrección), la evidencia y el seguimiento de su ciclo de vida. El enunciado exige que cada defecto se registre además como GitHub Issue, con estado coincidente.</w:t>
      </w:r>
    </w:p>
    <w:p w14:paraId="06B2744B" w14:textId="77777777" w:rsidR="00110D0C" w:rsidRDefault="00063FF3">
      <w:pPr>
        <w:pStyle w:val="Ttulo1"/>
      </w:pPr>
      <w:bookmarkStart w:id="12" w:name="_Toc243724396"/>
      <w:r>
        <w:t>4. Descripción del sistema evaluado</w:t>
      </w:r>
      <w:bookmarkEnd w:id="12"/>
    </w:p>
    <w:p w14:paraId="072415ED" w14:textId="77777777" w:rsidR="00110D0C" w:rsidRDefault="00063FF3">
      <w:pPr>
        <w:jc w:val="both"/>
      </w:pPr>
      <w:r>
        <w:t>OpenCart es una plataforma de comercio electrónico de código abierto escrita en PHP. La instancia evaluada, OpenCart Demo de Abstracta (https://opencart.abstracta.us/), es un entorno público de práctica compartido por varios grupos del curso. Ofrece un catálogo de productos organizado por categorías (Desktops, Laptops &amp; Notebooks, Components, Tablets, Software, Phones &amp; PDAs, Cameras y MP3 Players), un buscador en el encabezado, páginas de detalle con pestañas de descripción y reseñas, y un módulo de cuenta</w:t>
      </w:r>
      <w:r>
        <w:t xml:space="preserve"> de usuario con registro, inicio y cierre de sesión, edición de datos personales y cambio de contraseña.</w:t>
      </w:r>
    </w:p>
    <w:p w14:paraId="0E69CCD0" w14:textId="77777777" w:rsidR="00110D0C" w:rsidRDefault="00063FF3">
      <w:pPr>
        <w:jc w:val="both"/>
      </w:pPr>
      <w:r>
        <w:t>Al tratarse de un entorno compartido, el equipo atendió las consideraciones éticas del enunciado: se usaron únicamente datos ficticios (correos con el dominio reservado example.com y contraseñas de prueba), cuentas desechables generadas por la suite y un volumen moderado de reseñas, sin intentar acceder a cuentas de otros grupos.</w:t>
      </w:r>
    </w:p>
    <w:p w14:paraId="0BE30562" w14:textId="77777777" w:rsidR="00110D0C" w:rsidRDefault="00063FF3">
      <w:pPr>
        <w:pStyle w:val="Ttulo1"/>
      </w:pPr>
      <w:bookmarkStart w:id="13" w:name="_Toc243724397"/>
      <w:r>
        <w:lastRenderedPageBreak/>
        <w:t>5. Alcance y metodología de aseguramiento de la calidad</w:t>
      </w:r>
      <w:bookmarkEnd w:id="13"/>
    </w:p>
    <w:p w14:paraId="1F522E76" w14:textId="77777777" w:rsidR="00110D0C" w:rsidRDefault="00063FF3">
      <w:pPr>
        <w:pStyle w:val="Ttulo2"/>
      </w:pPr>
      <w:bookmarkStart w:id="14" w:name="_Toc243724398"/>
      <w:r>
        <w:t>5.1 Funcionalidades en alcance</w:t>
      </w:r>
      <w:bookmarkEnd w:id="14"/>
    </w:p>
    <w:tbl>
      <w:tblPr>
        <w:tblStyle w:val="Tablaconcuadrcula"/>
        <w:tblW w:w="0" w:type="auto"/>
        <w:jc w:val="center"/>
        <w:tblLook w:val="04A0" w:firstRow="1" w:lastRow="0" w:firstColumn="1" w:lastColumn="0" w:noHBand="0" w:noVBand="1"/>
      </w:tblPr>
      <w:tblGrid>
        <w:gridCol w:w="850"/>
        <w:gridCol w:w="2835"/>
        <w:gridCol w:w="5102"/>
      </w:tblGrid>
      <w:tr w:rsidR="00110D0C" w14:paraId="40C5C65A" w14:textId="77777777">
        <w:trPr>
          <w:cantSplit/>
          <w:tblHeader/>
          <w:jc w:val="center"/>
        </w:trPr>
        <w:tc>
          <w:tcPr>
            <w:tcW w:w="850" w:type="dxa"/>
            <w:shd w:val="clear" w:color="auto" w:fill="D9E2F3"/>
          </w:tcPr>
          <w:p w14:paraId="2ECD1EA3" w14:textId="77777777" w:rsidR="00110D0C" w:rsidRDefault="00063FF3">
            <w:pPr>
              <w:spacing w:after="40" w:line="240" w:lineRule="auto"/>
            </w:pPr>
            <w:r>
              <w:rPr>
                <w:b/>
                <w:sz w:val="19"/>
              </w:rPr>
              <w:t>ID</w:t>
            </w:r>
          </w:p>
        </w:tc>
        <w:tc>
          <w:tcPr>
            <w:tcW w:w="2835" w:type="dxa"/>
            <w:shd w:val="clear" w:color="auto" w:fill="D9E2F3"/>
          </w:tcPr>
          <w:p w14:paraId="0E1D2EC8" w14:textId="77777777" w:rsidR="00110D0C" w:rsidRDefault="00063FF3">
            <w:pPr>
              <w:spacing w:after="40" w:line="240" w:lineRule="auto"/>
            </w:pPr>
            <w:r>
              <w:rPr>
                <w:b/>
                <w:sz w:val="19"/>
              </w:rPr>
              <w:t>Funcionalidad</w:t>
            </w:r>
          </w:p>
        </w:tc>
        <w:tc>
          <w:tcPr>
            <w:tcW w:w="5102" w:type="dxa"/>
            <w:shd w:val="clear" w:color="auto" w:fill="D9E2F3"/>
          </w:tcPr>
          <w:p w14:paraId="109860C9" w14:textId="77777777" w:rsidR="00110D0C" w:rsidRDefault="00063FF3">
            <w:pPr>
              <w:spacing w:after="40" w:line="240" w:lineRule="auto"/>
            </w:pPr>
            <w:r>
              <w:rPr>
                <w:b/>
                <w:sz w:val="19"/>
              </w:rPr>
              <w:t>Descripción</w:t>
            </w:r>
          </w:p>
        </w:tc>
      </w:tr>
      <w:tr w:rsidR="00110D0C" w14:paraId="6070D1FB" w14:textId="77777777">
        <w:trPr>
          <w:cantSplit/>
          <w:jc w:val="center"/>
        </w:trPr>
        <w:tc>
          <w:tcPr>
            <w:tcW w:w="850" w:type="dxa"/>
          </w:tcPr>
          <w:p w14:paraId="7E574189" w14:textId="77777777" w:rsidR="00110D0C" w:rsidRDefault="00063FF3">
            <w:pPr>
              <w:spacing w:after="40" w:line="240" w:lineRule="auto"/>
            </w:pPr>
            <w:r>
              <w:rPr>
                <w:sz w:val="19"/>
              </w:rPr>
              <w:t>F01</w:t>
            </w:r>
          </w:p>
        </w:tc>
        <w:tc>
          <w:tcPr>
            <w:tcW w:w="2835" w:type="dxa"/>
          </w:tcPr>
          <w:p w14:paraId="747A129D" w14:textId="77777777" w:rsidR="00110D0C" w:rsidRDefault="00063FF3">
            <w:pPr>
              <w:spacing w:after="40" w:line="240" w:lineRule="auto"/>
            </w:pPr>
            <w:r>
              <w:rPr>
                <w:sz w:val="19"/>
              </w:rPr>
              <w:t>Registro de usuario</w:t>
            </w:r>
          </w:p>
        </w:tc>
        <w:tc>
          <w:tcPr>
            <w:tcW w:w="5102" w:type="dxa"/>
          </w:tcPr>
          <w:p w14:paraId="0A28F5F8" w14:textId="77777777" w:rsidR="00110D0C" w:rsidRDefault="00063FF3">
            <w:pPr>
              <w:spacing w:after="40" w:line="240" w:lineRule="auto"/>
            </w:pPr>
            <w:r>
              <w:rPr>
                <w:sz w:val="19"/>
              </w:rPr>
              <w:t>Creación de cuenta nueva con datos válidos e inválidos</w:t>
            </w:r>
          </w:p>
        </w:tc>
      </w:tr>
      <w:tr w:rsidR="00110D0C" w14:paraId="37B96BE7" w14:textId="77777777">
        <w:trPr>
          <w:cantSplit/>
          <w:jc w:val="center"/>
        </w:trPr>
        <w:tc>
          <w:tcPr>
            <w:tcW w:w="850" w:type="dxa"/>
          </w:tcPr>
          <w:p w14:paraId="63346E70" w14:textId="77777777" w:rsidR="00110D0C" w:rsidRDefault="00063FF3">
            <w:pPr>
              <w:spacing w:after="40" w:line="240" w:lineRule="auto"/>
            </w:pPr>
            <w:r>
              <w:rPr>
                <w:sz w:val="19"/>
              </w:rPr>
              <w:t>F02</w:t>
            </w:r>
          </w:p>
        </w:tc>
        <w:tc>
          <w:tcPr>
            <w:tcW w:w="2835" w:type="dxa"/>
          </w:tcPr>
          <w:p w14:paraId="6D7D99DF" w14:textId="77777777" w:rsidR="00110D0C" w:rsidRDefault="00063FF3">
            <w:pPr>
              <w:spacing w:after="40" w:line="240" w:lineRule="auto"/>
            </w:pPr>
            <w:r>
              <w:rPr>
                <w:sz w:val="19"/>
              </w:rPr>
              <w:t>Inicio de sesión</w:t>
            </w:r>
          </w:p>
        </w:tc>
        <w:tc>
          <w:tcPr>
            <w:tcW w:w="5102" w:type="dxa"/>
          </w:tcPr>
          <w:p w14:paraId="06850264" w14:textId="77777777" w:rsidR="00110D0C" w:rsidRDefault="00063FF3">
            <w:pPr>
              <w:spacing w:after="40" w:line="240" w:lineRule="auto"/>
            </w:pPr>
            <w:r>
              <w:rPr>
                <w:sz w:val="19"/>
              </w:rPr>
              <w:t>Acceso con credenciales válidas e inválidas</w:t>
            </w:r>
          </w:p>
        </w:tc>
      </w:tr>
      <w:tr w:rsidR="00110D0C" w14:paraId="629D2035" w14:textId="77777777">
        <w:trPr>
          <w:cantSplit/>
          <w:jc w:val="center"/>
        </w:trPr>
        <w:tc>
          <w:tcPr>
            <w:tcW w:w="850" w:type="dxa"/>
          </w:tcPr>
          <w:p w14:paraId="5F6D51E3" w14:textId="77777777" w:rsidR="00110D0C" w:rsidRDefault="00063FF3">
            <w:pPr>
              <w:spacing w:after="40" w:line="240" w:lineRule="auto"/>
            </w:pPr>
            <w:r>
              <w:rPr>
                <w:sz w:val="19"/>
              </w:rPr>
              <w:t>F03</w:t>
            </w:r>
          </w:p>
        </w:tc>
        <w:tc>
          <w:tcPr>
            <w:tcW w:w="2835" w:type="dxa"/>
          </w:tcPr>
          <w:p w14:paraId="7FEB4A8D" w14:textId="77777777" w:rsidR="00110D0C" w:rsidRDefault="00063FF3">
            <w:pPr>
              <w:spacing w:after="40" w:line="240" w:lineRule="auto"/>
            </w:pPr>
            <w:r>
              <w:rPr>
                <w:sz w:val="19"/>
              </w:rPr>
              <w:t>Cierre de sesión</w:t>
            </w:r>
          </w:p>
        </w:tc>
        <w:tc>
          <w:tcPr>
            <w:tcW w:w="5102" w:type="dxa"/>
          </w:tcPr>
          <w:p w14:paraId="0098024E" w14:textId="77777777" w:rsidR="00110D0C" w:rsidRDefault="00063FF3">
            <w:pPr>
              <w:spacing w:after="40" w:line="240" w:lineRule="auto"/>
            </w:pPr>
            <w:r>
              <w:rPr>
                <w:sz w:val="19"/>
              </w:rPr>
              <w:t>Finalización de sesión y verificación de la redirección</w:t>
            </w:r>
          </w:p>
        </w:tc>
      </w:tr>
      <w:tr w:rsidR="00110D0C" w14:paraId="37C88A97" w14:textId="77777777">
        <w:trPr>
          <w:cantSplit/>
          <w:jc w:val="center"/>
        </w:trPr>
        <w:tc>
          <w:tcPr>
            <w:tcW w:w="850" w:type="dxa"/>
          </w:tcPr>
          <w:p w14:paraId="40E98219" w14:textId="77777777" w:rsidR="00110D0C" w:rsidRDefault="00063FF3">
            <w:pPr>
              <w:spacing w:after="40" w:line="240" w:lineRule="auto"/>
            </w:pPr>
            <w:r>
              <w:rPr>
                <w:sz w:val="19"/>
              </w:rPr>
              <w:t>F04</w:t>
            </w:r>
          </w:p>
        </w:tc>
        <w:tc>
          <w:tcPr>
            <w:tcW w:w="2835" w:type="dxa"/>
          </w:tcPr>
          <w:p w14:paraId="5930CD26" w14:textId="77777777" w:rsidR="00110D0C" w:rsidRDefault="00063FF3">
            <w:pPr>
              <w:spacing w:after="40" w:line="240" w:lineRule="auto"/>
            </w:pPr>
            <w:r>
              <w:rPr>
                <w:sz w:val="19"/>
              </w:rPr>
              <w:t>Edición de perfil</w:t>
            </w:r>
          </w:p>
        </w:tc>
        <w:tc>
          <w:tcPr>
            <w:tcW w:w="5102" w:type="dxa"/>
          </w:tcPr>
          <w:p w14:paraId="403B235D" w14:textId="77777777" w:rsidR="00110D0C" w:rsidRDefault="00063FF3">
            <w:pPr>
              <w:spacing w:after="40" w:line="240" w:lineRule="auto"/>
            </w:pPr>
            <w:r>
              <w:rPr>
                <w:sz w:val="19"/>
              </w:rPr>
              <w:t>Actualización de nombre, apellido, email y teléfono</w:t>
            </w:r>
          </w:p>
        </w:tc>
      </w:tr>
      <w:tr w:rsidR="00110D0C" w14:paraId="2C559567" w14:textId="77777777">
        <w:trPr>
          <w:cantSplit/>
          <w:jc w:val="center"/>
        </w:trPr>
        <w:tc>
          <w:tcPr>
            <w:tcW w:w="850" w:type="dxa"/>
          </w:tcPr>
          <w:p w14:paraId="23799A99" w14:textId="77777777" w:rsidR="00110D0C" w:rsidRDefault="00063FF3">
            <w:pPr>
              <w:spacing w:after="40" w:line="240" w:lineRule="auto"/>
            </w:pPr>
            <w:r>
              <w:rPr>
                <w:sz w:val="19"/>
              </w:rPr>
              <w:t>F05</w:t>
            </w:r>
          </w:p>
        </w:tc>
        <w:tc>
          <w:tcPr>
            <w:tcW w:w="2835" w:type="dxa"/>
          </w:tcPr>
          <w:p w14:paraId="0B2CADF6" w14:textId="77777777" w:rsidR="00110D0C" w:rsidRDefault="00063FF3">
            <w:pPr>
              <w:spacing w:after="40" w:line="240" w:lineRule="auto"/>
            </w:pPr>
            <w:r>
              <w:rPr>
                <w:sz w:val="19"/>
              </w:rPr>
              <w:t>Cambio de contraseña</w:t>
            </w:r>
          </w:p>
        </w:tc>
        <w:tc>
          <w:tcPr>
            <w:tcW w:w="5102" w:type="dxa"/>
          </w:tcPr>
          <w:p w14:paraId="4C1A69B1" w14:textId="77777777" w:rsidR="00110D0C" w:rsidRDefault="00063FF3">
            <w:pPr>
              <w:spacing w:after="40" w:line="240" w:lineRule="auto"/>
            </w:pPr>
            <w:r>
              <w:rPr>
                <w:sz w:val="19"/>
              </w:rPr>
              <w:t>Modificación de la contraseña de la cuenta</w:t>
            </w:r>
          </w:p>
        </w:tc>
      </w:tr>
      <w:tr w:rsidR="00110D0C" w14:paraId="6F8E0C28" w14:textId="77777777">
        <w:trPr>
          <w:cantSplit/>
          <w:jc w:val="center"/>
        </w:trPr>
        <w:tc>
          <w:tcPr>
            <w:tcW w:w="850" w:type="dxa"/>
          </w:tcPr>
          <w:p w14:paraId="6A514BAF" w14:textId="77777777" w:rsidR="00110D0C" w:rsidRDefault="00063FF3">
            <w:pPr>
              <w:spacing w:after="40" w:line="240" w:lineRule="auto"/>
            </w:pPr>
            <w:r>
              <w:rPr>
                <w:sz w:val="19"/>
              </w:rPr>
              <w:t>F06</w:t>
            </w:r>
          </w:p>
        </w:tc>
        <w:tc>
          <w:tcPr>
            <w:tcW w:w="2835" w:type="dxa"/>
          </w:tcPr>
          <w:p w14:paraId="4BD16C6A" w14:textId="77777777" w:rsidR="00110D0C" w:rsidRDefault="00063FF3">
            <w:pPr>
              <w:spacing w:after="40" w:line="240" w:lineRule="auto"/>
            </w:pPr>
            <w:r>
              <w:rPr>
                <w:sz w:val="19"/>
              </w:rPr>
              <w:t>Calificación de producto</w:t>
            </w:r>
          </w:p>
        </w:tc>
        <w:tc>
          <w:tcPr>
            <w:tcW w:w="5102" w:type="dxa"/>
          </w:tcPr>
          <w:p w14:paraId="3C38F14E" w14:textId="77777777" w:rsidR="00110D0C" w:rsidRDefault="00063FF3">
            <w:pPr>
              <w:spacing w:after="40" w:line="240" w:lineRule="auto"/>
            </w:pPr>
            <w:r>
              <w:rPr>
                <w:sz w:val="19"/>
              </w:rPr>
              <w:t>Calificación por estrellas (1 a 5)</w:t>
            </w:r>
          </w:p>
        </w:tc>
      </w:tr>
      <w:tr w:rsidR="00110D0C" w14:paraId="32B31416" w14:textId="77777777">
        <w:trPr>
          <w:cantSplit/>
          <w:jc w:val="center"/>
        </w:trPr>
        <w:tc>
          <w:tcPr>
            <w:tcW w:w="850" w:type="dxa"/>
          </w:tcPr>
          <w:p w14:paraId="37755E08" w14:textId="77777777" w:rsidR="00110D0C" w:rsidRDefault="00063FF3">
            <w:pPr>
              <w:spacing w:after="40" w:line="240" w:lineRule="auto"/>
            </w:pPr>
            <w:r>
              <w:rPr>
                <w:sz w:val="19"/>
              </w:rPr>
              <w:t>F07</w:t>
            </w:r>
          </w:p>
        </w:tc>
        <w:tc>
          <w:tcPr>
            <w:tcW w:w="2835" w:type="dxa"/>
          </w:tcPr>
          <w:p w14:paraId="2CA52A5B" w14:textId="77777777" w:rsidR="00110D0C" w:rsidRDefault="00063FF3">
            <w:pPr>
              <w:spacing w:after="40" w:line="240" w:lineRule="auto"/>
            </w:pPr>
            <w:r>
              <w:rPr>
                <w:sz w:val="19"/>
              </w:rPr>
              <w:t>Reseña de producto</w:t>
            </w:r>
          </w:p>
        </w:tc>
        <w:tc>
          <w:tcPr>
            <w:tcW w:w="5102" w:type="dxa"/>
          </w:tcPr>
          <w:p w14:paraId="5756A98B" w14:textId="77777777" w:rsidR="00110D0C" w:rsidRDefault="00063FF3">
            <w:pPr>
              <w:spacing w:after="40" w:line="240" w:lineRule="auto"/>
            </w:pPr>
            <w:r>
              <w:rPr>
                <w:sz w:val="19"/>
              </w:rPr>
              <w:t>Comentario de texto sobre un producto</w:t>
            </w:r>
          </w:p>
        </w:tc>
      </w:tr>
      <w:tr w:rsidR="00110D0C" w14:paraId="79571B98" w14:textId="77777777">
        <w:trPr>
          <w:cantSplit/>
          <w:jc w:val="center"/>
        </w:trPr>
        <w:tc>
          <w:tcPr>
            <w:tcW w:w="850" w:type="dxa"/>
          </w:tcPr>
          <w:p w14:paraId="1B165AA0" w14:textId="77777777" w:rsidR="00110D0C" w:rsidRDefault="00063FF3">
            <w:pPr>
              <w:spacing w:after="40" w:line="240" w:lineRule="auto"/>
            </w:pPr>
            <w:r>
              <w:rPr>
                <w:sz w:val="19"/>
              </w:rPr>
              <w:t>F08</w:t>
            </w:r>
          </w:p>
        </w:tc>
        <w:tc>
          <w:tcPr>
            <w:tcW w:w="2835" w:type="dxa"/>
          </w:tcPr>
          <w:p w14:paraId="439F5C4E" w14:textId="77777777" w:rsidR="00110D0C" w:rsidRDefault="00063FF3">
            <w:pPr>
              <w:spacing w:after="40" w:line="240" w:lineRule="auto"/>
            </w:pPr>
            <w:r>
              <w:rPr>
                <w:sz w:val="19"/>
              </w:rPr>
              <w:t>Navegación y búsqueda</w:t>
            </w:r>
          </w:p>
        </w:tc>
        <w:tc>
          <w:tcPr>
            <w:tcW w:w="5102" w:type="dxa"/>
          </w:tcPr>
          <w:p w14:paraId="53A4EE4E" w14:textId="77777777" w:rsidR="00110D0C" w:rsidRDefault="00063FF3">
            <w:pPr>
              <w:spacing w:after="40" w:line="240" w:lineRule="auto"/>
            </w:pPr>
            <w:r>
              <w:rPr>
                <w:sz w:val="19"/>
              </w:rPr>
              <w:t>Categorías y buscador del catálogo</w:t>
            </w:r>
          </w:p>
        </w:tc>
      </w:tr>
      <w:tr w:rsidR="00110D0C" w14:paraId="7F81777C" w14:textId="77777777">
        <w:trPr>
          <w:cantSplit/>
          <w:jc w:val="center"/>
        </w:trPr>
        <w:tc>
          <w:tcPr>
            <w:tcW w:w="850" w:type="dxa"/>
          </w:tcPr>
          <w:p w14:paraId="1DCAA0B0" w14:textId="77777777" w:rsidR="00110D0C" w:rsidRDefault="00063FF3">
            <w:pPr>
              <w:spacing w:after="40" w:line="240" w:lineRule="auto"/>
            </w:pPr>
            <w:r>
              <w:rPr>
                <w:sz w:val="19"/>
              </w:rPr>
              <w:t>F09</w:t>
            </w:r>
          </w:p>
        </w:tc>
        <w:tc>
          <w:tcPr>
            <w:tcW w:w="2835" w:type="dxa"/>
          </w:tcPr>
          <w:p w14:paraId="01834D31" w14:textId="77777777" w:rsidR="00110D0C" w:rsidRDefault="00063FF3">
            <w:pPr>
              <w:spacing w:after="40" w:line="240" w:lineRule="auto"/>
            </w:pPr>
            <w:r>
              <w:rPr>
                <w:sz w:val="19"/>
              </w:rPr>
              <w:t>Manejo de errores y validaciones</w:t>
            </w:r>
          </w:p>
        </w:tc>
        <w:tc>
          <w:tcPr>
            <w:tcW w:w="5102" w:type="dxa"/>
          </w:tcPr>
          <w:p w14:paraId="25350EB2" w14:textId="77777777" w:rsidR="00110D0C" w:rsidRDefault="00063FF3">
            <w:pPr>
              <w:spacing w:after="40" w:line="240" w:lineRule="auto"/>
            </w:pPr>
            <w:r>
              <w:rPr>
                <w:sz w:val="19"/>
              </w:rPr>
              <w:t>Formularios incompletos, entradas inválidas y duplicados</w:t>
            </w:r>
          </w:p>
        </w:tc>
      </w:tr>
    </w:tbl>
    <w:p w14:paraId="24D1DDED" w14:textId="77777777" w:rsidR="00110D0C" w:rsidRDefault="00110D0C"/>
    <w:p w14:paraId="223B915C" w14:textId="77777777" w:rsidR="00110D0C" w:rsidRDefault="00063FF3">
      <w:pPr>
        <w:pStyle w:val="Ttulo2"/>
      </w:pPr>
      <w:bookmarkStart w:id="15" w:name="_Toc243724399"/>
      <w:r>
        <w:t>5.2 Fuera de alcance</w:t>
      </w:r>
      <w:bookmarkEnd w:id="15"/>
    </w:p>
    <w:p w14:paraId="62443C1A" w14:textId="77777777" w:rsidR="00110D0C" w:rsidRDefault="00063FF3">
      <w:pPr>
        <w:jc w:val="both"/>
      </w:pPr>
      <w:r>
        <w:t>Quedan fuera del proyecto las pruebas de rendimiento, las pruebas de seguridad o penetración, la infraestructura del servidor, el proceso de compra o checkout completo y cualquier funcionalidad administrativa no expuesta al usuario final.</w:t>
      </w:r>
    </w:p>
    <w:p w14:paraId="6EC2AECC" w14:textId="77777777" w:rsidR="00110D0C" w:rsidRDefault="00063FF3">
      <w:pPr>
        <w:pStyle w:val="Ttulo2"/>
      </w:pPr>
      <w:bookmarkStart w:id="16" w:name="_Toc243724400"/>
      <w:r>
        <w:t>5.3 Metodología</w:t>
      </w:r>
      <w:bookmarkEnd w:id="16"/>
    </w:p>
    <w:p w14:paraId="3DB8C3E4" w14:textId="77777777" w:rsidR="00110D0C" w:rsidRDefault="00063FF3">
      <w:pPr>
        <w:jc w:val="both"/>
      </w:pPr>
      <w:r>
        <w:t>La estrategia combinó tres enfoques complementarios. Primero, pruebas manuales diseñadas a partir de las funcionalidades del alcance y registradas en la plantilla de casos de prueba. Segundo, una sesión de pruebas exploratorias de aproximadamente 30 minutos. Tercero, una suite automatizada que cubre los flujos críticos mediante pruebas smoke y de regresión. Los defectos se documentan con la plantilla de reporte de errores y se registran como GitHub Issues.</w:t>
      </w:r>
    </w:p>
    <w:p w14:paraId="743FDE5D" w14:textId="77777777" w:rsidR="00110D0C" w:rsidRDefault="00063FF3">
      <w:pPr>
        <w:pStyle w:val="Ttulo2"/>
      </w:pPr>
      <w:bookmarkStart w:id="17" w:name="_Toc243724401"/>
      <w:r>
        <w:t>5.4 Criterios de entrada y salida</w:t>
      </w:r>
      <w:bookmarkEnd w:id="17"/>
    </w:p>
    <w:p w14:paraId="51427C23" w14:textId="77777777" w:rsidR="00110D0C" w:rsidRDefault="00063FF3">
      <w:pPr>
        <w:jc w:val="both"/>
      </w:pPr>
      <w:r>
        <w:t>Criterios de entrada: la aplicación está accesible; el grupo cuenta con usuarios de prueba documentados; el entorno tiene Node.js, Playwright y Visual Studio Code configurados. Criterios de salida: el 100 % de los casos ejecutados con resultado registrado; ningún defecto crítico sin resolver o sin justificación; la suite se ejecuta sin errores en los navegadores requeridos; el reporte de defectos está completo con sus Issues.</w:t>
      </w:r>
    </w:p>
    <w:p w14:paraId="7EA12959" w14:textId="77777777" w:rsidR="00110D0C" w:rsidRDefault="00063FF3">
      <w:pPr>
        <w:pStyle w:val="Ttulo1"/>
      </w:pPr>
      <w:bookmarkStart w:id="18" w:name="_Toc243724402"/>
      <w:r>
        <w:lastRenderedPageBreak/>
        <w:t>6. Planificación y organización del equipo</w:t>
      </w:r>
      <w:bookmarkEnd w:id="18"/>
    </w:p>
    <w:p w14:paraId="07BC24FC" w14:textId="77777777" w:rsidR="00110D0C" w:rsidRDefault="00063FF3">
      <w:pPr>
        <w:pStyle w:val="Ttulo2"/>
      </w:pPr>
      <w:bookmarkStart w:id="19" w:name="_Toc243724403"/>
      <w:r>
        <w:t>6.1 Roles y responsabilidades</w:t>
      </w:r>
      <w:bookmarkEnd w:id="19"/>
    </w:p>
    <w:tbl>
      <w:tblPr>
        <w:tblStyle w:val="Tablaconcuadrcula"/>
        <w:tblW w:w="0" w:type="auto"/>
        <w:jc w:val="center"/>
        <w:tblLook w:val="04A0" w:firstRow="1" w:lastRow="0" w:firstColumn="1" w:lastColumn="0" w:noHBand="0" w:noVBand="1"/>
      </w:tblPr>
      <w:tblGrid>
        <w:gridCol w:w="2268"/>
        <w:gridCol w:w="1984"/>
        <w:gridCol w:w="4535"/>
      </w:tblGrid>
      <w:tr w:rsidR="00110D0C" w14:paraId="76106EE1" w14:textId="77777777">
        <w:trPr>
          <w:cantSplit/>
          <w:tblHeader/>
          <w:jc w:val="center"/>
        </w:trPr>
        <w:tc>
          <w:tcPr>
            <w:tcW w:w="2268" w:type="dxa"/>
            <w:shd w:val="clear" w:color="auto" w:fill="D9E2F3"/>
          </w:tcPr>
          <w:p w14:paraId="57E38F84" w14:textId="77777777" w:rsidR="00110D0C" w:rsidRDefault="00063FF3">
            <w:pPr>
              <w:spacing w:after="40" w:line="240" w:lineRule="auto"/>
            </w:pPr>
            <w:r>
              <w:rPr>
                <w:b/>
                <w:sz w:val="19"/>
              </w:rPr>
              <w:t>Integrante</w:t>
            </w:r>
          </w:p>
        </w:tc>
        <w:tc>
          <w:tcPr>
            <w:tcW w:w="1984" w:type="dxa"/>
            <w:shd w:val="clear" w:color="auto" w:fill="D9E2F3"/>
          </w:tcPr>
          <w:p w14:paraId="5005AF17" w14:textId="77777777" w:rsidR="00110D0C" w:rsidRDefault="00063FF3">
            <w:pPr>
              <w:spacing w:after="40" w:line="240" w:lineRule="auto"/>
            </w:pPr>
            <w:r>
              <w:rPr>
                <w:b/>
                <w:sz w:val="19"/>
              </w:rPr>
              <w:t>Rol</w:t>
            </w:r>
          </w:p>
        </w:tc>
        <w:tc>
          <w:tcPr>
            <w:tcW w:w="4535" w:type="dxa"/>
            <w:shd w:val="clear" w:color="auto" w:fill="D9E2F3"/>
          </w:tcPr>
          <w:p w14:paraId="051AF407" w14:textId="77777777" w:rsidR="00110D0C" w:rsidRDefault="00063FF3">
            <w:pPr>
              <w:spacing w:after="40" w:line="240" w:lineRule="auto"/>
            </w:pPr>
            <w:r>
              <w:rPr>
                <w:b/>
                <w:sz w:val="19"/>
              </w:rPr>
              <w:t>Contribuciones documentadas en el repositorio</w:t>
            </w:r>
          </w:p>
        </w:tc>
      </w:tr>
      <w:tr w:rsidR="00110D0C" w14:paraId="4677400C" w14:textId="77777777">
        <w:trPr>
          <w:cantSplit/>
          <w:jc w:val="center"/>
        </w:trPr>
        <w:tc>
          <w:tcPr>
            <w:tcW w:w="2268" w:type="dxa"/>
          </w:tcPr>
          <w:p w14:paraId="6F7AB2BC" w14:textId="77777777" w:rsidR="00110D0C" w:rsidRDefault="00063FF3">
            <w:pPr>
              <w:spacing w:after="40" w:line="240" w:lineRule="auto"/>
            </w:pPr>
            <w:r>
              <w:rPr>
                <w:sz w:val="19"/>
              </w:rPr>
              <w:t>Teddy Leonardo Hernández Pérez</w:t>
            </w:r>
          </w:p>
        </w:tc>
        <w:tc>
          <w:tcPr>
            <w:tcW w:w="1984" w:type="dxa"/>
          </w:tcPr>
          <w:p w14:paraId="5127C005" w14:textId="77777777" w:rsidR="00110D0C" w:rsidRDefault="00063FF3">
            <w:pPr>
              <w:spacing w:after="40" w:line="240" w:lineRule="auto"/>
            </w:pPr>
            <w:r>
              <w:rPr>
                <w:sz w:val="19"/>
              </w:rPr>
              <w:t>Coordinación y automatización</w:t>
            </w:r>
          </w:p>
        </w:tc>
        <w:tc>
          <w:tcPr>
            <w:tcW w:w="4535" w:type="dxa"/>
          </w:tcPr>
          <w:p w14:paraId="7CFE650B" w14:textId="77777777" w:rsidR="00110D0C" w:rsidRDefault="00063FF3">
            <w:pPr>
              <w:spacing w:after="40" w:line="240" w:lineRule="auto"/>
            </w:pPr>
            <w:r>
              <w:rPr>
                <w:sz w:val="19"/>
              </w:rPr>
              <w:t>Estructura inicial del repositorio; suite Playwright con POM, fixtures y helpers; ejecución multinavegador; reporte de ejecución automatizada; casos automatizados en Excel; video individual; revisión e integración de Pull Requests</w:t>
            </w:r>
          </w:p>
        </w:tc>
      </w:tr>
      <w:tr w:rsidR="00110D0C" w14:paraId="7A2CAFB8" w14:textId="77777777">
        <w:trPr>
          <w:cantSplit/>
          <w:jc w:val="center"/>
        </w:trPr>
        <w:tc>
          <w:tcPr>
            <w:tcW w:w="2268" w:type="dxa"/>
          </w:tcPr>
          <w:p w14:paraId="67E0D94F" w14:textId="77777777" w:rsidR="00110D0C" w:rsidRDefault="00063FF3">
            <w:pPr>
              <w:spacing w:after="40" w:line="240" w:lineRule="auto"/>
            </w:pPr>
            <w:r>
              <w:rPr>
                <w:sz w:val="19"/>
              </w:rPr>
              <w:t>Gelen Dayanna López Morales</w:t>
            </w:r>
          </w:p>
        </w:tc>
        <w:tc>
          <w:tcPr>
            <w:tcW w:w="1984" w:type="dxa"/>
          </w:tcPr>
          <w:p w14:paraId="37FD9A72" w14:textId="77777777" w:rsidR="00110D0C" w:rsidRDefault="00063FF3">
            <w:pPr>
              <w:spacing w:after="40" w:line="240" w:lineRule="auto"/>
            </w:pPr>
            <w:r>
              <w:rPr>
                <w:sz w:val="19"/>
              </w:rPr>
              <w:t>Plan QA, documentación y trazabilidad</w:t>
            </w:r>
          </w:p>
        </w:tc>
        <w:tc>
          <w:tcPr>
            <w:tcW w:w="4535" w:type="dxa"/>
          </w:tcPr>
          <w:p w14:paraId="171ACCBA" w14:textId="77777777" w:rsidR="00110D0C" w:rsidRDefault="00063FF3">
            <w:pPr>
              <w:spacing w:after="40" w:line="240" w:lineRule="auto"/>
            </w:pPr>
            <w:r>
              <w:rPr>
                <w:sz w:val="19"/>
              </w:rPr>
              <w:t>Plan de aseguramiento de la calidad; casos funcionales F01–F05 y adicionales F08; matriz de trazabilidad; análisis documental de estabilidad</w:t>
            </w:r>
          </w:p>
        </w:tc>
      </w:tr>
      <w:tr w:rsidR="00110D0C" w14:paraId="0AAB07DC" w14:textId="77777777">
        <w:trPr>
          <w:cantSplit/>
          <w:jc w:val="center"/>
        </w:trPr>
        <w:tc>
          <w:tcPr>
            <w:tcW w:w="2268" w:type="dxa"/>
          </w:tcPr>
          <w:p w14:paraId="1F5E0FDF" w14:textId="77777777" w:rsidR="00110D0C" w:rsidRDefault="00063FF3">
            <w:pPr>
              <w:spacing w:after="40" w:line="240" w:lineRule="auto"/>
            </w:pPr>
            <w:r>
              <w:rPr>
                <w:sz w:val="19"/>
              </w:rPr>
              <w:t>Milton Adrián Martínez Ávila</w:t>
            </w:r>
          </w:p>
        </w:tc>
        <w:tc>
          <w:tcPr>
            <w:tcW w:w="1984" w:type="dxa"/>
          </w:tcPr>
          <w:p w14:paraId="76939262" w14:textId="77777777" w:rsidR="00110D0C" w:rsidRDefault="00063FF3">
            <w:pPr>
              <w:spacing w:after="40" w:line="240" w:lineRule="auto"/>
            </w:pPr>
            <w:r>
              <w:rPr>
                <w:sz w:val="19"/>
              </w:rPr>
              <w:t>Pruebas manuales, exploratorias y defectos</w:t>
            </w:r>
          </w:p>
        </w:tc>
        <w:tc>
          <w:tcPr>
            <w:tcW w:w="4535" w:type="dxa"/>
          </w:tcPr>
          <w:p w14:paraId="1663B888" w14:textId="77777777" w:rsidR="00110D0C" w:rsidRDefault="00063FF3">
            <w:pPr>
              <w:spacing w:after="40" w:line="240" w:lineRule="auto"/>
            </w:pPr>
            <w:r>
              <w:rPr>
                <w:sz w:val="19"/>
              </w:rPr>
              <w:t>10 casos manuales F06–F09 ejecutados con evidencia; pruebas exploratorias; reporte del defecto DR-001; video de ejecución manual</w:t>
            </w:r>
          </w:p>
        </w:tc>
      </w:tr>
    </w:tbl>
    <w:p w14:paraId="5E593D37" w14:textId="77777777" w:rsidR="00110D0C" w:rsidRDefault="00110D0C"/>
    <w:p w14:paraId="208E4CF6" w14:textId="77777777" w:rsidR="00110D0C" w:rsidRDefault="00063FF3">
      <w:pPr>
        <w:pStyle w:val="Ttulo2"/>
      </w:pPr>
      <w:bookmarkStart w:id="20" w:name="_Toc243724404"/>
      <w:r>
        <w:t>6.2 Organización del trabajo y control de versiones</w:t>
      </w:r>
      <w:bookmarkEnd w:id="20"/>
    </w:p>
    <w:p w14:paraId="0E2B3503" w14:textId="77777777" w:rsidR="00110D0C" w:rsidRDefault="00063FF3">
      <w:pPr>
        <w:jc w:val="both"/>
      </w:pPr>
      <w:r>
        <w:t>El trabajo se organizó en ramas por integrante (feature/teddy, feature/dayanna y feature/martinez132), integradas a la rama principal mediante Pull Requests. El historial del repositorio registra commits desde el 1 de octubre de 2026 (configuración inicial) hasta el 24 de octubre de 2026, incluidos los Pull Requests #1, #2, #4, #5, #6 y #7. El historial de la rama principal supera los 10 commits exigidos.</w:t>
      </w:r>
    </w:p>
    <w:tbl>
      <w:tblPr>
        <w:tblStyle w:val="Tablaconcuadrcula"/>
        <w:tblW w:w="0" w:type="auto"/>
        <w:jc w:val="center"/>
        <w:tblLook w:val="04A0" w:firstRow="1" w:lastRow="0" w:firstColumn="1" w:lastColumn="0" w:noHBand="0" w:noVBand="1"/>
      </w:tblPr>
      <w:tblGrid>
        <w:gridCol w:w="2268"/>
        <w:gridCol w:w="6520"/>
      </w:tblGrid>
      <w:tr w:rsidR="00110D0C" w14:paraId="559401EB" w14:textId="77777777">
        <w:trPr>
          <w:cantSplit/>
          <w:tblHeader/>
          <w:jc w:val="center"/>
        </w:trPr>
        <w:tc>
          <w:tcPr>
            <w:tcW w:w="2268" w:type="dxa"/>
            <w:shd w:val="clear" w:color="auto" w:fill="D9E2F3"/>
          </w:tcPr>
          <w:p w14:paraId="2A9D7E0C" w14:textId="77777777" w:rsidR="00110D0C" w:rsidRDefault="00063FF3">
            <w:pPr>
              <w:spacing w:after="40" w:line="240" w:lineRule="auto"/>
            </w:pPr>
            <w:r>
              <w:rPr>
                <w:b/>
                <w:sz w:val="19"/>
              </w:rPr>
              <w:t>Semana</w:t>
            </w:r>
          </w:p>
        </w:tc>
        <w:tc>
          <w:tcPr>
            <w:tcW w:w="6520" w:type="dxa"/>
            <w:shd w:val="clear" w:color="auto" w:fill="D9E2F3"/>
          </w:tcPr>
          <w:p w14:paraId="76F9508C" w14:textId="77777777" w:rsidR="00110D0C" w:rsidRDefault="00063FF3">
            <w:pPr>
              <w:spacing w:after="40" w:line="240" w:lineRule="auto"/>
            </w:pPr>
            <w:r>
              <w:rPr>
                <w:b/>
                <w:sz w:val="19"/>
              </w:rPr>
              <w:t>Actividades registradas en el repositorio</w:t>
            </w:r>
          </w:p>
        </w:tc>
      </w:tr>
      <w:tr w:rsidR="00110D0C" w14:paraId="64CE2410" w14:textId="77777777">
        <w:trPr>
          <w:cantSplit/>
          <w:jc w:val="center"/>
        </w:trPr>
        <w:tc>
          <w:tcPr>
            <w:tcW w:w="2268" w:type="dxa"/>
          </w:tcPr>
          <w:p w14:paraId="2A1A8657" w14:textId="77777777" w:rsidR="00110D0C" w:rsidRDefault="00063FF3">
            <w:pPr>
              <w:spacing w:after="40" w:line="240" w:lineRule="auto"/>
            </w:pPr>
            <w:r>
              <w:rPr>
                <w:sz w:val="19"/>
              </w:rPr>
              <w:t>1 (29 sep – 3 oct)</w:t>
            </w:r>
          </w:p>
        </w:tc>
        <w:tc>
          <w:tcPr>
            <w:tcW w:w="6520" w:type="dxa"/>
          </w:tcPr>
          <w:p w14:paraId="56A075A5" w14:textId="77777777" w:rsidR="00110D0C" w:rsidRDefault="00063FF3">
            <w:pPr>
              <w:spacing w:after="40" w:line="240" w:lineRule="auto"/>
            </w:pPr>
            <w:r>
              <w:rPr>
                <w:sz w:val="19"/>
              </w:rPr>
              <w:t>Configuración de la estructura inicial del proyecto QA (1/10/2026).</w:t>
            </w:r>
          </w:p>
        </w:tc>
      </w:tr>
      <w:tr w:rsidR="00110D0C" w14:paraId="7017CCDE" w14:textId="77777777">
        <w:trPr>
          <w:cantSplit/>
          <w:jc w:val="center"/>
        </w:trPr>
        <w:tc>
          <w:tcPr>
            <w:tcW w:w="2268" w:type="dxa"/>
          </w:tcPr>
          <w:p w14:paraId="534A73F2" w14:textId="77777777" w:rsidR="00110D0C" w:rsidRDefault="00063FF3">
            <w:pPr>
              <w:spacing w:after="40" w:line="240" w:lineRule="auto"/>
            </w:pPr>
            <w:r>
              <w:rPr>
                <w:sz w:val="19"/>
              </w:rPr>
              <w:t>2 (4 – 10 oct)</w:t>
            </w:r>
          </w:p>
        </w:tc>
        <w:tc>
          <w:tcPr>
            <w:tcW w:w="6520" w:type="dxa"/>
          </w:tcPr>
          <w:p w14:paraId="6A4EE799" w14:textId="77777777" w:rsidR="00110D0C" w:rsidRDefault="00063FF3">
            <w:pPr>
              <w:spacing w:after="40" w:line="240" w:lineRule="auto"/>
            </w:pPr>
            <w:r>
              <w:rPr>
                <w:sz w:val="19"/>
              </w:rPr>
              <w:t>Casos manuales F06–F09 y evidencias (Milton Adrián Martínez Ávila, 9/10); suite automatizada con POM y fixtures (Teddy Leonardo Hernández Pérez, PR #2).</w:t>
            </w:r>
          </w:p>
        </w:tc>
      </w:tr>
      <w:tr w:rsidR="00110D0C" w14:paraId="35498F28" w14:textId="77777777">
        <w:trPr>
          <w:cantSplit/>
          <w:jc w:val="center"/>
        </w:trPr>
        <w:tc>
          <w:tcPr>
            <w:tcW w:w="2268" w:type="dxa"/>
          </w:tcPr>
          <w:p w14:paraId="5C1B5D41" w14:textId="77777777" w:rsidR="00110D0C" w:rsidRDefault="00063FF3">
            <w:pPr>
              <w:spacing w:after="40" w:line="240" w:lineRule="auto"/>
            </w:pPr>
            <w:r>
              <w:rPr>
                <w:sz w:val="19"/>
              </w:rPr>
              <w:t>3 (11 – 17 oct)</w:t>
            </w:r>
          </w:p>
        </w:tc>
        <w:tc>
          <w:tcPr>
            <w:tcW w:w="6520" w:type="dxa"/>
          </w:tcPr>
          <w:p w14:paraId="20D56327" w14:textId="77777777" w:rsidR="00110D0C" w:rsidRDefault="00063FF3">
            <w:pPr>
              <w:spacing w:after="40" w:line="240" w:lineRule="auto"/>
            </w:pPr>
            <w:r>
              <w:rPr>
                <w:sz w:val="19"/>
              </w:rPr>
              <w:t>Ejecución de la suite en Chromium, Firefox y WebKit (17/10/2026).</w:t>
            </w:r>
          </w:p>
        </w:tc>
      </w:tr>
      <w:tr w:rsidR="00110D0C" w14:paraId="5F7502AF" w14:textId="77777777">
        <w:trPr>
          <w:cantSplit/>
          <w:jc w:val="center"/>
        </w:trPr>
        <w:tc>
          <w:tcPr>
            <w:tcW w:w="2268" w:type="dxa"/>
          </w:tcPr>
          <w:p w14:paraId="6205D004" w14:textId="77777777" w:rsidR="00110D0C" w:rsidRDefault="00063FF3">
            <w:pPr>
              <w:spacing w:after="40" w:line="240" w:lineRule="auto"/>
            </w:pPr>
            <w:r>
              <w:rPr>
                <w:sz w:val="19"/>
              </w:rPr>
              <w:t>4 (18 – 24 oct)</w:t>
            </w:r>
          </w:p>
        </w:tc>
        <w:tc>
          <w:tcPr>
            <w:tcW w:w="6520" w:type="dxa"/>
          </w:tcPr>
          <w:p w14:paraId="140A052B" w14:textId="77777777" w:rsidR="00110D0C" w:rsidRDefault="00063FF3">
            <w:pPr>
              <w:spacing w:after="40" w:line="240" w:lineRule="auto"/>
            </w:pPr>
            <w:r>
              <w:rPr>
                <w:sz w:val="19"/>
              </w:rPr>
              <w:t>Pruebas exploratorias y video (Milton Adrián Martínez Ávila); Plan QA, casos F01–F05, trazabilidad y análisis de estabilidad (Gelen Dayanna López Morales); reporte de ejecución, evidencias, video y casos automatizados (Teddy Leonardo Hernández Pérez).</w:t>
            </w:r>
          </w:p>
        </w:tc>
      </w:tr>
    </w:tbl>
    <w:p w14:paraId="26F4D907" w14:textId="77777777" w:rsidR="00110D0C" w:rsidRDefault="00110D0C"/>
    <w:p w14:paraId="1A36B923" w14:textId="77777777" w:rsidR="00110D0C" w:rsidRDefault="00063FF3">
      <w:pPr>
        <w:jc w:val="both"/>
      </w:pPr>
      <w:r>
        <w:rPr>
          <w:i/>
        </w:rPr>
        <w:t>Nota: la Guía para el trabajo grupal solicita acta de constitución, cronograma WBS, minutas y política de trabajo. En la carpeta de documentación existen los archivos de plantilla proporcionados por el catedrático; no se encontraron versiones completadas por el equipo, por lo que no se presentan como trabajo realizado.</w:t>
      </w:r>
    </w:p>
    <w:p w14:paraId="40693427" w14:textId="77777777" w:rsidR="00110D0C" w:rsidRDefault="00063FF3">
      <w:pPr>
        <w:pStyle w:val="Ttulo1"/>
      </w:pPr>
      <w:bookmarkStart w:id="21" w:name="_Toc243724405"/>
      <w:r>
        <w:lastRenderedPageBreak/>
        <w:t>7. Diseño de casos de prueba</w:t>
      </w:r>
      <w:bookmarkEnd w:id="21"/>
    </w:p>
    <w:p w14:paraId="1F029E1A" w14:textId="77777777" w:rsidR="00110D0C" w:rsidRDefault="00063FF3">
      <w:pPr>
        <w:jc w:val="both"/>
      </w:pPr>
      <w:r>
        <w:t>Los casos se diseñaron con base en la lista sugerida por el enunciado y en las técnicas descritas en el marco teórico. Cada caso registra identificador, funcionalidad, título, precondición, pasos, datos de prueba, resultado esperado, resultado obtenido, estado y evidencia.</w:t>
      </w:r>
    </w:p>
    <w:tbl>
      <w:tblPr>
        <w:tblStyle w:val="Tablaconcuadrcula"/>
        <w:tblW w:w="0" w:type="auto"/>
        <w:jc w:val="center"/>
        <w:tblLook w:val="04A0" w:firstRow="1" w:lastRow="0" w:firstColumn="1" w:lastColumn="0" w:noHBand="0" w:noVBand="1"/>
      </w:tblPr>
      <w:tblGrid>
        <w:gridCol w:w="1599"/>
        <w:gridCol w:w="3884"/>
        <w:gridCol w:w="2283"/>
        <w:gridCol w:w="1572"/>
      </w:tblGrid>
      <w:tr w:rsidR="00110D0C" w14:paraId="7B6A86C0" w14:textId="77777777">
        <w:trPr>
          <w:cantSplit/>
          <w:tblHeader/>
          <w:jc w:val="center"/>
        </w:trPr>
        <w:tc>
          <w:tcPr>
            <w:tcW w:w="1701" w:type="dxa"/>
            <w:shd w:val="clear" w:color="auto" w:fill="D9E2F3"/>
          </w:tcPr>
          <w:p w14:paraId="42780E6E" w14:textId="77777777" w:rsidR="00110D0C" w:rsidRDefault="00063FF3">
            <w:pPr>
              <w:spacing w:after="40" w:line="240" w:lineRule="auto"/>
            </w:pPr>
            <w:r>
              <w:rPr>
                <w:b/>
                <w:sz w:val="19"/>
              </w:rPr>
              <w:t>Responsable</w:t>
            </w:r>
          </w:p>
        </w:tc>
        <w:tc>
          <w:tcPr>
            <w:tcW w:w="3118" w:type="dxa"/>
            <w:shd w:val="clear" w:color="auto" w:fill="D9E2F3"/>
          </w:tcPr>
          <w:p w14:paraId="12CE7AA4" w14:textId="77777777" w:rsidR="00110D0C" w:rsidRDefault="00063FF3">
            <w:pPr>
              <w:spacing w:after="40" w:line="240" w:lineRule="auto"/>
            </w:pPr>
            <w:r>
              <w:rPr>
                <w:b/>
                <w:sz w:val="19"/>
              </w:rPr>
              <w:t>Archivo</w:t>
            </w:r>
          </w:p>
        </w:tc>
        <w:tc>
          <w:tcPr>
            <w:tcW w:w="2551" w:type="dxa"/>
            <w:shd w:val="clear" w:color="auto" w:fill="D9E2F3"/>
          </w:tcPr>
          <w:p w14:paraId="16438F8A" w14:textId="77777777" w:rsidR="00110D0C" w:rsidRDefault="00063FF3">
            <w:pPr>
              <w:spacing w:after="40" w:line="240" w:lineRule="auto"/>
            </w:pPr>
            <w:r>
              <w:rPr>
                <w:b/>
                <w:sz w:val="19"/>
              </w:rPr>
              <w:t>Casos</w:t>
            </w:r>
          </w:p>
        </w:tc>
        <w:tc>
          <w:tcPr>
            <w:tcW w:w="1701" w:type="dxa"/>
            <w:shd w:val="clear" w:color="auto" w:fill="D9E2F3"/>
          </w:tcPr>
          <w:p w14:paraId="38E6702F" w14:textId="77777777" w:rsidR="00110D0C" w:rsidRDefault="00063FF3">
            <w:pPr>
              <w:spacing w:after="40" w:line="240" w:lineRule="auto"/>
            </w:pPr>
            <w:r>
              <w:rPr>
                <w:b/>
                <w:sz w:val="19"/>
              </w:rPr>
              <w:t>Estado</w:t>
            </w:r>
          </w:p>
        </w:tc>
      </w:tr>
      <w:tr w:rsidR="00110D0C" w14:paraId="153C9487" w14:textId="77777777">
        <w:trPr>
          <w:cantSplit/>
          <w:jc w:val="center"/>
        </w:trPr>
        <w:tc>
          <w:tcPr>
            <w:tcW w:w="1701" w:type="dxa"/>
          </w:tcPr>
          <w:p w14:paraId="40C05F1F" w14:textId="77777777" w:rsidR="00110D0C" w:rsidRDefault="00063FF3">
            <w:pPr>
              <w:spacing w:after="40" w:line="240" w:lineRule="auto"/>
            </w:pPr>
            <w:r>
              <w:rPr>
                <w:sz w:val="19"/>
              </w:rPr>
              <w:t>Milton Adrián Martínez Ávila</w:t>
            </w:r>
          </w:p>
        </w:tc>
        <w:tc>
          <w:tcPr>
            <w:tcW w:w="3118" w:type="dxa"/>
          </w:tcPr>
          <w:p w14:paraId="2F0E0D57" w14:textId="77777777" w:rsidR="00110D0C" w:rsidRDefault="00063FF3">
            <w:pPr>
              <w:spacing w:after="40" w:line="240" w:lineRule="auto"/>
            </w:pPr>
            <w:r>
              <w:rPr>
                <w:sz w:val="19"/>
              </w:rPr>
              <w:t>Casos_Prueba_Martinez_F06-F09.xlsx</w:t>
            </w:r>
          </w:p>
        </w:tc>
        <w:tc>
          <w:tcPr>
            <w:tcW w:w="2551" w:type="dxa"/>
          </w:tcPr>
          <w:p w14:paraId="49229DB8" w14:textId="77777777" w:rsidR="00110D0C" w:rsidRDefault="00063FF3">
            <w:pPr>
              <w:spacing w:after="40" w:line="240" w:lineRule="auto"/>
            </w:pPr>
            <w:r>
              <w:rPr>
                <w:sz w:val="19"/>
              </w:rPr>
              <w:t>10 (TC-V01–V03, TC-C01–C03, TC-N01–N04)</w:t>
            </w:r>
          </w:p>
        </w:tc>
        <w:tc>
          <w:tcPr>
            <w:tcW w:w="1701" w:type="dxa"/>
          </w:tcPr>
          <w:p w14:paraId="500970E3" w14:textId="77777777" w:rsidR="00110D0C" w:rsidRDefault="00063FF3">
            <w:pPr>
              <w:spacing w:after="40" w:line="240" w:lineRule="auto"/>
            </w:pPr>
            <w:r>
              <w:rPr>
                <w:sz w:val="19"/>
              </w:rPr>
              <w:t>Ejecutados: 9 Pass, 1 Fail</w:t>
            </w:r>
          </w:p>
        </w:tc>
      </w:tr>
      <w:tr w:rsidR="00110D0C" w14:paraId="7F18AC72" w14:textId="77777777">
        <w:trPr>
          <w:cantSplit/>
          <w:jc w:val="center"/>
        </w:trPr>
        <w:tc>
          <w:tcPr>
            <w:tcW w:w="1701" w:type="dxa"/>
          </w:tcPr>
          <w:p w14:paraId="501AAD46" w14:textId="77777777" w:rsidR="00110D0C" w:rsidRDefault="00063FF3">
            <w:pPr>
              <w:spacing w:after="40" w:line="240" w:lineRule="auto"/>
            </w:pPr>
            <w:r>
              <w:rPr>
                <w:sz w:val="19"/>
              </w:rPr>
              <w:t>Gelen Dayanna López Morales</w:t>
            </w:r>
          </w:p>
        </w:tc>
        <w:tc>
          <w:tcPr>
            <w:tcW w:w="3118" w:type="dxa"/>
          </w:tcPr>
          <w:p w14:paraId="2A76330B" w14:textId="77777777" w:rsidR="00110D0C" w:rsidRDefault="00063FF3">
            <w:pPr>
              <w:spacing w:after="40" w:line="240" w:lineRule="auto"/>
            </w:pPr>
            <w:r>
              <w:rPr>
                <w:sz w:val="19"/>
              </w:rPr>
              <w:t>casos-funcionales-F01-F05.md</w:t>
            </w:r>
          </w:p>
        </w:tc>
        <w:tc>
          <w:tcPr>
            <w:tcW w:w="2551" w:type="dxa"/>
          </w:tcPr>
          <w:p w14:paraId="1390F3F5" w14:textId="77777777" w:rsidR="00110D0C" w:rsidRDefault="00063FF3">
            <w:pPr>
              <w:spacing w:after="40" w:line="240" w:lineRule="auto"/>
            </w:pPr>
            <w:r>
              <w:rPr>
                <w:sz w:val="19"/>
              </w:rPr>
              <w:t>13 (TC-R01–R04, TC-L01–L04, TC-P01–P03, TC-N05, TC-N06)</w:t>
            </w:r>
          </w:p>
        </w:tc>
        <w:tc>
          <w:tcPr>
            <w:tcW w:w="1701" w:type="dxa"/>
          </w:tcPr>
          <w:p w14:paraId="3AEBB201" w14:textId="77777777" w:rsidR="00110D0C" w:rsidRDefault="00063FF3">
            <w:pPr>
              <w:spacing w:after="40" w:line="240" w:lineRule="auto"/>
            </w:pPr>
            <w:r>
              <w:rPr>
                <w:sz w:val="19"/>
              </w:rPr>
              <w:t>Diseñados; pendientes de ejecución</w:t>
            </w:r>
          </w:p>
        </w:tc>
      </w:tr>
      <w:tr w:rsidR="00110D0C" w14:paraId="71C9F83A" w14:textId="77777777">
        <w:trPr>
          <w:cantSplit/>
          <w:jc w:val="center"/>
        </w:trPr>
        <w:tc>
          <w:tcPr>
            <w:tcW w:w="1701" w:type="dxa"/>
          </w:tcPr>
          <w:p w14:paraId="709C9AAE" w14:textId="77777777" w:rsidR="00110D0C" w:rsidRDefault="00063FF3">
            <w:pPr>
              <w:spacing w:after="40" w:line="240" w:lineRule="auto"/>
            </w:pPr>
            <w:r>
              <w:rPr>
                <w:sz w:val="19"/>
              </w:rPr>
              <w:t>Teddy Leonardo Hernández Pérez</w:t>
            </w:r>
          </w:p>
        </w:tc>
        <w:tc>
          <w:tcPr>
            <w:tcW w:w="3118" w:type="dxa"/>
          </w:tcPr>
          <w:p w14:paraId="42E6FC6C" w14:textId="77777777" w:rsidR="00110D0C" w:rsidRDefault="00063FF3">
            <w:pPr>
              <w:spacing w:after="40" w:line="240" w:lineRule="auto"/>
            </w:pPr>
            <w:r>
              <w:rPr>
                <w:sz w:val="19"/>
              </w:rPr>
              <w:t>Casos_Prueba_Hernandez_Automatizacion.xlsx</w:t>
            </w:r>
          </w:p>
        </w:tc>
        <w:tc>
          <w:tcPr>
            <w:tcW w:w="2551" w:type="dxa"/>
          </w:tcPr>
          <w:p w14:paraId="326E94C6" w14:textId="77777777" w:rsidR="00110D0C" w:rsidRDefault="00063FF3">
            <w:pPr>
              <w:spacing w:after="40" w:line="240" w:lineRule="auto"/>
            </w:pPr>
            <w:r>
              <w:rPr>
                <w:sz w:val="19"/>
              </w:rPr>
              <w:t>25 casos automatizados (5 smoke, 20 regresión)</w:t>
            </w:r>
          </w:p>
        </w:tc>
        <w:tc>
          <w:tcPr>
            <w:tcW w:w="1701" w:type="dxa"/>
          </w:tcPr>
          <w:p w14:paraId="574E4C17" w14:textId="77777777" w:rsidR="00110D0C" w:rsidRDefault="00063FF3">
            <w:pPr>
              <w:spacing w:after="40" w:line="240" w:lineRule="auto"/>
            </w:pPr>
            <w:r>
              <w:rPr>
                <w:sz w:val="19"/>
              </w:rPr>
              <w:t>Ejecutados: 24 Pass, 1 Fail (DR-001)</w:t>
            </w:r>
          </w:p>
        </w:tc>
      </w:tr>
    </w:tbl>
    <w:p w14:paraId="6C44BC28" w14:textId="77777777" w:rsidR="00110D0C" w:rsidRDefault="00110D0C"/>
    <w:p w14:paraId="23F34ABC" w14:textId="77777777" w:rsidR="00110D0C" w:rsidRDefault="00063FF3">
      <w:pPr>
        <w:pStyle w:val="Ttulo2"/>
      </w:pPr>
      <w:bookmarkStart w:id="22" w:name="_Toc243724406"/>
      <w:r>
        <w:t>7.1 Aplicación de las técnicas</w:t>
      </w:r>
      <w:bookmarkEnd w:id="22"/>
    </w:p>
    <w:tbl>
      <w:tblPr>
        <w:tblStyle w:val="Tablaconcuadrcula"/>
        <w:tblW w:w="0" w:type="auto"/>
        <w:jc w:val="center"/>
        <w:tblLook w:val="04A0" w:firstRow="1" w:lastRow="0" w:firstColumn="1" w:lastColumn="0" w:noHBand="0" w:noVBand="1"/>
      </w:tblPr>
      <w:tblGrid>
        <w:gridCol w:w="2268"/>
        <w:gridCol w:w="6520"/>
      </w:tblGrid>
      <w:tr w:rsidR="00110D0C" w14:paraId="738AFB29" w14:textId="77777777">
        <w:trPr>
          <w:cantSplit/>
          <w:tblHeader/>
          <w:jc w:val="center"/>
        </w:trPr>
        <w:tc>
          <w:tcPr>
            <w:tcW w:w="2268" w:type="dxa"/>
            <w:shd w:val="clear" w:color="auto" w:fill="D9E2F3"/>
          </w:tcPr>
          <w:p w14:paraId="4786E00B" w14:textId="77777777" w:rsidR="00110D0C" w:rsidRDefault="00063FF3">
            <w:pPr>
              <w:spacing w:after="40" w:line="240" w:lineRule="auto"/>
            </w:pPr>
            <w:r>
              <w:rPr>
                <w:b/>
                <w:sz w:val="19"/>
              </w:rPr>
              <w:t>Técnica</w:t>
            </w:r>
          </w:p>
        </w:tc>
        <w:tc>
          <w:tcPr>
            <w:tcW w:w="6520" w:type="dxa"/>
            <w:shd w:val="clear" w:color="auto" w:fill="D9E2F3"/>
          </w:tcPr>
          <w:p w14:paraId="1C4DE65B" w14:textId="77777777" w:rsidR="00110D0C" w:rsidRDefault="00063FF3">
            <w:pPr>
              <w:spacing w:after="40" w:line="240" w:lineRule="auto"/>
            </w:pPr>
            <w:r>
              <w:rPr>
                <w:b/>
                <w:sz w:val="19"/>
              </w:rPr>
              <w:t>Aplicación en el proyecto</w:t>
            </w:r>
          </w:p>
        </w:tc>
      </w:tr>
      <w:tr w:rsidR="00110D0C" w14:paraId="47605783" w14:textId="77777777">
        <w:trPr>
          <w:cantSplit/>
          <w:jc w:val="center"/>
        </w:trPr>
        <w:tc>
          <w:tcPr>
            <w:tcW w:w="2268" w:type="dxa"/>
          </w:tcPr>
          <w:p w14:paraId="35D24663" w14:textId="77777777" w:rsidR="00110D0C" w:rsidRDefault="00063FF3">
            <w:pPr>
              <w:spacing w:after="40" w:line="240" w:lineRule="auto"/>
            </w:pPr>
            <w:r>
              <w:rPr>
                <w:sz w:val="19"/>
              </w:rPr>
              <w:t>Partición de equivalencia</w:t>
            </w:r>
          </w:p>
        </w:tc>
        <w:tc>
          <w:tcPr>
            <w:tcW w:w="6520" w:type="dxa"/>
          </w:tcPr>
          <w:p w14:paraId="5EE30C6B" w14:textId="77777777" w:rsidR="00110D0C" w:rsidRDefault="00063FF3">
            <w:pPr>
              <w:spacing w:after="40" w:line="240" w:lineRule="auto"/>
            </w:pPr>
            <w:r>
              <w:rPr>
                <w:sz w:val="19"/>
              </w:rPr>
              <w:t>Login con contraseña incorrecta, correo no registrado y credenciales vacías; registro con correo duplicado; reseñas válidas frente a inválidas.</w:t>
            </w:r>
          </w:p>
        </w:tc>
      </w:tr>
      <w:tr w:rsidR="00110D0C" w14:paraId="67BA5845" w14:textId="77777777">
        <w:trPr>
          <w:cantSplit/>
          <w:jc w:val="center"/>
        </w:trPr>
        <w:tc>
          <w:tcPr>
            <w:tcW w:w="2268" w:type="dxa"/>
          </w:tcPr>
          <w:p w14:paraId="560A12FB" w14:textId="77777777" w:rsidR="00110D0C" w:rsidRDefault="00063FF3">
            <w:pPr>
              <w:spacing w:after="40" w:line="240" w:lineRule="auto"/>
            </w:pPr>
            <w:r>
              <w:rPr>
                <w:sz w:val="19"/>
              </w:rPr>
              <w:t>Valores en la frontera</w:t>
            </w:r>
          </w:p>
        </w:tc>
        <w:tc>
          <w:tcPr>
            <w:tcW w:w="6520" w:type="dxa"/>
          </w:tcPr>
          <w:p w14:paraId="5B871195" w14:textId="77777777" w:rsidR="00110D0C" w:rsidRDefault="00063FF3">
            <w:pPr>
              <w:spacing w:after="40" w:line="240" w:lineRule="auto"/>
            </w:pPr>
            <w:r>
              <w:rPr>
                <w:sz w:val="19"/>
              </w:rPr>
              <w:t>Campos obligatorios vacíos en registro y reseña; texto de reseña vacío frente al mínimo de 25 caracteres; confirmación de contraseña distinta.</w:t>
            </w:r>
          </w:p>
        </w:tc>
      </w:tr>
      <w:tr w:rsidR="00110D0C" w14:paraId="178F7B39" w14:textId="77777777">
        <w:trPr>
          <w:cantSplit/>
          <w:jc w:val="center"/>
        </w:trPr>
        <w:tc>
          <w:tcPr>
            <w:tcW w:w="2268" w:type="dxa"/>
          </w:tcPr>
          <w:p w14:paraId="72D9326B" w14:textId="77777777" w:rsidR="00110D0C" w:rsidRDefault="00063FF3">
            <w:pPr>
              <w:spacing w:after="40" w:line="240" w:lineRule="auto"/>
            </w:pPr>
            <w:r>
              <w:rPr>
                <w:sz w:val="19"/>
              </w:rPr>
              <w:t>Tablas de decisión</w:t>
            </w:r>
          </w:p>
        </w:tc>
        <w:tc>
          <w:tcPr>
            <w:tcW w:w="6520" w:type="dxa"/>
          </w:tcPr>
          <w:p w14:paraId="11702D88" w14:textId="77777777" w:rsidR="00110D0C" w:rsidRDefault="00063FF3">
            <w:pPr>
              <w:spacing w:after="40" w:line="240" w:lineRule="auto"/>
            </w:pPr>
            <w:r>
              <w:rPr>
                <w:sz w:val="19"/>
              </w:rPr>
              <w:t>Registro: política de privacidad aceptada o no, combinada con datos válidos o inválidos.</w:t>
            </w:r>
          </w:p>
        </w:tc>
      </w:tr>
    </w:tbl>
    <w:p w14:paraId="7676F1C0" w14:textId="77777777" w:rsidR="00110D0C" w:rsidRDefault="00110D0C"/>
    <w:p w14:paraId="4C254DDB" w14:textId="77777777" w:rsidR="00110D0C" w:rsidRDefault="00063FF3">
      <w:pPr>
        <w:pStyle w:val="Ttulo1"/>
      </w:pPr>
      <w:bookmarkStart w:id="23" w:name="_Toc243724407"/>
      <w:r>
        <w:t>8. Ejecución de pruebas manuales</w:t>
      </w:r>
      <w:bookmarkEnd w:id="23"/>
    </w:p>
    <w:p w14:paraId="4E28B52E" w14:textId="77777777" w:rsidR="00110D0C" w:rsidRDefault="00063FF3">
      <w:pPr>
        <w:jc w:val="both"/>
      </w:pPr>
      <w:r>
        <w:t>Los casos F06 a F09 fueron ejecutados por Milton Adrián Martínez Ávila con evidencia en evidencias/casos-manuales/martinez/. Los resultados registrados son los siguientes:</w:t>
      </w:r>
    </w:p>
    <w:tbl>
      <w:tblPr>
        <w:tblStyle w:val="Tablaconcuadrcula"/>
        <w:tblW w:w="0" w:type="auto"/>
        <w:jc w:val="center"/>
        <w:tblLook w:val="04A0" w:firstRow="1" w:lastRow="0" w:firstColumn="1" w:lastColumn="0" w:noHBand="0" w:noVBand="1"/>
      </w:tblPr>
      <w:tblGrid>
        <w:gridCol w:w="1020"/>
        <w:gridCol w:w="2835"/>
        <w:gridCol w:w="850"/>
        <w:gridCol w:w="4082"/>
      </w:tblGrid>
      <w:tr w:rsidR="00110D0C" w14:paraId="0E859A7B" w14:textId="77777777">
        <w:trPr>
          <w:cantSplit/>
          <w:tblHeader/>
          <w:jc w:val="center"/>
        </w:trPr>
        <w:tc>
          <w:tcPr>
            <w:tcW w:w="1020" w:type="dxa"/>
            <w:shd w:val="clear" w:color="auto" w:fill="D9E2F3"/>
          </w:tcPr>
          <w:p w14:paraId="0ABB91C3" w14:textId="77777777" w:rsidR="00110D0C" w:rsidRDefault="00063FF3">
            <w:pPr>
              <w:spacing w:after="40" w:line="240" w:lineRule="auto"/>
            </w:pPr>
            <w:r>
              <w:rPr>
                <w:b/>
                <w:sz w:val="19"/>
              </w:rPr>
              <w:t>ID</w:t>
            </w:r>
          </w:p>
        </w:tc>
        <w:tc>
          <w:tcPr>
            <w:tcW w:w="2835" w:type="dxa"/>
            <w:shd w:val="clear" w:color="auto" w:fill="D9E2F3"/>
          </w:tcPr>
          <w:p w14:paraId="58D39678" w14:textId="77777777" w:rsidR="00110D0C" w:rsidRDefault="00063FF3">
            <w:pPr>
              <w:spacing w:after="40" w:line="240" w:lineRule="auto"/>
            </w:pPr>
            <w:r>
              <w:rPr>
                <w:b/>
                <w:sz w:val="19"/>
              </w:rPr>
              <w:t>Caso</w:t>
            </w:r>
          </w:p>
        </w:tc>
        <w:tc>
          <w:tcPr>
            <w:tcW w:w="850" w:type="dxa"/>
            <w:shd w:val="clear" w:color="auto" w:fill="D9E2F3"/>
          </w:tcPr>
          <w:p w14:paraId="48404F03" w14:textId="77777777" w:rsidR="00110D0C" w:rsidRDefault="00063FF3">
            <w:pPr>
              <w:spacing w:after="40" w:line="240" w:lineRule="auto"/>
            </w:pPr>
            <w:r>
              <w:rPr>
                <w:b/>
                <w:sz w:val="19"/>
              </w:rPr>
              <w:t>Estado</w:t>
            </w:r>
          </w:p>
        </w:tc>
        <w:tc>
          <w:tcPr>
            <w:tcW w:w="4082" w:type="dxa"/>
            <w:shd w:val="clear" w:color="auto" w:fill="D9E2F3"/>
          </w:tcPr>
          <w:p w14:paraId="662402A0" w14:textId="77777777" w:rsidR="00110D0C" w:rsidRDefault="00063FF3">
            <w:pPr>
              <w:spacing w:after="40" w:line="240" w:lineRule="auto"/>
            </w:pPr>
            <w:r>
              <w:rPr>
                <w:b/>
                <w:sz w:val="19"/>
              </w:rPr>
              <w:t>Resultado obtenido (resumen)</w:t>
            </w:r>
          </w:p>
        </w:tc>
      </w:tr>
      <w:tr w:rsidR="00110D0C" w14:paraId="52D96C0C" w14:textId="77777777">
        <w:trPr>
          <w:cantSplit/>
          <w:jc w:val="center"/>
        </w:trPr>
        <w:tc>
          <w:tcPr>
            <w:tcW w:w="1020" w:type="dxa"/>
          </w:tcPr>
          <w:p w14:paraId="368418CE" w14:textId="77777777" w:rsidR="00110D0C" w:rsidRDefault="00063FF3">
            <w:pPr>
              <w:spacing w:after="40" w:line="240" w:lineRule="auto"/>
            </w:pPr>
            <w:r>
              <w:rPr>
                <w:sz w:val="19"/>
              </w:rPr>
              <w:t>TC-V01</w:t>
            </w:r>
          </w:p>
        </w:tc>
        <w:tc>
          <w:tcPr>
            <w:tcW w:w="2835" w:type="dxa"/>
          </w:tcPr>
          <w:p w14:paraId="04B8728D" w14:textId="77777777" w:rsidR="00110D0C" w:rsidRDefault="00063FF3">
            <w:pPr>
              <w:spacing w:after="40" w:line="240" w:lineRule="auto"/>
            </w:pPr>
            <w:r>
              <w:rPr>
                <w:sz w:val="19"/>
              </w:rPr>
              <w:t>Calificar con 5 estrellas y enviar reseña</w:t>
            </w:r>
          </w:p>
        </w:tc>
        <w:tc>
          <w:tcPr>
            <w:tcW w:w="850" w:type="dxa"/>
          </w:tcPr>
          <w:p w14:paraId="330F4B4A" w14:textId="77777777" w:rsidR="00110D0C" w:rsidRDefault="00063FF3">
            <w:pPr>
              <w:spacing w:after="40" w:line="240" w:lineRule="auto"/>
            </w:pPr>
            <w:r>
              <w:rPr>
                <w:sz w:val="19"/>
              </w:rPr>
              <w:t>Pass</w:t>
            </w:r>
          </w:p>
        </w:tc>
        <w:tc>
          <w:tcPr>
            <w:tcW w:w="4082" w:type="dxa"/>
          </w:tcPr>
          <w:p w14:paraId="6CC814F8" w14:textId="77777777" w:rsidR="00110D0C" w:rsidRDefault="00063FF3">
            <w:pPr>
              <w:spacing w:after="40" w:line="240" w:lineRule="auto"/>
            </w:pPr>
            <w:r>
              <w:rPr>
                <w:sz w:val="19"/>
              </w:rPr>
              <w:t>Reseña de MacBook aceptada con mensaje de confirmación</w:t>
            </w:r>
          </w:p>
        </w:tc>
      </w:tr>
      <w:tr w:rsidR="00110D0C" w14:paraId="0BF3E18B" w14:textId="77777777">
        <w:trPr>
          <w:cantSplit/>
          <w:jc w:val="center"/>
        </w:trPr>
        <w:tc>
          <w:tcPr>
            <w:tcW w:w="1020" w:type="dxa"/>
          </w:tcPr>
          <w:p w14:paraId="7A12EF3C" w14:textId="77777777" w:rsidR="00110D0C" w:rsidRDefault="00063FF3">
            <w:pPr>
              <w:spacing w:after="40" w:line="240" w:lineRule="auto"/>
            </w:pPr>
            <w:r>
              <w:rPr>
                <w:sz w:val="19"/>
              </w:rPr>
              <w:t>TC-V02</w:t>
            </w:r>
          </w:p>
        </w:tc>
        <w:tc>
          <w:tcPr>
            <w:tcW w:w="2835" w:type="dxa"/>
          </w:tcPr>
          <w:p w14:paraId="4370B9B2" w14:textId="77777777" w:rsidR="00110D0C" w:rsidRDefault="00063FF3">
            <w:pPr>
              <w:spacing w:after="40" w:line="240" w:lineRule="auto"/>
            </w:pPr>
            <w:r>
              <w:rPr>
                <w:sz w:val="19"/>
              </w:rPr>
              <w:t>Reseña sin calificación</w:t>
            </w:r>
          </w:p>
        </w:tc>
        <w:tc>
          <w:tcPr>
            <w:tcW w:w="850" w:type="dxa"/>
          </w:tcPr>
          <w:p w14:paraId="5690C6E4" w14:textId="77777777" w:rsidR="00110D0C" w:rsidRDefault="00063FF3">
            <w:pPr>
              <w:spacing w:after="40" w:line="240" w:lineRule="auto"/>
            </w:pPr>
            <w:r>
              <w:rPr>
                <w:sz w:val="19"/>
              </w:rPr>
              <w:t>Pass</w:t>
            </w:r>
          </w:p>
        </w:tc>
        <w:tc>
          <w:tcPr>
            <w:tcW w:w="4082" w:type="dxa"/>
          </w:tcPr>
          <w:p w14:paraId="0B2B01E2" w14:textId="77777777" w:rsidR="00110D0C" w:rsidRDefault="00063FF3">
            <w:pPr>
              <w:spacing w:after="40" w:line="240" w:lineRule="auto"/>
            </w:pPr>
            <w:r>
              <w:rPr>
                <w:sz w:val="19"/>
              </w:rPr>
              <w:t>Advertencia: seleccionar una valoración</w:t>
            </w:r>
          </w:p>
        </w:tc>
      </w:tr>
      <w:tr w:rsidR="00110D0C" w14:paraId="187B0A61" w14:textId="77777777">
        <w:trPr>
          <w:cantSplit/>
          <w:jc w:val="center"/>
        </w:trPr>
        <w:tc>
          <w:tcPr>
            <w:tcW w:w="1020" w:type="dxa"/>
          </w:tcPr>
          <w:p w14:paraId="26204BF1" w14:textId="77777777" w:rsidR="00110D0C" w:rsidRDefault="00063FF3">
            <w:pPr>
              <w:spacing w:after="40" w:line="240" w:lineRule="auto"/>
            </w:pPr>
            <w:r>
              <w:rPr>
                <w:sz w:val="19"/>
              </w:rPr>
              <w:t>TC-V03</w:t>
            </w:r>
          </w:p>
        </w:tc>
        <w:tc>
          <w:tcPr>
            <w:tcW w:w="2835" w:type="dxa"/>
          </w:tcPr>
          <w:p w14:paraId="400E2A1A" w14:textId="77777777" w:rsidR="00110D0C" w:rsidRDefault="00063FF3">
            <w:pPr>
              <w:spacing w:after="40" w:line="240" w:lineRule="auto"/>
            </w:pPr>
            <w:r>
              <w:rPr>
                <w:sz w:val="19"/>
              </w:rPr>
              <w:t>Calificar el mismo producto dos veces</w:t>
            </w:r>
          </w:p>
        </w:tc>
        <w:tc>
          <w:tcPr>
            <w:tcW w:w="850" w:type="dxa"/>
          </w:tcPr>
          <w:p w14:paraId="7A720135" w14:textId="77777777" w:rsidR="00110D0C" w:rsidRDefault="00063FF3">
            <w:pPr>
              <w:spacing w:after="40" w:line="240" w:lineRule="auto"/>
            </w:pPr>
            <w:r>
              <w:rPr>
                <w:sz w:val="19"/>
              </w:rPr>
              <w:t>Pass</w:t>
            </w:r>
          </w:p>
        </w:tc>
        <w:tc>
          <w:tcPr>
            <w:tcW w:w="4082" w:type="dxa"/>
          </w:tcPr>
          <w:p w14:paraId="02A53F53" w14:textId="77777777" w:rsidR="00110D0C" w:rsidRDefault="00063FF3">
            <w:pPr>
              <w:spacing w:after="40" w:line="240" w:lineRule="auto"/>
            </w:pPr>
            <w:r>
              <w:rPr>
                <w:sz w:val="19"/>
              </w:rPr>
              <w:t>Segunda reseña aceptada con confirmación</w:t>
            </w:r>
          </w:p>
        </w:tc>
      </w:tr>
      <w:tr w:rsidR="00110D0C" w14:paraId="5B0AAAA1" w14:textId="77777777">
        <w:trPr>
          <w:cantSplit/>
          <w:jc w:val="center"/>
        </w:trPr>
        <w:tc>
          <w:tcPr>
            <w:tcW w:w="1020" w:type="dxa"/>
          </w:tcPr>
          <w:p w14:paraId="4349D9B2" w14:textId="77777777" w:rsidR="00110D0C" w:rsidRDefault="00063FF3">
            <w:pPr>
              <w:spacing w:after="40" w:line="240" w:lineRule="auto"/>
            </w:pPr>
            <w:r>
              <w:rPr>
                <w:sz w:val="19"/>
              </w:rPr>
              <w:t>TC-C01</w:t>
            </w:r>
          </w:p>
        </w:tc>
        <w:tc>
          <w:tcPr>
            <w:tcW w:w="2835" w:type="dxa"/>
          </w:tcPr>
          <w:p w14:paraId="033163D3" w14:textId="77777777" w:rsidR="00110D0C" w:rsidRDefault="00063FF3">
            <w:pPr>
              <w:spacing w:after="40" w:line="240" w:lineRule="auto"/>
            </w:pPr>
            <w:r>
              <w:rPr>
                <w:sz w:val="19"/>
              </w:rPr>
              <w:t>Reseña válida</w:t>
            </w:r>
          </w:p>
        </w:tc>
        <w:tc>
          <w:tcPr>
            <w:tcW w:w="850" w:type="dxa"/>
          </w:tcPr>
          <w:p w14:paraId="18CF472F" w14:textId="77777777" w:rsidR="00110D0C" w:rsidRDefault="00063FF3">
            <w:pPr>
              <w:spacing w:after="40" w:line="240" w:lineRule="auto"/>
            </w:pPr>
            <w:r>
              <w:rPr>
                <w:sz w:val="19"/>
              </w:rPr>
              <w:t>Pass</w:t>
            </w:r>
          </w:p>
        </w:tc>
        <w:tc>
          <w:tcPr>
            <w:tcW w:w="4082" w:type="dxa"/>
          </w:tcPr>
          <w:p w14:paraId="62EA8C06" w14:textId="77777777" w:rsidR="00110D0C" w:rsidRDefault="00063FF3">
            <w:pPr>
              <w:spacing w:after="40" w:line="240" w:lineRule="auto"/>
            </w:pPr>
            <w:r>
              <w:rPr>
                <w:sz w:val="19"/>
              </w:rPr>
              <w:t>Reseña de iPhone aceptada</w:t>
            </w:r>
          </w:p>
        </w:tc>
      </w:tr>
      <w:tr w:rsidR="00110D0C" w14:paraId="670D0863" w14:textId="77777777">
        <w:trPr>
          <w:cantSplit/>
          <w:jc w:val="center"/>
        </w:trPr>
        <w:tc>
          <w:tcPr>
            <w:tcW w:w="1020" w:type="dxa"/>
          </w:tcPr>
          <w:p w14:paraId="4340C445" w14:textId="77777777" w:rsidR="00110D0C" w:rsidRDefault="00063FF3">
            <w:pPr>
              <w:spacing w:after="40" w:line="240" w:lineRule="auto"/>
            </w:pPr>
            <w:r>
              <w:rPr>
                <w:sz w:val="19"/>
              </w:rPr>
              <w:t>TC-C02</w:t>
            </w:r>
          </w:p>
        </w:tc>
        <w:tc>
          <w:tcPr>
            <w:tcW w:w="2835" w:type="dxa"/>
          </w:tcPr>
          <w:p w14:paraId="26B6667B" w14:textId="77777777" w:rsidR="00110D0C" w:rsidRDefault="00063FF3">
            <w:pPr>
              <w:spacing w:after="40" w:line="240" w:lineRule="auto"/>
            </w:pPr>
            <w:r>
              <w:rPr>
                <w:sz w:val="19"/>
              </w:rPr>
              <w:t>Reseña sin texto</w:t>
            </w:r>
          </w:p>
        </w:tc>
        <w:tc>
          <w:tcPr>
            <w:tcW w:w="850" w:type="dxa"/>
          </w:tcPr>
          <w:p w14:paraId="3E86473D" w14:textId="77777777" w:rsidR="00110D0C" w:rsidRDefault="00063FF3">
            <w:pPr>
              <w:spacing w:after="40" w:line="240" w:lineRule="auto"/>
            </w:pPr>
            <w:r>
              <w:rPr>
                <w:sz w:val="19"/>
              </w:rPr>
              <w:t>Pass</w:t>
            </w:r>
          </w:p>
        </w:tc>
        <w:tc>
          <w:tcPr>
            <w:tcW w:w="4082" w:type="dxa"/>
          </w:tcPr>
          <w:p w14:paraId="4067BEBC" w14:textId="77777777" w:rsidR="00110D0C" w:rsidRDefault="00063FF3">
            <w:pPr>
              <w:spacing w:after="40" w:line="240" w:lineRule="auto"/>
            </w:pPr>
            <w:r>
              <w:rPr>
                <w:sz w:val="19"/>
              </w:rPr>
              <w:t>Advertencia: texto entre 25 y 1000 caracteres</w:t>
            </w:r>
          </w:p>
        </w:tc>
      </w:tr>
      <w:tr w:rsidR="00110D0C" w14:paraId="46713DFA" w14:textId="77777777">
        <w:trPr>
          <w:cantSplit/>
          <w:jc w:val="center"/>
        </w:trPr>
        <w:tc>
          <w:tcPr>
            <w:tcW w:w="1020" w:type="dxa"/>
          </w:tcPr>
          <w:p w14:paraId="7A07B2DA" w14:textId="77777777" w:rsidR="00110D0C" w:rsidRDefault="00063FF3">
            <w:pPr>
              <w:spacing w:after="40" w:line="240" w:lineRule="auto"/>
            </w:pPr>
            <w:r>
              <w:rPr>
                <w:sz w:val="19"/>
              </w:rPr>
              <w:t>TC-C03</w:t>
            </w:r>
          </w:p>
        </w:tc>
        <w:tc>
          <w:tcPr>
            <w:tcW w:w="2835" w:type="dxa"/>
          </w:tcPr>
          <w:p w14:paraId="14653CD3" w14:textId="77777777" w:rsidR="00110D0C" w:rsidRDefault="00063FF3">
            <w:pPr>
              <w:spacing w:after="40" w:line="240" w:lineRule="auto"/>
            </w:pPr>
            <w:r>
              <w:rPr>
                <w:sz w:val="19"/>
              </w:rPr>
              <w:t>Reseña con caracteres especiales</w:t>
            </w:r>
          </w:p>
        </w:tc>
        <w:tc>
          <w:tcPr>
            <w:tcW w:w="850" w:type="dxa"/>
          </w:tcPr>
          <w:p w14:paraId="0ADB2639" w14:textId="77777777" w:rsidR="00110D0C" w:rsidRDefault="00063FF3">
            <w:pPr>
              <w:spacing w:after="40" w:line="240" w:lineRule="auto"/>
            </w:pPr>
            <w:r>
              <w:rPr>
                <w:sz w:val="19"/>
              </w:rPr>
              <w:t>Pass</w:t>
            </w:r>
          </w:p>
        </w:tc>
        <w:tc>
          <w:tcPr>
            <w:tcW w:w="4082" w:type="dxa"/>
          </w:tcPr>
          <w:p w14:paraId="14561BB2" w14:textId="77777777" w:rsidR="00110D0C" w:rsidRDefault="00063FF3">
            <w:pPr>
              <w:spacing w:after="40" w:line="240" w:lineRule="auto"/>
            </w:pPr>
            <w:r>
              <w:rPr>
                <w:sz w:val="19"/>
              </w:rPr>
              <w:t>Procesada correctamente</w:t>
            </w:r>
          </w:p>
        </w:tc>
      </w:tr>
      <w:tr w:rsidR="00110D0C" w14:paraId="620A9505" w14:textId="77777777">
        <w:trPr>
          <w:cantSplit/>
          <w:jc w:val="center"/>
        </w:trPr>
        <w:tc>
          <w:tcPr>
            <w:tcW w:w="1020" w:type="dxa"/>
          </w:tcPr>
          <w:p w14:paraId="01637026" w14:textId="77777777" w:rsidR="00110D0C" w:rsidRDefault="00063FF3">
            <w:pPr>
              <w:spacing w:after="40" w:line="240" w:lineRule="auto"/>
            </w:pPr>
            <w:r>
              <w:rPr>
                <w:sz w:val="19"/>
              </w:rPr>
              <w:t>TC-N01</w:t>
            </w:r>
          </w:p>
        </w:tc>
        <w:tc>
          <w:tcPr>
            <w:tcW w:w="2835" w:type="dxa"/>
          </w:tcPr>
          <w:p w14:paraId="5ED20A7D" w14:textId="77777777" w:rsidR="00110D0C" w:rsidRDefault="00063FF3">
            <w:pPr>
              <w:spacing w:after="40" w:line="240" w:lineRule="auto"/>
            </w:pPr>
            <w:r>
              <w:rPr>
                <w:sz w:val="19"/>
              </w:rPr>
              <w:t>Navegar por categorías</w:t>
            </w:r>
          </w:p>
        </w:tc>
        <w:tc>
          <w:tcPr>
            <w:tcW w:w="850" w:type="dxa"/>
          </w:tcPr>
          <w:p w14:paraId="3AE94F74" w14:textId="77777777" w:rsidR="00110D0C" w:rsidRDefault="00063FF3">
            <w:pPr>
              <w:spacing w:after="40" w:line="240" w:lineRule="auto"/>
            </w:pPr>
            <w:r>
              <w:rPr>
                <w:sz w:val="19"/>
              </w:rPr>
              <w:t>Pass</w:t>
            </w:r>
          </w:p>
        </w:tc>
        <w:tc>
          <w:tcPr>
            <w:tcW w:w="4082" w:type="dxa"/>
          </w:tcPr>
          <w:p w14:paraId="2399E59E" w14:textId="77777777" w:rsidR="00110D0C" w:rsidRDefault="00063FF3">
            <w:pPr>
              <w:spacing w:after="40" w:line="240" w:lineRule="auto"/>
            </w:pPr>
            <w:r>
              <w:rPr>
                <w:sz w:val="19"/>
              </w:rPr>
              <w:t>Tablets mostró Samsung Galaxy Tab 10.1</w:t>
            </w:r>
          </w:p>
        </w:tc>
      </w:tr>
      <w:tr w:rsidR="00110D0C" w14:paraId="4B523B31" w14:textId="77777777">
        <w:trPr>
          <w:cantSplit/>
          <w:jc w:val="center"/>
        </w:trPr>
        <w:tc>
          <w:tcPr>
            <w:tcW w:w="1020" w:type="dxa"/>
          </w:tcPr>
          <w:p w14:paraId="4B03CA9D" w14:textId="77777777" w:rsidR="00110D0C" w:rsidRDefault="00063FF3">
            <w:pPr>
              <w:spacing w:after="40" w:line="240" w:lineRule="auto"/>
            </w:pPr>
            <w:r>
              <w:rPr>
                <w:sz w:val="19"/>
              </w:rPr>
              <w:t>TC-N02</w:t>
            </w:r>
          </w:p>
        </w:tc>
        <w:tc>
          <w:tcPr>
            <w:tcW w:w="2835" w:type="dxa"/>
          </w:tcPr>
          <w:p w14:paraId="6B80D528" w14:textId="77777777" w:rsidR="00110D0C" w:rsidRDefault="00063FF3">
            <w:pPr>
              <w:spacing w:after="40" w:line="240" w:lineRule="auto"/>
            </w:pPr>
            <w:r>
              <w:rPr>
                <w:sz w:val="19"/>
              </w:rPr>
              <w:t>Buscar producto por nombre</w:t>
            </w:r>
          </w:p>
        </w:tc>
        <w:tc>
          <w:tcPr>
            <w:tcW w:w="850" w:type="dxa"/>
          </w:tcPr>
          <w:p w14:paraId="487E3D7E" w14:textId="77777777" w:rsidR="00110D0C" w:rsidRDefault="00063FF3">
            <w:pPr>
              <w:spacing w:after="40" w:line="240" w:lineRule="auto"/>
            </w:pPr>
            <w:r>
              <w:rPr>
                <w:sz w:val="19"/>
              </w:rPr>
              <w:t>Pass</w:t>
            </w:r>
          </w:p>
        </w:tc>
        <w:tc>
          <w:tcPr>
            <w:tcW w:w="4082" w:type="dxa"/>
          </w:tcPr>
          <w:p w14:paraId="2E09DC39" w14:textId="77777777" w:rsidR="00110D0C" w:rsidRDefault="00063FF3">
            <w:pPr>
              <w:spacing w:after="40" w:line="240" w:lineRule="auto"/>
            </w:pPr>
            <w:r>
              <w:rPr>
                <w:sz w:val="19"/>
              </w:rPr>
              <w:t>Resultados de MacBook correctos</w:t>
            </w:r>
          </w:p>
        </w:tc>
      </w:tr>
      <w:tr w:rsidR="00110D0C" w14:paraId="3D06DA47" w14:textId="77777777">
        <w:trPr>
          <w:cantSplit/>
          <w:jc w:val="center"/>
        </w:trPr>
        <w:tc>
          <w:tcPr>
            <w:tcW w:w="1020" w:type="dxa"/>
          </w:tcPr>
          <w:p w14:paraId="2CB5A164" w14:textId="77777777" w:rsidR="00110D0C" w:rsidRDefault="00063FF3">
            <w:pPr>
              <w:spacing w:after="40" w:line="240" w:lineRule="auto"/>
            </w:pPr>
            <w:r>
              <w:rPr>
                <w:sz w:val="19"/>
              </w:rPr>
              <w:t>TC-N03</w:t>
            </w:r>
          </w:p>
        </w:tc>
        <w:tc>
          <w:tcPr>
            <w:tcW w:w="2835" w:type="dxa"/>
          </w:tcPr>
          <w:p w14:paraId="4EFD43F5" w14:textId="77777777" w:rsidR="00110D0C" w:rsidRDefault="00063FF3">
            <w:pPr>
              <w:spacing w:after="40" w:line="240" w:lineRule="auto"/>
            </w:pPr>
            <w:r>
              <w:rPr>
                <w:sz w:val="19"/>
              </w:rPr>
              <w:t>Formulario con campos vacíos</w:t>
            </w:r>
          </w:p>
        </w:tc>
        <w:tc>
          <w:tcPr>
            <w:tcW w:w="850" w:type="dxa"/>
          </w:tcPr>
          <w:p w14:paraId="6524E48B" w14:textId="77777777" w:rsidR="00110D0C" w:rsidRDefault="00063FF3">
            <w:pPr>
              <w:spacing w:after="40" w:line="240" w:lineRule="auto"/>
            </w:pPr>
            <w:r>
              <w:rPr>
                <w:sz w:val="19"/>
              </w:rPr>
              <w:t>Pass</w:t>
            </w:r>
          </w:p>
        </w:tc>
        <w:tc>
          <w:tcPr>
            <w:tcW w:w="4082" w:type="dxa"/>
          </w:tcPr>
          <w:p w14:paraId="5360A0D4" w14:textId="77777777" w:rsidR="00110D0C" w:rsidRDefault="00063FF3">
            <w:pPr>
              <w:spacing w:after="40" w:line="240" w:lineRule="auto"/>
            </w:pPr>
            <w:r>
              <w:rPr>
                <w:sz w:val="19"/>
              </w:rPr>
              <w:t>Validación de valoración obligatoria</w:t>
            </w:r>
          </w:p>
        </w:tc>
      </w:tr>
      <w:tr w:rsidR="00110D0C" w14:paraId="26D12183" w14:textId="77777777">
        <w:trPr>
          <w:cantSplit/>
          <w:jc w:val="center"/>
        </w:trPr>
        <w:tc>
          <w:tcPr>
            <w:tcW w:w="1020" w:type="dxa"/>
          </w:tcPr>
          <w:p w14:paraId="4AF0B9E6" w14:textId="77777777" w:rsidR="00110D0C" w:rsidRDefault="00063FF3">
            <w:pPr>
              <w:spacing w:after="40" w:line="240" w:lineRule="auto"/>
            </w:pPr>
            <w:r>
              <w:rPr>
                <w:sz w:val="19"/>
              </w:rPr>
              <w:lastRenderedPageBreak/>
              <w:t>TC-N04</w:t>
            </w:r>
          </w:p>
        </w:tc>
        <w:tc>
          <w:tcPr>
            <w:tcW w:w="2835" w:type="dxa"/>
          </w:tcPr>
          <w:p w14:paraId="101879CF" w14:textId="77777777" w:rsidR="00110D0C" w:rsidRDefault="00063FF3">
            <w:pPr>
              <w:spacing w:after="40" w:line="240" w:lineRule="auto"/>
            </w:pPr>
            <w:r>
              <w:rPr>
                <w:sz w:val="19"/>
              </w:rPr>
              <w:t>Caracteres especiales en búsqueda</w:t>
            </w:r>
          </w:p>
        </w:tc>
        <w:tc>
          <w:tcPr>
            <w:tcW w:w="850" w:type="dxa"/>
          </w:tcPr>
          <w:p w14:paraId="1605B818" w14:textId="77777777" w:rsidR="00110D0C" w:rsidRDefault="00063FF3">
            <w:pPr>
              <w:spacing w:after="40" w:line="240" w:lineRule="auto"/>
            </w:pPr>
            <w:r>
              <w:rPr>
                <w:sz w:val="19"/>
              </w:rPr>
              <w:t>Fail</w:t>
            </w:r>
          </w:p>
        </w:tc>
        <w:tc>
          <w:tcPr>
            <w:tcW w:w="4082" w:type="dxa"/>
          </w:tcPr>
          <w:p w14:paraId="7474258A" w14:textId="77777777" w:rsidR="00110D0C" w:rsidRDefault="00063FF3">
            <w:pPr>
              <w:spacing w:after="40" w:line="240" w:lineRule="auto"/>
            </w:pPr>
            <w:r>
              <w:rPr>
                <w:sz w:val="19"/>
              </w:rPr>
              <w:t>Muestra "Tu carrito de la compra está vacío" (DR-001)</w:t>
            </w:r>
          </w:p>
        </w:tc>
      </w:tr>
    </w:tbl>
    <w:p w14:paraId="3FFF542A" w14:textId="77777777" w:rsidR="00110D0C" w:rsidRDefault="00110D0C"/>
    <w:p w14:paraId="414CA43A" w14:textId="77777777" w:rsidR="00110D0C" w:rsidRDefault="00063FF3">
      <w:pPr>
        <w:jc w:val="both"/>
      </w:pPr>
      <w:r>
        <w:t>Los 13 casos de F01–F05 y los adicionales de F08 están diseñados en documentacion/casos-prueba/casos-funcionales-F01-F05.md, pero a la fecha de este informe su estado es PENDIENTE: no existen resultados ni evidencias de su ejecución manual en el repositorio. Las funcionalidades F01–F05 sí fueron verificadas por la suite automatizada (sección 10).</w:t>
      </w:r>
    </w:p>
    <w:p w14:paraId="34451E29" w14:textId="77777777" w:rsidR="00110D0C" w:rsidRDefault="00063FF3">
      <w:pPr>
        <w:pStyle w:val="Ttulo2"/>
      </w:pPr>
      <w:bookmarkStart w:id="24" w:name="_Toc243724408"/>
      <w:r>
        <w:t>8.1 Pruebas exploratorias</w:t>
      </w:r>
      <w:bookmarkEnd w:id="24"/>
    </w:p>
    <w:p w14:paraId="5AA2E39C" w14:textId="77777777" w:rsidR="00110D0C" w:rsidRDefault="00063FF3">
      <w:pPr>
        <w:jc w:val="both"/>
      </w:pPr>
      <w:r>
        <w:t>El 22/10/2026 Milton Adrián Martínez Ávila realizó una sesión exploratoria de aproximadamente 30 minutos sobre F06–F09. El hallazgo EXP-05 consistió en ingresar a la categoría Software, que no contiene productos: el sistema mostró "¡Tu carrito de la compra está vacío!" en lugar de un mensaje de categoría sin productos. El comportamiento es reproducible y se relacionó con DR-001.</w:t>
      </w:r>
    </w:p>
    <w:p w14:paraId="3602B3E9" w14:textId="77777777" w:rsidR="00110D0C" w:rsidRDefault="00063FF3">
      <w:pPr>
        <w:pStyle w:val="Ttulo1"/>
      </w:pPr>
      <w:bookmarkStart w:id="25" w:name="_Toc243724409"/>
      <w:r>
        <w:t>9. Automatización con Playwright y TypeScript</w:t>
      </w:r>
      <w:bookmarkEnd w:id="25"/>
    </w:p>
    <w:p w14:paraId="20BCBC20" w14:textId="77777777" w:rsidR="00110D0C" w:rsidRDefault="00063FF3">
      <w:pPr>
        <w:jc w:val="both"/>
      </w:pPr>
      <w:r>
        <w:t>La suite se implementó con Playwright Test y TypeScript, y se organiza en tres archivos de especificación. Las 25 pruebas por navegador se etiquetan con @smoke o @regression, lo que permite ejecutar subconjuntos mediante los scripts npm run test:smoke y npm run test:regression.</w:t>
      </w:r>
    </w:p>
    <w:tbl>
      <w:tblPr>
        <w:tblStyle w:val="Tablaconcuadrcula"/>
        <w:tblW w:w="0" w:type="auto"/>
        <w:jc w:val="center"/>
        <w:tblLook w:val="04A0" w:firstRow="1" w:lastRow="0" w:firstColumn="1" w:lastColumn="0" w:noHBand="0" w:noVBand="1"/>
      </w:tblPr>
      <w:tblGrid>
        <w:gridCol w:w="2268"/>
        <w:gridCol w:w="2835"/>
        <w:gridCol w:w="964"/>
        <w:gridCol w:w="2835"/>
      </w:tblGrid>
      <w:tr w:rsidR="00110D0C" w14:paraId="21F7D2FC" w14:textId="77777777">
        <w:trPr>
          <w:cantSplit/>
          <w:tblHeader/>
          <w:jc w:val="center"/>
        </w:trPr>
        <w:tc>
          <w:tcPr>
            <w:tcW w:w="2268" w:type="dxa"/>
            <w:shd w:val="clear" w:color="auto" w:fill="D9E2F3"/>
          </w:tcPr>
          <w:p w14:paraId="0389E03C" w14:textId="77777777" w:rsidR="00110D0C" w:rsidRDefault="00063FF3">
            <w:pPr>
              <w:spacing w:after="40" w:line="240" w:lineRule="auto"/>
            </w:pPr>
            <w:r>
              <w:rPr>
                <w:b/>
                <w:sz w:val="19"/>
              </w:rPr>
              <w:t>Suite</w:t>
            </w:r>
          </w:p>
        </w:tc>
        <w:tc>
          <w:tcPr>
            <w:tcW w:w="2835" w:type="dxa"/>
            <w:shd w:val="clear" w:color="auto" w:fill="D9E2F3"/>
          </w:tcPr>
          <w:p w14:paraId="5B6C11A5" w14:textId="77777777" w:rsidR="00110D0C" w:rsidRDefault="00063FF3">
            <w:pPr>
              <w:spacing w:after="40" w:line="240" w:lineRule="auto"/>
            </w:pPr>
            <w:r>
              <w:rPr>
                <w:b/>
                <w:sz w:val="19"/>
              </w:rPr>
              <w:t>Archivo</w:t>
            </w:r>
          </w:p>
        </w:tc>
        <w:tc>
          <w:tcPr>
            <w:tcW w:w="964" w:type="dxa"/>
            <w:shd w:val="clear" w:color="auto" w:fill="D9E2F3"/>
          </w:tcPr>
          <w:p w14:paraId="5BEDDB74" w14:textId="77777777" w:rsidR="00110D0C" w:rsidRDefault="00063FF3">
            <w:pPr>
              <w:spacing w:after="40" w:line="240" w:lineRule="auto"/>
            </w:pPr>
            <w:r>
              <w:rPr>
                <w:b/>
                <w:sz w:val="19"/>
              </w:rPr>
              <w:t>Pruebas</w:t>
            </w:r>
          </w:p>
        </w:tc>
        <w:tc>
          <w:tcPr>
            <w:tcW w:w="2835" w:type="dxa"/>
            <w:shd w:val="clear" w:color="auto" w:fill="D9E2F3"/>
          </w:tcPr>
          <w:p w14:paraId="4F08DC4A" w14:textId="77777777" w:rsidR="00110D0C" w:rsidRDefault="00063FF3">
            <w:pPr>
              <w:spacing w:after="40" w:line="240" w:lineRule="auto"/>
            </w:pPr>
            <w:r>
              <w:rPr>
                <w:b/>
                <w:sz w:val="19"/>
              </w:rPr>
              <w:t>Cobertura</w:t>
            </w:r>
          </w:p>
        </w:tc>
      </w:tr>
      <w:tr w:rsidR="00110D0C" w14:paraId="10BB2E71" w14:textId="77777777">
        <w:trPr>
          <w:cantSplit/>
          <w:jc w:val="center"/>
        </w:trPr>
        <w:tc>
          <w:tcPr>
            <w:tcW w:w="2268" w:type="dxa"/>
          </w:tcPr>
          <w:p w14:paraId="3B65C7B1" w14:textId="77777777" w:rsidR="00110D0C" w:rsidRDefault="00063FF3">
            <w:pPr>
              <w:spacing w:after="40" w:line="240" w:lineRule="auto"/>
            </w:pPr>
            <w:r>
              <w:rPr>
                <w:sz w:val="19"/>
              </w:rPr>
              <w:t>Smoke (@smoke)</w:t>
            </w:r>
          </w:p>
        </w:tc>
        <w:tc>
          <w:tcPr>
            <w:tcW w:w="2835" w:type="dxa"/>
          </w:tcPr>
          <w:p w14:paraId="4AAAA957" w14:textId="77777777" w:rsidR="00110D0C" w:rsidRDefault="00063FF3">
            <w:pPr>
              <w:spacing w:after="40" w:line="240" w:lineRule="auto"/>
            </w:pPr>
            <w:r>
              <w:rPr>
                <w:sz w:val="19"/>
              </w:rPr>
              <w:t>tests/smoke.spec.ts</w:t>
            </w:r>
          </w:p>
        </w:tc>
        <w:tc>
          <w:tcPr>
            <w:tcW w:w="964" w:type="dxa"/>
          </w:tcPr>
          <w:p w14:paraId="102F58DB" w14:textId="77777777" w:rsidR="00110D0C" w:rsidRDefault="00063FF3">
            <w:pPr>
              <w:spacing w:after="40" w:line="240" w:lineRule="auto"/>
            </w:pPr>
            <w:r>
              <w:rPr>
                <w:sz w:val="19"/>
              </w:rPr>
              <w:t>5</w:t>
            </w:r>
          </w:p>
        </w:tc>
        <w:tc>
          <w:tcPr>
            <w:tcW w:w="2835" w:type="dxa"/>
          </w:tcPr>
          <w:p w14:paraId="037092C4" w14:textId="77777777" w:rsidR="00110D0C" w:rsidRDefault="00063FF3">
            <w:pPr>
              <w:spacing w:after="40" w:line="240" w:lineRule="auto"/>
            </w:pPr>
            <w:r>
              <w:rPr>
                <w:sz w:val="19"/>
              </w:rPr>
              <w:t>Inicio, búsqueda (TC-N02), categoría (TC-N01), detalle con formulario de reseña, login</w:t>
            </w:r>
          </w:p>
        </w:tc>
      </w:tr>
      <w:tr w:rsidR="00110D0C" w14:paraId="5324EE91" w14:textId="77777777">
        <w:trPr>
          <w:cantSplit/>
          <w:jc w:val="center"/>
        </w:trPr>
        <w:tc>
          <w:tcPr>
            <w:tcW w:w="2268" w:type="dxa"/>
          </w:tcPr>
          <w:p w14:paraId="77F1523B" w14:textId="77777777" w:rsidR="00110D0C" w:rsidRDefault="00063FF3">
            <w:pPr>
              <w:spacing w:after="40" w:line="240" w:lineRule="auto"/>
            </w:pPr>
            <w:r>
              <w:rPr>
                <w:sz w:val="19"/>
              </w:rPr>
              <w:t>Regresión auth (@regression)</w:t>
            </w:r>
          </w:p>
        </w:tc>
        <w:tc>
          <w:tcPr>
            <w:tcW w:w="2835" w:type="dxa"/>
          </w:tcPr>
          <w:p w14:paraId="7FEC8F93" w14:textId="77777777" w:rsidR="00110D0C" w:rsidRDefault="00063FF3">
            <w:pPr>
              <w:spacing w:after="40" w:line="240" w:lineRule="auto"/>
            </w:pPr>
            <w:r>
              <w:rPr>
                <w:sz w:val="19"/>
              </w:rPr>
              <w:t>tests/regression-auth.spec.ts</w:t>
            </w:r>
          </w:p>
        </w:tc>
        <w:tc>
          <w:tcPr>
            <w:tcW w:w="964" w:type="dxa"/>
          </w:tcPr>
          <w:p w14:paraId="314CFB35" w14:textId="77777777" w:rsidR="00110D0C" w:rsidRDefault="00063FF3">
            <w:pPr>
              <w:spacing w:after="40" w:line="240" w:lineRule="auto"/>
            </w:pPr>
            <w:r>
              <w:rPr>
                <w:sz w:val="19"/>
              </w:rPr>
              <w:t>10</w:t>
            </w:r>
          </w:p>
        </w:tc>
        <w:tc>
          <w:tcPr>
            <w:tcW w:w="2835" w:type="dxa"/>
          </w:tcPr>
          <w:p w14:paraId="714DDD05" w14:textId="77777777" w:rsidR="00110D0C" w:rsidRDefault="00063FF3">
            <w:pPr>
              <w:spacing w:after="40" w:line="240" w:lineRule="auto"/>
            </w:pPr>
            <w:r>
              <w:rPr>
                <w:sz w:val="19"/>
              </w:rPr>
              <w:t>Registro (5 escenarios), login válido, 3 logins rechazados parametrizados, cierre de sesión</w:t>
            </w:r>
          </w:p>
        </w:tc>
      </w:tr>
      <w:tr w:rsidR="00110D0C" w14:paraId="27EA6766" w14:textId="77777777">
        <w:trPr>
          <w:cantSplit/>
          <w:jc w:val="center"/>
        </w:trPr>
        <w:tc>
          <w:tcPr>
            <w:tcW w:w="2268" w:type="dxa"/>
          </w:tcPr>
          <w:p w14:paraId="4AE1244A" w14:textId="77777777" w:rsidR="00110D0C" w:rsidRDefault="00063FF3">
            <w:pPr>
              <w:spacing w:after="40" w:line="240" w:lineRule="auto"/>
            </w:pPr>
            <w:r>
              <w:rPr>
                <w:sz w:val="19"/>
              </w:rPr>
              <w:t>Regresión reseñas (@regression)</w:t>
            </w:r>
          </w:p>
        </w:tc>
        <w:tc>
          <w:tcPr>
            <w:tcW w:w="2835" w:type="dxa"/>
          </w:tcPr>
          <w:p w14:paraId="3A3A0F23" w14:textId="77777777" w:rsidR="00110D0C" w:rsidRDefault="00063FF3">
            <w:pPr>
              <w:spacing w:after="40" w:line="240" w:lineRule="auto"/>
            </w:pPr>
            <w:r>
              <w:rPr>
                <w:sz w:val="19"/>
              </w:rPr>
              <w:t>tests/regression-reviews.spec.ts</w:t>
            </w:r>
          </w:p>
        </w:tc>
        <w:tc>
          <w:tcPr>
            <w:tcW w:w="964" w:type="dxa"/>
          </w:tcPr>
          <w:p w14:paraId="60638CE7" w14:textId="77777777" w:rsidR="00110D0C" w:rsidRDefault="00063FF3">
            <w:pPr>
              <w:spacing w:after="40" w:line="240" w:lineRule="auto"/>
            </w:pPr>
            <w:r>
              <w:rPr>
                <w:sz w:val="19"/>
              </w:rPr>
              <w:t>10</w:t>
            </w:r>
          </w:p>
        </w:tc>
        <w:tc>
          <w:tcPr>
            <w:tcW w:w="2835" w:type="dxa"/>
          </w:tcPr>
          <w:p w14:paraId="662155EE" w14:textId="77777777" w:rsidR="00110D0C" w:rsidRDefault="00063FF3">
            <w:pPr>
              <w:spacing w:after="40" w:line="240" w:lineRule="auto"/>
            </w:pPr>
            <w:r>
              <w:rPr>
                <w:sz w:val="19"/>
              </w:rPr>
              <w:t>Reseñas válidas e inválidas parametrizadas, TC-V03, TC-N04, perfil y contraseña</w:t>
            </w:r>
          </w:p>
        </w:tc>
      </w:tr>
      <w:tr w:rsidR="00110D0C" w14:paraId="46459AAC" w14:textId="77777777">
        <w:trPr>
          <w:cantSplit/>
          <w:jc w:val="center"/>
        </w:trPr>
        <w:tc>
          <w:tcPr>
            <w:tcW w:w="2268" w:type="dxa"/>
          </w:tcPr>
          <w:p w14:paraId="668D8905" w14:textId="77777777" w:rsidR="00110D0C" w:rsidRDefault="00063FF3">
            <w:pPr>
              <w:spacing w:after="40" w:line="240" w:lineRule="auto"/>
            </w:pPr>
            <w:r>
              <w:rPr>
                <w:sz w:val="19"/>
              </w:rPr>
              <w:t>Total por navegador</w:t>
            </w:r>
          </w:p>
        </w:tc>
        <w:tc>
          <w:tcPr>
            <w:tcW w:w="2835" w:type="dxa"/>
          </w:tcPr>
          <w:p w14:paraId="5ECE8445" w14:textId="77777777" w:rsidR="00110D0C" w:rsidRDefault="00110D0C">
            <w:pPr>
              <w:spacing w:after="40" w:line="240" w:lineRule="auto"/>
            </w:pPr>
          </w:p>
        </w:tc>
        <w:tc>
          <w:tcPr>
            <w:tcW w:w="964" w:type="dxa"/>
          </w:tcPr>
          <w:p w14:paraId="33B523C8" w14:textId="77777777" w:rsidR="00110D0C" w:rsidRDefault="00063FF3">
            <w:pPr>
              <w:spacing w:after="40" w:line="240" w:lineRule="auto"/>
            </w:pPr>
            <w:r>
              <w:rPr>
                <w:sz w:val="19"/>
              </w:rPr>
              <w:t>25</w:t>
            </w:r>
          </w:p>
        </w:tc>
        <w:tc>
          <w:tcPr>
            <w:tcW w:w="2835" w:type="dxa"/>
          </w:tcPr>
          <w:p w14:paraId="472A8BE5" w14:textId="77777777" w:rsidR="00110D0C" w:rsidRDefault="00110D0C">
            <w:pPr>
              <w:spacing w:after="40" w:line="240" w:lineRule="auto"/>
            </w:pPr>
          </w:p>
        </w:tc>
      </w:tr>
    </w:tbl>
    <w:p w14:paraId="774B8116" w14:textId="77777777" w:rsidR="00110D0C" w:rsidRDefault="00110D0C"/>
    <w:p w14:paraId="26A42992" w14:textId="77777777" w:rsidR="00110D0C" w:rsidRDefault="00063FF3">
      <w:pPr>
        <w:pStyle w:val="Ttulo1"/>
      </w:pPr>
      <w:bookmarkStart w:id="26" w:name="_Toc243724410"/>
      <w:r>
        <w:lastRenderedPageBreak/>
        <w:t>10. Arquitectura de pruebas: POM, fixtures y configuración</w:t>
      </w:r>
      <w:bookmarkEnd w:id="26"/>
    </w:p>
    <w:p w14:paraId="02DB9431" w14:textId="77777777" w:rsidR="00110D0C" w:rsidRDefault="00063FF3">
      <w:pPr>
        <w:pStyle w:val="Ttulo2"/>
      </w:pPr>
      <w:bookmarkStart w:id="27" w:name="_Toc243724411"/>
      <w:r>
        <w:t>10.1 Page Object Model</w:t>
      </w:r>
      <w:bookmarkEnd w:id="27"/>
    </w:p>
    <w:p w14:paraId="3CD0E096" w14:textId="77777777" w:rsidR="00110D0C" w:rsidRDefault="00063FF3">
      <w:pPr>
        <w:jc w:val="both"/>
      </w:pPr>
      <w:r>
        <w:t>La carpeta pages/ contiene cinco Page Objects: HomePage (buscador, categorías, resultados), LoginPage (formulario de inicio de sesión), RegisterPage (formulario de registro y validaciones por campo), AccountPage (menú de cuenta, edición de perfil, cambio de contraseña y cierre de sesión) y ProductPage (detalle de producto y formulario de reseña). Las pruebas no contienen selectores directos; invocan métodos de estas clases, lo que mejora la legibilidad y el mantenimiento.</w:t>
      </w:r>
    </w:p>
    <w:p w14:paraId="3444AA98" w14:textId="77777777" w:rsidR="00110D0C" w:rsidRDefault="00063FF3">
      <w:pPr>
        <w:pStyle w:val="Ttulo2"/>
      </w:pPr>
      <w:bookmarkStart w:id="28" w:name="_Toc243724412"/>
      <w:r>
        <w:t>10.2 Fixtures, helpers y datos de prueba</w:t>
      </w:r>
      <w:bookmarkEnd w:id="28"/>
    </w:p>
    <w:p w14:paraId="49515A5E" w14:textId="77777777" w:rsidR="00110D0C" w:rsidRDefault="00063FF3">
      <w:pPr>
        <w:jc w:val="both"/>
      </w:pPr>
      <w:r>
        <w:t>El archivo fixtures/index.ts extiende el objeto test de Playwright con un fixture por Page Object, un usuario registrado por worker (registeredUser), una página de cuenta con sesión iniciada (loggedInAccountPage) y un usuario nuevo por prueba (newUser). El archivo helpers/auth.ts concentra las funciones registerUser, createAccount y loginAs. Los datos se centralizan en test-data/users.ts y test-data/reviews.ts; los usuarios se generan con correos únicos del dominio example.com. Nueve de las 25 pruebas son p</w:t>
      </w:r>
      <w:r>
        <w:t>arametrizadas a partir de arreglos de datos (invalidLoginCases, validReviewCases e invalidReviewCases), y la suite de registro usa un hook beforeEach.</w:t>
      </w:r>
    </w:p>
    <w:p w14:paraId="5104971F" w14:textId="77777777" w:rsidR="00110D0C" w:rsidRDefault="00063FF3">
      <w:pPr>
        <w:pStyle w:val="Ttulo2"/>
      </w:pPr>
      <w:bookmarkStart w:id="29" w:name="_Toc243724413"/>
      <w:r>
        <w:t>10.3 Configuración</w:t>
      </w:r>
      <w:bookmarkEnd w:id="29"/>
    </w:p>
    <w:p w14:paraId="38266B56" w14:textId="77777777" w:rsidR="00110D0C" w:rsidRDefault="00063FF3">
      <w:pPr>
        <w:jc w:val="both"/>
      </w:pPr>
      <w:r>
        <w:t>El archivo playwright.config.ts define la URL base de la aplicación, tres proyectos (chromium con Desktop Chrome, firefox con Desktop Firefox y webkit con Desktop Safari), capturas de pantalla solo ante fallos, trazas en el primer reintento y el reporter HTML. El repositorio incluye un archivo .npmrc con ignore-scripts=true, por lo que los navegadores se instalan explícitamente con npx playwright install. La configuración vigente no declara retries, timeout ni video; la sección de recomendaciones propone al</w:t>
      </w:r>
      <w:r>
        <w:t>inearla con el ejemplo del enunciado.</w:t>
      </w:r>
    </w:p>
    <w:p w14:paraId="34F08B60" w14:textId="77777777" w:rsidR="00110D0C" w:rsidRDefault="00063FF3">
      <w:pPr>
        <w:pStyle w:val="Ttulo1"/>
      </w:pPr>
      <w:bookmarkStart w:id="30" w:name="_Toc243724414"/>
      <w:r>
        <w:t>11. Resultados por navegador</w:t>
      </w:r>
      <w:bookmarkEnd w:id="30"/>
    </w:p>
    <w:p w14:paraId="0B1FA025" w14:textId="77777777" w:rsidR="00110D0C" w:rsidRDefault="00063FF3">
      <w:pPr>
        <w:jc w:val="both"/>
      </w:pPr>
      <w:r>
        <w:t>La suite completa se ejecutó el 17/10/2026 en Windows 11, con Node.js 24.14.1, Playwright 1.63.0 y sin reintentos. Los resultados se respaldan con capturas de terminal y del reporte HTML en evidencias/automatizadas/teddy/.</w:t>
      </w:r>
    </w:p>
    <w:tbl>
      <w:tblPr>
        <w:tblStyle w:val="Tablaconcuadrcula"/>
        <w:tblW w:w="0" w:type="auto"/>
        <w:jc w:val="center"/>
        <w:tblLook w:val="04A0" w:firstRow="1" w:lastRow="0" w:firstColumn="1" w:lastColumn="0" w:noHBand="0" w:noVBand="1"/>
      </w:tblPr>
      <w:tblGrid>
        <w:gridCol w:w="1304"/>
        <w:gridCol w:w="3402"/>
        <w:gridCol w:w="881"/>
        <w:gridCol w:w="850"/>
        <w:gridCol w:w="850"/>
        <w:gridCol w:w="737"/>
        <w:gridCol w:w="1077"/>
      </w:tblGrid>
      <w:tr w:rsidR="00110D0C" w14:paraId="760698A3" w14:textId="77777777">
        <w:trPr>
          <w:cantSplit/>
          <w:tblHeader/>
          <w:jc w:val="center"/>
        </w:trPr>
        <w:tc>
          <w:tcPr>
            <w:tcW w:w="1304" w:type="dxa"/>
            <w:shd w:val="clear" w:color="auto" w:fill="D9E2F3"/>
          </w:tcPr>
          <w:p w14:paraId="574F5CBE" w14:textId="77777777" w:rsidR="00110D0C" w:rsidRDefault="00063FF3">
            <w:pPr>
              <w:spacing w:after="40" w:line="240" w:lineRule="auto"/>
            </w:pPr>
            <w:r>
              <w:rPr>
                <w:b/>
                <w:sz w:val="19"/>
              </w:rPr>
              <w:lastRenderedPageBreak/>
              <w:t>Navegador</w:t>
            </w:r>
          </w:p>
        </w:tc>
        <w:tc>
          <w:tcPr>
            <w:tcW w:w="3402" w:type="dxa"/>
            <w:shd w:val="clear" w:color="auto" w:fill="D9E2F3"/>
          </w:tcPr>
          <w:p w14:paraId="1AA5D2CC" w14:textId="77777777" w:rsidR="00110D0C" w:rsidRDefault="00063FF3">
            <w:pPr>
              <w:spacing w:after="40" w:line="240" w:lineRule="auto"/>
            </w:pPr>
            <w:r>
              <w:rPr>
                <w:b/>
                <w:sz w:val="19"/>
              </w:rPr>
              <w:t>Comando</w:t>
            </w:r>
          </w:p>
        </w:tc>
        <w:tc>
          <w:tcPr>
            <w:tcW w:w="850" w:type="dxa"/>
            <w:shd w:val="clear" w:color="auto" w:fill="D9E2F3"/>
          </w:tcPr>
          <w:p w14:paraId="6694938E" w14:textId="77777777" w:rsidR="00110D0C" w:rsidRDefault="00063FF3">
            <w:pPr>
              <w:spacing w:after="40" w:line="240" w:lineRule="auto"/>
            </w:pPr>
            <w:r>
              <w:rPr>
                <w:b/>
                <w:sz w:val="19"/>
              </w:rPr>
              <w:t>Pruebas</w:t>
            </w:r>
          </w:p>
        </w:tc>
        <w:tc>
          <w:tcPr>
            <w:tcW w:w="850" w:type="dxa"/>
            <w:shd w:val="clear" w:color="auto" w:fill="D9E2F3"/>
          </w:tcPr>
          <w:p w14:paraId="6CED984F" w14:textId="77777777" w:rsidR="00110D0C" w:rsidRDefault="00063FF3">
            <w:pPr>
              <w:spacing w:after="40" w:line="240" w:lineRule="auto"/>
            </w:pPr>
            <w:r>
              <w:rPr>
                <w:b/>
                <w:sz w:val="19"/>
              </w:rPr>
              <w:t>Passed</w:t>
            </w:r>
          </w:p>
        </w:tc>
        <w:tc>
          <w:tcPr>
            <w:tcW w:w="850" w:type="dxa"/>
            <w:shd w:val="clear" w:color="auto" w:fill="D9E2F3"/>
          </w:tcPr>
          <w:p w14:paraId="71F8F3DA" w14:textId="77777777" w:rsidR="00110D0C" w:rsidRDefault="00063FF3">
            <w:pPr>
              <w:spacing w:after="40" w:line="240" w:lineRule="auto"/>
            </w:pPr>
            <w:r>
              <w:rPr>
                <w:b/>
                <w:sz w:val="19"/>
              </w:rPr>
              <w:t>Failed</w:t>
            </w:r>
          </w:p>
        </w:tc>
        <w:tc>
          <w:tcPr>
            <w:tcW w:w="737" w:type="dxa"/>
            <w:shd w:val="clear" w:color="auto" w:fill="D9E2F3"/>
          </w:tcPr>
          <w:p w14:paraId="76AFD46C" w14:textId="77777777" w:rsidR="00110D0C" w:rsidRDefault="00063FF3">
            <w:pPr>
              <w:spacing w:after="40" w:line="240" w:lineRule="auto"/>
            </w:pPr>
            <w:r>
              <w:rPr>
                <w:b/>
                <w:sz w:val="19"/>
              </w:rPr>
              <w:t>Flaky</w:t>
            </w:r>
          </w:p>
        </w:tc>
        <w:tc>
          <w:tcPr>
            <w:tcW w:w="1077" w:type="dxa"/>
            <w:shd w:val="clear" w:color="auto" w:fill="D9E2F3"/>
          </w:tcPr>
          <w:p w14:paraId="52753888" w14:textId="77777777" w:rsidR="00110D0C" w:rsidRDefault="00063FF3">
            <w:pPr>
              <w:spacing w:after="40" w:line="240" w:lineRule="auto"/>
            </w:pPr>
            <w:r>
              <w:rPr>
                <w:b/>
                <w:sz w:val="19"/>
              </w:rPr>
              <w:t>Duración</w:t>
            </w:r>
          </w:p>
        </w:tc>
      </w:tr>
      <w:tr w:rsidR="00110D0C" w14:paraId="25A2C313" w14:textId="77777777">
        <w:trPr>
          <w:cantSplit/>
          <w:jc w:val="center"/>
        </w:trPr>
        <w:tc>
          <w:tcPr>
            <w:tcW w:w="1304" w:type="dxa"/>
          </w:tcPr>
          <w:p w14:paraId="761AA03E" w14:textId="77777777" w:rsidR="00110D0C" w:rsidRDefault="00063FF3">
            <w:pPr>
              <w:spacing w:after="40" w:line="240" w:lineRule="auto"/>
            </w:pPr>
            <w:r>
              <w:rPr>
                <w:sz w:val="19"/>
              </w:rPr>
              <w:t>Chromium</w:t>
            </w:r>
          </w:p>
        </w:tc>
        <w:tc>
          <w:tcPr>
            <w:tcW w:w="3402" w:type="dxa"/>
          </w:tcPr>
          <w:p w14:paraId="7682749D" w14:textId="77777777" w:rsidR="00110D0C" w:rsidRDefault="00063FF3">
            <w:pPr>
              <w:spacing w:after="40" w:line="240" w:lineRule="auto"/>
            </w:pPr>
            <w:r>
              <w:rPr>
                <w:sz w:val="19"/>
              </w:rPr>
              <w:t>npx playwright test --project=chromium</w:t>
            </w:r>
          </w:p>
        </w:tc>
        <w:tc>
          <w:tcPr>
            <w:tcW w:w="850" w:type="dxa"/>
          </w:tcPr>
          <w:p w14:paraId="05C0A240" w14:textId="77777777" w:rsidR="00110D0C" w:rsidRDefault="00063FF3">
            <w:pPr>
              <w:spacing w:after="40" w:line="240" w:lineRule="auto"/>
            </w:pPr>
            <w:r>
              <w:rPr>
                <w:sz w:val="19"/>
              </w:rPr>
              <w:t>25</w:t>
            </w:r>
          </w:p>
        </w:tc>
        <w:tc>
          <w:tcPr>
            <w:tcW w:w="850" w:type="dxa"/>
          </w:tcPr>
          <w:p w14:paraId="4A1D246D" w14:textId="77777777" w:rsidR="00110D0C" w:rsidRDefault="00063FF3">
            <w:pPr>
              <w:spacing w:after="40" w:line="240" w:lineRule="auto"/>
            </w:pPr>
            <w:r>
              <w:rPr>
                <w:sz w:val="19"/>
              </w:rPr>
              <w:t>25</w:t>
            </w:r>
          </w:p>
        </w:tc>
        <w:tc>
          <w:tcPr>
            <w:tcW w:w="850" w:type="dxa"/>
          </w:tcPr>
          <w:p w14:paraId="5B0B45C2" w14:textId="77777777" w:rsidR="00110D0C" w:rsidRDefault="00063FF3">
            <w:pPr>
              <w:spacing w:after="40" w:line="240" w:lineRule="auto"/>
            </w:pPr>
            <w:r>
              <w:rPr>
                <w:sz w:val="19"/>
              </w:rPr>
              <w:t>0</w:t>
            </w:r>
          </w:p>
        </w:tc>
        <w:tc>
          <w:tcPr>
            <w:tcW w:w="737" w:type="dxa"/>
          </w:tcPr>
          <w:p w14:paraId="5A800D59" w14:textId="77777777" w:rsidR="00110D0C" w:rsidRDefault="00063FF3">
            <w:pPr>
              <w:spacing w:after="40" w:line="240" w:lineRule="auto"/>
            </w:pPr>
            <w:r>
              <w:rPr>
                <w:sz w:val="19"/>
              </w:rPr>
              <w:t>0</w:t>
            </w:r>
          </w:p>
        </w:tc>
        <w:tc>
          <w:tcPr>
            <w:tcW w:w="1077" w:type="dxa"/>
          </w:tcPr>
          <w:p w14:paraId="7D8D026B" w14:textId="77777777" w:rsidR="00110D0C" w:rsidRDefault="00063FF3">
            <w:pPr>
              <w:spacing w:after="40" w:line="240" w:lineRule="auto"/>
            </w:pPr>
            <w:r>
              <w:rPr>
                <w:sz w:val="19"/>
              </w:rPr>
              <w:t>1.4 min</w:t>
            </w:r>
          </w:p>
        </w:tc>
      </w:tr>
      <w:tr w:rsidR="00110D0C" w14:paraId="6F17857A" w14:textId="77777777">
        <w:trPr>
          <w:cantSplit/>
          <w:jc w:val="center"/>
        </w:trPr>
        <w:tc>
          <w:tcPr>
            <w:tcW w:w="1304" w:type="dxa"/>
          </w:tcPr>
          <w:p w14:paraId="702281A6" w14:textId="77777777" w:rsidR="00110D0C" w:rsidRDefault="00063FF3">
            <w:pPr>
              <w:spacing w:after="40" w:line="240" w:lineRule="auto"/>
            </w:pPr>
            <w:r>
              <w:rPr>
                <w:sz w:val="19"/>
              </w:rPr>
              <w:t>Firefox</w:t>
            </w:r>
          </w:p>
        </w:tc>
        <w:tc>
          <w:tcPr>
            <w:tcW w:w="3402" w:type="dxa"/>
          </w:tcPr>
          <w:p w14:paraId="76D49DA9" w14:textId="77777777" w:rsidR="00110D0C" w:rsidRDefault="00063FF3">
            <w:pPr>
              <w:spacing w:after="40" w:line="240" w:lineRule="auto"/>
            </w:pPr>
            <w:r>
              <w:rPr>
                <w:sz w:val="19"/>
              </w:rPr>
              <w:t>npx playwright test --project=firefox</w:t>
            </w:r>
          </w:p>
        </w:tc>
        <w:tc>
          <w:tcPr>
            <w:tcW w:w="850" w:type="dxa"/>
          </w:tcPr>
          <w:p w14:paraId="55B14D03" w14:textId="77777777" w:rsidR="00110D0C" w:rsidRDefault="00063FF3">
            <w:pPr>
              <w:spacing w:after="40" w:line="240" w:lineRule="auto"/>
            </w:pPr>
            <w:r>
              <w:rPr>
                <w:sz w:val="19"/>
              </w:rPr>
              <w:t>25</w:t>
            </w:r>
          </w:p>
        </w:tc>
        <w:tc>
          <w:tcPr>
            <w:tcW w:w="850" w:type="dxa"/>
          </w:tcPr>
          <w:p w14:paraId="0DE4463B" w14:textId="77777777" w:rsidR="00110D0C" w:rsidRDefault="00063FF3">
            <w:pPr>
              <w:spacing w:after="40" w:line="240" w:lineRule="auto"/>
            </w:pPr>
            <w:r>
              <w:rPr>
                <w:sz w:val="19"/>
              </w:rPr>
              <w:t>25</w:t>
            </w:r>
          </w:p>
        </w:tc>
        <w:tc>
          <w:tcPr>
            <w:tcW w:w="850" w:type="dxa"/>
          </w:tcPr>
          <w:p w14:paraId="09670C9E" w14:textId="77777777" w:rsidR="00110D0C" w:rsidRDefault="00063FF3">
            <w:pPr>
              <w:spacing w:after="40" w:line="240" w:lineRule="auto"/>
            </w:pPr>
            <w:r>
              <w:rPr>
                <w:sz w:val="19"/>
              </w:rPr>
              <w:t>0</w:t>
            </w:r>
          </w:p>
        </w:tc>
        <w:tc>
          <w:tcPr>
            <w:tcW w:w="737" w:type="dxa"/>
          </w:tcPr>
          <w:p w14:paraId="515BD24E" w14:textId="77777777" w:rsidR="00110D0C" w:rsidRDefault="00063FF3">
            <w:pPr>
              <w:spacing w:after="40" w:line="240" w:lineRule="auto"/>
            </w:pPr>
            <w:r>
              <w:rPr>
                <w:sz w:val="19"/>
              </w:rPr>
              <w:t>0</w:t>
            </w:r>
          </w:p>
        </w:tc>
        <w:tc>
          <w:tcPr>
            <w:tcW w:w="1077" w:type="dxa"/>
          </w:tcPr>
          <w:p w14:paraId="4A9FCA0F" w14:textId="77777777" w:rsidR="00110D0C" w:rsidRDefault="00063FF3">
            <w:pPr>
              <w:spacing w:after="40" w:line="240" w:lineRule="auto"/>
            </w:pPr>
            <w:r>
              <w:rPr>
                <w:sz w:val="19"/>
              </w:rPr>
              <w:t>1.6 min</w:t>
            </w:r>
          </w:p>
        </w:tc>
      </w:tr>
      <w:tr w:rsidR="00110D0C" w14:paraId="1E7995B0" w14:textId="77777777">
        <w:trPr>
          <w:cantSplit/>
          <w:jc w:val="center"/>
        </w:trPr>
        <w:tc>
          <w:tcPr>
            <w:tcW w:w="1304" w:type="dxa"/>
          </w:tcPr>
          <w:p w14:paraId="746885F7" w14:textId="77777777" w:rsidR="00110D0C" w:rsidRDefault="00063FF3">
            <w:pPr>
              <w:spacing w:after="40" w:line="240" w:lineRule="auto"/>
            </w:pPr>
            <w:r>
              <w:rPr>
                <w:sz w:val="19"/>
              </w:rPr>
              <w:t>WebKit</w:t>
            </w:r>
          </w:p>
        </w:tc>
        <w:tc>
          <w:tcPr>
            <w:tcW w:w="3402" w:type="dxa"/>
          </w:tcPr>
          <w:p w14:paraId="68E83D41" w14:textId="77777777" w:rsidR="00110D0C" w:rsidRDefault="00063FF3">
            <w:pPr>
              <w:spacing w:after="40" w:line="240" w:lineRule="auto"/>
            </w:pPr>
            <w:r>
              <w:rPr>
                <w:sz w:val="19"/>
              </w:rPr>
              <w:t>npx playwright test --project=webkit</w:t>
            </w:r>
          </w:p>
        </w:tc>
        <w:tc>
          <w:tcPr>
            <w:tcW w:w="850" w:type="dxa"/>
          </w:tcPr>
          <w:p w14:paraId="3082CF70" w14:textId="77777777" w:rsidR="00110D0C" w:rsidRDefault="00063FF3">
            <w:pPr>
              <w:spacing w:after="40" w:line="240" w:lineRule="auto"/>
            </w:pPr>
            <w:r>
              <w:rPr>
                <w:sz w:val="19"/>
              </w:rPr>
              <w:t>25</w:t>
            </w:r>
          </w:p>
        </w:tc>
        <w:tc>
          <w:tcPr>
            <w:tcW w:w="850" w:type="dxa"/>
          </w:tcPr>
          <w:p w14:paraId="255CD9F3" w14:textId="77777777" w:rsidR="00110D0C" w:rsidRDefault="00063FF3">
            <w:pPr>
              <w:spacing w:after="40" w:line="240" w:lineRule="auto"/>
            </w:pPr>
            <w:r>
              <w:rPr>
                <w:sz w:val="19"/>
              </w:rPr>
              <w:t>25</w:t>
            </w:r>
          </w:p>
        </w:tc>
        <w:tc>
          <w:tcPr>
            <w:tcW w:w="850" w:type="dxa"/>
          </w:tcPr>
          <w:p w14:paraId="76220615" w14:textId="77777777" w:rsidR="00110D0C" w:rsidRDefault="00063FF3">
            <w:pPr>
              <w:spacing w:after="40" w:line="240" w:lineRule="auto"/>
            </w:pPr>
            <w:r>
              <w:rPr>
                <w:sz w:val="19"/>
              </w:rPr>
              <w:t>0</w:t>
            </w:r>
          </w:p>
        </w:tc>
        <w:tc>
          <w:tcPr>
            <w:tcW w:w="737" w:type="dxa"/>
          </w:tcPr>
          <w:p w14:paraId="1250466C" w14:textId="77777777" w:rsidR="00110D0C" w:rsidRDefault="00063FF3">
            <w:pPr>
              <w:spacing w:after="40" w:line="240" w:lineRule="auto"/>
            </w:pPr>
            <w:r>
              <w:rPr>
                <w:sz w:val="19"/>
              </w:rPr>
              <w:t>0</w:t>
            </w:r>
          </w:p>
        </w:tc>
        <w:tc>
          <w:tcPr>
            <w:tcW w:w="1077" w:type="dxa"/>
          </w:tcPr>
          <w:p w14:paraId="2CAA5B34" w14:textId="77777777" w:rsidR="00110D0C" w:rsidRDefault="00063FF3">
            <w:pPr>
              <w:spacing w:after="40" w:line="240" w:lineRule="auto"/>
            </w:pPr>
            <w:r>
              <w:rPr>
                <w:sz w:val="19"/>
              </w:rPr>
              <w:t>2.0 min</w:t>
            </w:r>
          </w:p>
        </w:tc>
      </w:tr>
      <w:tr w:rsidR="00110D0C" w14:paraId="2E0009FE" w14:textId="77777777">
        <w:trPr>
          <w:cantSplit/>
          <w:jc w:val="center"/>
        </w:trPr>
        <w:tc>
          <w:tcPr>
            <w:tcW w:w="1304" w:type="dxa"/>
          </w:tcPr>
          <w:p w14:paraId="39703277" w14:textId="77777777" w:rsidR="00110D0C" w:rsidRDefault="00063FF3">
            <w:pPr>
              <w:spacing w:after="40" w:line="240" w:lineRule="auto"/>
            </w:pPr>
            <w:r>
              <w:rPr>
                <w:sz w:val="19"/>
              </w:rPr>
              <w:t>Total</w:t>
            </w:r>
          </w:p>
        </w:tc>
        <w:tc>
          <w:tcPr>
            <w:tcW w:w="3402" w:type="dxa"/>
          </w:tcPr>
          <w:p w14:paraId="204CDB8B" w14:textId="77777777" w:rsidR="00110D0C" w:rsidRDefault="00110D0C">
            <w:pPr>
              <w:spacing w:after="40" w:line="240" w:lineRule="auto"/>
            </w:pPr>
          </w:p>
        </w:tc>
        <w:tc>
          <w:tcPr>
            <w:tcW w:w="850" w:type="dxa"/>
          </w:tcPr>
          <w:p w14:paraId="3F8F34F2" w14:textId="77777777" w:rsidR="00110D0C" w:rsidRDefault="00063FF3">
            <w:pPr>
              <w:spacing w:after="40" w:line="240" w:lineRule="auto"/>
            </w:pPr>
            <w:r>
              <w:rPr>
                <w:sz w:val="19"/>
              </w:rPr>
              <w:t>75</w:t>
            </w:r>
          </w:p>
        </w:tc>
        <w:tc>
          <w:tcPr>
            <w:tcW w:w="850" w:type="dxa"/>
          </w:tcPr>
          <w:p w14:paraId="73EEEC65" w14:textId="77777777" w:rsidR="00110D0C" w:rsidRDefault="00063FF3">
            <w:pPr>
              <w:spacing w:after="40" w:line="240" w:lineRule="auto"/>
            </w:pPr>
            <w:r>
              <w:rPr>
                <w:sz w:val="19"/>
              </w:rPr>
              <w:t>75</w:t>
            </w:r>
          </w:p>
        </w:tc>
        <w:tc>
          <w:tcPr>
            <w:tcW w:w="850" w:type="dxa"/>
          </w:tcPr>
          <w:p w14:paraId="2FEFDFA5" w14:textId="77777777" w:rsidR="00110D0C" w:rsidRDefault="00063FF3">
            <w:pPr>
              <w:spacing w:after="40" w:line="240" w:lineRule="auto"/>
            </w:pPr>
            <w:r>
              <w:rPr>
                <w:sz w:val="19"/>
              </w:rPr>
              <w:t>0</w:t>
            </w:r>
          </w:p>
        </w:tc>
        <w:tc>
          <w:tcPr>
            <w:tcW w:w="737" w:type="dxa"/>
          </w:tcPr>
          <w:p w14:paraId="206387A6" w14:textId="77777777" w:rsidR="00110D0C" w:rsidRDefault="00063FF3">
            <w:pPr>
              <w:spacing w:after="40" w:line="240" w:lineRule="auto"/>
            </w:pPr>
            <w:r>
              <w:rPr>
                <w:sz w:val="19"/>
              </w:rPr>
              <w:t>0</w:t>
            </w:r>
          </w:p>
        </w:tc>
        <w:tc>
          <w:tcPr>
            <w:tcW w:w="1077" w:type="dxa"/>
          </w:tcPr>
          <w:p w14:paraId="2557A274" w14:textId="77777777" w:rsidR="00110D0C" w:rsidRDefault="00110D0C">
            <w:pPr>
              <w:spacing w:after="40" w:line="240" w:lineRule="auto"/>
            </w:pPr>
          </w:p>
        </w:tc>
      </w:tr>
    </w:tbl>
    <w:p w14:paraId="528C248C" w14:textId="77777777" w:rsidR="00110D0C" w:rsidRDefault="00110D0C"/>
    <w:tbl>
      <w:tblPr>
        <w:tblStyle w:val="Tablaconcuadrcula"/>
        <w:tblW w:w="0" w:type="auto"/>
        <w:jc w:val="center"/>
        <w:tblLook w:val="04A0" w:firstRow="1" w:lastRow="0" w:firstColumn="1" w:lastColumn="0" w:noHBand="0" w:noVBand="1"/>
      </w:tblPr>
      <w:tblGrid>
        <w:gridCol w:w="1304"/>
        <w:gridCol w:w="3685"/>
        <w:gridCol w:w="1304"/>
        <w:gridCol w:w="907"/>
        <w:gridCol w:w="1871"/>
      </w:tblGrid>
      <w:tr w:rsidR="00110D0C" w14:paraId="6D6E5C5F" w14:textId="77777777">
        <w:trPr>
          <w:cantSplit/>
          <w:tblHeader/>
          <w:jc w:val="center"/>
        </w:trPr>
        <w:tc>
          <w:tcPr>
            <w:tcW w:w="1304" w:type="dxa"/>
            <w:shd w:val="clear" w:color="auto" w:fill="D9E2F3"/>
          </w:tcPr>
          <w:p w14:paraId="6562EF71" w14:textId="77777777" w:rsidR="00110D0C" w:rsidRDefault="00063FF3">
            <w:pPr>
              <w:spacing w:after="40" w:line="240" w:lineRule="auto"/>
            </w:pPr>
            <w:r>
              <w:rPr>
                <w:b/>
                <w:sz w:val="19"/>
              </w:rPr>
              <w:t>Etiqueta</w:t>
            </w:r>
          </w:p>
        </w:tc>
        <w:tc>
          <w:tcPr>
            <w:tcW w:w="3685" w:type="dxa"/>
            <w:shd w:val="clear" w:color="auto" w:fill="D9E2F3"/>
          </w:tcPr>
          <w:p w14:paraId="1F88A110" w14:textId="77777777" w:rsidR="00110D0C" w:rsidRDefault="00063FF3">
            <w:pPr>
              <w:spacing w:after="40" w:line="240" w:lineRule="auto"/>
            </w:pPr>
            <w:r>
              <w:rPr>
                <w:b/>
                <w:sz w:val="19"/>
              </w:rPr>
              <w:t>Comando</w:t>
            </w:r>
          </w:p>
        </w:tc>
        <w:tc>
          <w:tcPr>
            <w:tcW w:w="1304" w:type="dxa"/>
            <w:shd w:val="clear" w:color="auto" w:fill="D9E2F3"/>
          </w:tcPr>
          <w:p w14:paraId="5797A293" w14:textId="77777777" w:rsidR="00110D0C" w:rsidRDefault="00063FF3">
            <w:pPr>
              <w:spacing w:after="40" w:line="240" w:lineRule="auto"/>
            </w:pPr>
            <w:r>
              <w:rPr>
                <w:b/>
                <w:sz w:val="19"/>
              </w:rPr>
              <w:t>Navegador</w:t>
            </w:r>
          </w:p>
        </w:tc>
        <w:tc>
          <w:tcPr>
            <w:tcW w:w="907" w:type="dxa"/>
            <w:shd w:val="clear" w:color="auto" w:fill="D9E2F3"/>
          </w:tcPr>
          <w:p w14:paraId="6F44D158" w14:textId="77777777" w:rsidR="00110D0C" w:rsidRDefault="00063FF3">
            <w:pPr>
              <w:spacing w:after="40" w:line="240" w:lineRule="auto"/>
            </w:pPr>
            <w:r>
              <w:rPr>
                <w:b/>
                <w:sz w:val="19"/>
              </w:rPr>
              <w:t>Pruebas</w:t>
            </w:r>
          </w:p>
        </w:tc>
        <w:tc>
          <w:tcPr>
            <w:tcW w:w="1871" w:type="dxa"/>
            <w:shd w:val="clear" w:color="auto" w:fill="D9E2F3"/>
          </w:tcPr>
          <w:p w14:paraId="3E20050B" w14:textId="77777777" w:rsidR="00110D0C" w:rsidRDefault="00063FF3">
            <w:pPr>
              <w:spacing w:after="40" w:line="240" w:lineRule="auto"/>
            </w:pPr>
            <w:r>
              <w:rPr>
                <w:b/>
                <w:sz w:val="19"/>
              </w:rPr>
              <w:t>Resultado</w:t>
            </w:r>
          </w:p>
        </w:tc>
      </w:tr>
      <w:tr w:rsidR="00110D0C" w14:paraId="0EF064EF" w14:textId="77777777">
        <w:trPr>
          <w:cantSplit/>
          <w:jc w:val="center"/>
        </w:trPr>
        <w:tc>
          <w:tcPr>
            <w:tcW w:w="1304" w:type="dxa"/>
          </w:tcPr>
          <w:p w14:paraId="3DDA9F80" w14:textId="77777777" w:rsidR="00110D0C" w:rsidRDefault="00063FF3">
            <w:pPr>
              <w:spacing w:after="40" w:line="240" w:lineRule="auto"/>
            </w:pPr>
            <w:r>
              <w:rPr>
                <w:sz w:val="19"/>
              </w:rPr>
              <w:t>@smoke</w:t>
            </w:r>
          </w:p>
        </w:tc>
        <w:tc>
          <w:tcPr>
            <w:tcW w:w="3685" w:type="dxa"/>
          </w:tcPr>
          <w:p w14:paraId="0725B610" w14:textId="77777777" w:rsidR="00110D0C" w:rsidRDefault="00063FF3">
            <w:pPr>
              <w:spacing w:after="40" w:line="240" w:lineRule="auto"/>
            </w:pPr>
            <w:r>
              <w:rPr>
                <w:sz w:val="19"/>
              </w:rPr>
              <w:t>npm run test:smoke -- --project=chromium</w:t>
            </w:r>
          </w:p>
        </w:tc>
        <w:tc>
          <w:tcPr>
            <w:tcW w:w="1304" w:type="dxa"/>
          </w:tcPr>
          <w:p w14:paraId="4CC63F01" w14:textId="77777777" w:rsidR="00110D0C" w:rsidRDefault="00063FF3">
            <w:pPr>
              <w:spacing w:after="40" w:line="240" w:lineRule="auto"/>
            </w:pPr>
            <w:r>
              <w:rPr>
                <w:sz w:val="19"/>
              </w:rPr>
              <w:t>Chromium</w:t>
            </w:r>
          </w:p>
        </w:tc>
        <w:tc>
          <w:tcPr>
            <w:tcW w:w="907" w:type="dxa"/>
          </w:tcPr>
          <w:p w14:paraId="6C6BF63B" w14:textId="77777777" w:rsidR="00110D0C" w:rsidRDefault="00063FF3">
            <w:pPr>
              <w:spacing w:after="40" w:line="240" w:lineRule="auto"/>
            </w:pPr>
            <w:r>
              <w:rPr>
                <w:sz w:val="19"/>
              </w:rPr>
              <w:t>5</w:t>
            </w:r>
          </w:p>
        </w:tc>
        <w:tc>
          <w:tcPr>
            <w:tcW w:w="1871" w:type="dxa"/>
          </w:tcPr>
          <w:p w14:paraId="04D232B8" w14:textId="77777777" w:rsidR="00110D0C" w:rsidRDefault="00063FF3">
            <w:pPr>
              <w:spacing w:after="40" w:line="240" w:lineRule="auto"/>
            </w:pPr>
            <w:r>
              <w:rPr>
                <w:sz w:val="19"/>
              </w:rPr>
              <w:t>5 passed (32.4 s)</w:t>
            </w:r>
          </w:p>
        </w:tc>
      </w:tr>
      <w:tr w:rsidR="00110D0C" w14:paraId="1C9614BC" w14:textId="77777777">
        <w:trPr>
          <w:cantSplit/>
          <w:jc w:val="center"/>
        </w:trPr>
        <w:tc>
          <w:tcPr>
            <w:tcW w:w="1304" w:type="dxa"/>
          </w:tcPr>
          <w:p w14:paraId="375CDF1F" w14:textId="77777777" w:rsidR="00110D0C" w:rsidRDefault="00063FF3">
            <w:pPr>
              <w:spacing w:after="40" w:line="240" w:lineRule="auto"/>
            </w:pPr>
            <w:r>
              <w:rPr>
                <w:sz w:val="19"/>
              </w:rPr>
              <w:t>@regression</w:t>
            </w:r>
          </w:p>
        </w:tc>
        <w:tc>
          <w:tcPr>
            <w:tcW w:w="3685" w:type="dxa"/>
          </w:tcPr>
          <w:p w14:paraId="00E867E1" w14:textId="77777777" w:rsidR="00110D0C" w:rsidRDefault="00063FF3">
            <w:pPr>
              <w:spacing w:after="40" w:line="240" w:lineRule="auto"/>
            </w:pPr>
            <w:r>
              <w:rPr>
                <w:sz w:val="19"/>
              </w:rPr>
              <w:t>npm run test:regression -- --project=chromium</w:t>
            </w:r>
          </w:p>
        </w:tc>
        <w:tc>
          <w:tcPr>
            <w:tcW w:w="1304" w:type="dxa"/>
          </w:tcPr>
          <w:p w14:paraId="6EE5DE61" w14:textId="77777777" w:rsidR="00110D0C" w:rsidRDefault="00063FF3">
            <w:pPr>
              <w:spacing w:after="40" w:line="240" w:lineRule="auto"/>
            </w:pPr>
            <w:r>
              <w:rPr>
                <w:sz w:val="19"/>
              </w:rPr>
              <w:t>Chromium</w:t>
            </w:r>
          </w:p>
        </w:tc>
        <w:tc>
          <w:tcPr>
            <w:tcW w:w="907" w:type="dxa"/>
          </w:tcPr>
          <w:p w14:paraId="03911F90" w14:textId="77777777" w:rsidR="00110D0C" w:rsidRDefault="00063FF3">
            <w:pPr>
              <w:spacing w:after="40" w:line="240" w:lineRule="auto"/>
            </w:pPr>
            <w:r>
              <w:rPr>
                <w:sz w:val="19"/>
              </w:rPr>
              <w:t>20</w:t>
            </w:r>
          </w:p>
        </w:tc>
        <w:tc>
          <w:tcPr>
            <w:tcW w:w="1871" w:type="dxa"/>
          </w:tcPr>
          <w:p w14:paraId="71747AC0" w14:textId="77777777" w:rsidR="00110D0C" w:rsidRDefault="00063FF3">
            <w:pPr>
              <w:spacing w:after="40" w:line="240" w:lineRule="auto"/>
            </w:pPr>
            <w:r>
              <w:rPr>
                <w:sz w:val="19"/>
              </w:rPr>
              <w:t>20 passed (1.2 min)</w:t>
            </w:r>
          </w:p>
        </w:tc>
      </w:tr>
    </w:tbl>
    <w:p w14:paraId="44A622E0" w14:textId="77777777" w:rsidR="00110D0C" w:rsidRDefault="00110D0C"/>
    <w:p w14:paraId="3494B628" w14:textId="77777777" w:rsidR="00110D0C" w:rsidRDefault="00063FF3">
      <w:pPr>
        <w:jc w:val="both"/>
      </w:pPr>
      <w:r>
        <w:t>El 24/10/2026 se realizó una verificación previa a la entrega: la compilación TypeScript (npx tsc --noEmit) no presentó errores y la suite smoke en Chromium obtuvo 5 pruebas aprobadas en 28.1 segundos.</w:t>
      </w:r>
    </w:p>
    <w:p w14:paraId="481CDAA6" w14:textId="77777777" w:rsidR="00110D0C" w:rsidRDefault="00063FF3">
      <w:pPr>
        <w:jc w:val="both"/>
      </w:pPr>
      <w:r>
        <w:t>Sobre TC-N04: la prueba está marcada con test.fail() porque reproduce el defecto DR-001. Playwright la contabiliza como aprobada mientras falle exactamente en la aserción esperada (Expected: "There is no product that matches the search criteria." / Received: "Your shopping cart is empty!"). Si la aplicación se corrige, la prueba aparecerá como fallida y deberá retirarse la marca. Esta decisión evita ocultar el defecto y, a la vez, mantiene la suite en verde para los demás escenarios.</w:t>
      </w:r>
    </w:p>
    <w:p w14:paraId="15FCDC09" w14:textId="77777777" w:rsidR="00110D0C" w:rsidRDefault="00063FF3">
      <w:pPr>
        <w:jc w:val="center"/>
      </w:pPr>
      <w:r>
        <w:rPr>
          <w:noProof/>
        </w:rPr>
        <w:drawing>
          <wp:inline distT="0" distB="0" distL="0" distR="0" wp14:anchorId="1CB2669E" wp14:editId="03177133">
            <wp:extent cx="5040000" cy="283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kit-reporte-html-25-passed.png"/>
                    <pic:cNvPicPr/>
                  </pic:nvPicPr>
                  <pic:blipFill>
                    <a:blip r:embed="rId8"/>
                    <a:stretch>
                      <a:fillRect/>
                    </a:stretch>
                  </pic:blipFill>
                  <pic:spPr>
                    <a:xfrm>
                      <a:off x="0" y="0"/>
                      <a:ext cx="5040000" cy="2835000"/>
                    </a:xfrm>
                    <a:prstGeom prst="rect">
                      <a:avLst/>
                    </a:prstGeom>
                  </pic:spPr>
                </pic:pic>
              </a:graphicData>
            </a:graphic>
          </wp:inline>
        </w:drawing>
      </w:r>
    </w:p>
    <w:p w14:paraId="209214EC" w14:textId="77777777" w:rsidR="00110D0C" w:rsidRDefault="00063FF3">
      <w:pPr>
        <w:jc w:val="center"/>
      </w:pPr>
      <w:r>
        <w:rPr>
          <w:i/>
          <w:sz w:val="20"/>
        </w:rPr>
        <w:t>Figura 1. Reporte HTML de Playwright para WebKit: 25 pruebas aprobadas (17/10/2026).</w:t>
      </w:r>
    </w:p>
    <w:p w14:paraId="1F39586F" w14:textId="77777777" w:rsidR="00110D0C" w:rsidRDefault="00063FF3">
      <w:pPr>
        <w:pStyle w:val="Ttulo1"/>
      </w:pPr>
      <w:bookmarkStart w:id="31" w:name="_Toc243724415"/>
      <w:r>
        <w:lastRenderedPageBreak/>
        <w:t>12. Defectos identificados y seguimiento</w:t>
      </w:r>
      <w:bookmarkEnd w:id="31"/>
    </w:p>
    <w:tbl>
      <w:tblPr>
        <w:tblStyle w:val="Tablaconcuadrcula"/>
        <w:tblW w:w="0" w:type="auto"/>
        <w:jc w:val="center"/>
        <w:tblLook w:val="04A0" w:firstRow="1" w:lastRow="0" w:firstColumn="1" w:lastColumn="0" w:noHBand="0" w:noVBand="1"/>
      </w:tblPr>
      <w:tblGrid>
        <w:gridCol w:w="2551"/>
        <w:gridCol w:w="6236"/>
      </w:tblGrid>
      <w:tr w:rsidR="00110D0C" w14:paraId="0E318E61" w14:textId="77777777">
        <w:trPr>
          <w:cantSplit/>
          <w:tblHeader/>
          <w:jc w:val="center"/>
        </w:trPr>
        <w:tc>
          <w:tcPr>
            <w:tcW w:w="2551" w:type="dxa"/>
            <w:shd w:val="clear" w:color="auto" w:fill="D9E2F3"/>
          </w:tcPr>
          <w:p w14:paraId="760264BA" w14:textId="77777777" w:rsidR="00110D0C" w:rsidRDefault="00063FF3">
            <w:pPr>
              <w:spacing w:after="40" w:line="240" w:lineRule="auto"/>
            </w:pPr>
            <w:r>
              <w:rPr>
                <w:b/>
                <w:sz w:val="19"/>
              </w:rPr>
              <w:t>Campo</w:t>
            </w:r>
          </w:p>
        </w:tc>
        <w:tc>
          <w:tcPr>
            <w:tcW w:w="6236" w:type="dxa"/>
            <w:shd w:val="clear" w:color="auto" w:fill="D9E2F3"/>
          </w:tcPr>
          <w:p w14:paraId="54DF1B92" w14:textId="77777777" w:rsidR="00110D0C" w:rsidRDefault="00063FF3">
            <w:pPr>
              <w:spacing w:after="40" w:line="240" w:lineRule="auto"/>
            </w:pPr>
            <w:r>
              <w:rPr>
                <w:b/>
                <w:sz w:val="19"/>
              </w:rPr>
              <w:t>DR-001</w:t>
            </w:r>
          </w:p>
        </w:tc>
      </w:tr>
      <w:tr w:rsidR="00110D0C" w14:paraId="47328129" w14:textId="77777777">
        <w:trPr>
          <w:cantSplit/>
          <w:jc w:val="center"/>
        </w:trPr>
        <w:tc>
          <w:tcPr>
            <w:tcW w:w="2551" w:type="dxa"/>
          </w:tcPr>
          <w:p w14:paraId="1E2FC6A7" w14:textId="77777777" w:rsidR="00110D0C" w:rsidRDefault="00063FF3">
            <w:pPr>
              <w:spacing w:after="40" w:line="240" w:lineRule="auto"/>
            </w:pPr>
            <w:r>
              <w:rPr>
                <w:sz w:val="19"/>
              </w:rPr>
              <w:t>Título</w:t>
            </w:r>
          </w:p>
        </w:tc>
        <w:tc>
          <w:tcPr>
            <w:tcW w:w="6236" w:type="dxa"/>
          </w:tcPr>
          <w:p w14:paraId="29E4BCFA" w14:textId="77777777" w:rsidR="00110D0C" w:rsidRDefault="00063FF3">
            <w:pPr>
              <w:spacing w:after="40" w:line="240" w:lineRule="auto"/>
            </w:pPr>
            <w:r>
              <w:rPr>
                <w:sz w:val="19"/>
              </w:rPr>
              <w:t>La búsqueda sin coincidencias muestra el mensaje del carrito vacío en lugar de un mensaje de búsqueda</w:t>
            </w:r>
          </w:p>
        </w:tc>
      </w:tr>
      <w:tr w:rsidR="00110D0C" w14:paraId="157258A3" w14:textId="77777777">
        <w:trPr>
          <w:cantSplit/>
          <w:jc w:val="center"/>
        </w:trPr>
        <w:tc>
          <w:tcPr>
            <w:tcW w:w="2551" w:type="dxa"/>
          </w:tcPr>
          <w:p w14:paraId="7791E087" w14:textId="77777777" w:rsidR="00110D0C" w:rsidRDefault="00063FF3">
            <w:pPr>
              <w:spacing w:after="40" w:line="240" w:lineRule="auto"/>
            </w:pPr>
            <w:r>
              <w:rPr>
                <w:sz w:val="19"/>
              </w:rPr>
              <w:t>Fecha / descubierto por</w:t>
            </w:r>
          </w:p>
        </w:tc>
        <w:tc>
          <w:tcPr>
            <w:tcW w:w="6236" w:type="dxa"/>
          </w:tcPr>
          <w:p w14:paraId="325F84B1" w14:textId="77777777" w:rsidR="00110D0C" w:rsidRDefault="00063FF3">
            <w:pPr>
              <w:spacing w:after="40" w:line="240" w:lineRule="auto"/>
            </w:pPr>
            <w:r>
              <w:rPr>
                <w:sz w:val="19"/>
              </w:rPr>
              <w:t>09/10/2026 — Milton Adrián Martínez Ávila</w:t>
            </w:r>
          </w:p>
        </w:tc>
      </w:tr>
      <w:tr w:rsidR="00110D0C" w14:paraId="62B3CC78" w14:textId="77777777">
        <w:trPr>
          <w:cantSplit/>
          <w:jc w:val="center"/>
        </w:trPr>
        <w:tc>
          <w:tcPr>
            <w:tcW w:w="2551" w:type="dxa"/>
          </w:tcPr>
          <w:p w14:paraId="5EBF32FD" w14:textId="77777777" w:rsidR="00110D0C" w:rsidRDefault="00063FF3">
            <w:pPr>
              <w:spacing w:after="40" w:line="240" w:lineRule="auto"/>
            </w:pPr>
            <w:r>
              <w:rPr>
                <w:sz w:val="19"/>
              </w:rPr>
              <w:t>Funcionalidad / caso origen</w:t>
            </w:r>
          </w:p>
        </w:tc>
        <w:tc>
          <w:tcPr>
            <w:tcW w:w="6236" w:type="dxa"/>
          </w:tcPr>
          <w:p w14:paraId="68140294" w14:textId="77777777" w:rsidR="00110D0C" w:rsidRDefault="00063FF3">
            <w:pPr>
              <w:spacing w:after="40" w:line="240" w:lineRule="auto"/>
            </w:pPr>
            <w:r>
              <w:rPr>
                <w:sz w:val="19"/>
              </w:rPr>
              <w:t>F09 — Manejo de errores y validaciones / TC-N04</w:t>
            </w:r>
          </w:p>
        </w:tc>
      </w:tr>
      <w:tr w:rsidR="00110D0C" w14:paraId="67EB8907" w14:textId="77777777">
        <w:trPr>
          <w:cantSplit/>
          <w:jc w:val="center"/>
        </w:trPr>
        <w:tc>
          <w:tcPr>
            <w:tcW w:w="2551" w:type="dxa"/>
          </w:tcPr>
          <w:p w14:paraId="26B7F63B" w14:textId="77777777" w:rsidR="00110D0C" w:rsidRDefault="00063FF3">
            <w:pPr>
              <w:spacing w:after="40" w:line="240" w:lineRule="auto"/>
            </w:pPr>
            <w:r>
              <w:rPr>
                <w:sz w:val="19"/>
              </w:rPr>
              <w:t>Tipo</w:t>
            </w:r>
          </w:p>
        </w:tc>
        <w:tc>
          <w:tcPr>
            <w:tcW w:w="6236" w:type="dxa"/>
          </w:tcPr>
          <w:p w14:paraId="7A6DF8B7" w14:textId="77777777" w:rsidR="00110D0C" w:rsidRDefault="00063FF3">
            <w:pPr>
              <w:spacing w:after="40" w:line="240" w:lineRule="auto"/>
            </w:pPr>
            <w:r>
              <w:rPr>
                <w:sz w:val="19"/>
              </w:rPr>
              <w:t>Manual (confirmado también en exploratoria EXP-05 y en la suite automatizada)</w:t>
            </w:r>
          </w:p>
        </w:tc>
      </w:tr>
      <w:tr w:rsidR="00110D0C" w14:paraId="1B3D20AC" w14:textId="77777777">
        <w:trPr>
          <w:cantSplit/>
          <w:jc w:val="center"/>
        </w:trPr>
        <w:tc>
          <w:tcPr>
            <w:tcW w:w="2551" w:type="dxa"/>
          </w:tcPr>
          <w:p w14:paraId="51F4B7D2" w14:textId="77777777" w:rsidR="00110D0C" w:rsidRDefault="00063FF3">
            <w:pPr>
              <w:spacing w:after="40" w:line="240" w:lineRule="auto"/>
            </w:pPr>
            <w:r>
              <w:rPr>
                <w:sz w:val="19"/>
              </w:rPr>
              <w:t>Severidad / prioridad</w:t>
            </w:r>
          </w:p>
        </w:tc>
        <w:tc>
          <w:tcPr>
            <w:tcW w:w="6236" w:type="dxa"/>
          </w:tcPr>
          <w:p w14:paraId="343CCACE" w14:textId="77777777" w:rsidR="00110D0C" w:rsidRDefault="00063FF3">
            <w:pPr>
              <w:spacing w:after="40" w:line="240" w:lineRule="auto"/>
            </w:pPr>
            <w:r>
              <w:rPr>
                <w:sz w:val="19"/>
              </w:rPr>
              <w:t>Baja / P3</w:t>
            </w:r>
          </w:p>
        </w:tc>
      </w:tr>
      <w:tr w:rsidR="00110D0C" w14:paraId="3BA5F933" w14:textId="77777777">
        <w:trPr>
          <w:cantSplit/>
          <w:jc w:val="center"/>
        </w:trPr>
        <w:tc>
          <w:tcPr>
            <w:tcW w:w="2551" w:type="dxa"/>
          </w:tcPr>
          <w:p w14:paraId="131B262D" w14:textId="77777777" w:rsidR="00110D0C" w:rsidRDefault="00063FF3">
            <w:pPr>
              <w:spacing w:after="40" w:line="240" w:lineRule="auto"/>
            </w:pPr>
            <w:r>
              <w:rPr>
                <w:sz w:val="19"/>
              </w:rPr>
              <w:t>Ambiente</w:t>
            </w:r>
          </w:p>
        </w:tc>
        <w:tc>
          <w:tcPr>
            <w:tcW w:w="6236" w:type="dxa"/>
          </w:tcPr>
          <w:p w14:paraId="13944EF6" w14:textId="77777777" w:rsidR="00110D0C" w:rsidRDefault="00063FF3">
            <w:pPr>
              <w:spacing w:after="40" w:line="240" w:lineRule="auto"/>
            </w:pPr>
            <w:r>
              <w:rPr>
                <w:sz w:val="19"/>
              </w:rPr>
              <w:t>https://opencart.abstracta.us/ — Microsoft Edge (Chromium) — Windows</w:t>
            </w:r>
          </w:p>
        </w:tc>
      </w:tr>
      <w:tr w:rsidR="00110D0C" w14:paraId="28D43F80" w14:textId="77777777">
        <w:trPr>
          <w:cantSplit/>
          <w:jc w:val="center"/>
        </w:trPr>
        <w:tc>
          <w:tcPr>
            <w:tcW w:w="2551" w:type="dxa"/>
          </w:tcPr>
          <w:p w14:paraId="6955FE74" w14:textId="77777777" w:rsidR="00110D0C" w:rsidRDefault="00063FF3">
            <w:pPr>
              <w:spacing w:after="40" w:line="240" w:lineRule="auto"/>
            </w:pPr>
            <w:r>
              <w:rPr>
                <w:sz w:val="19"/>
              </w:rPr>
              <w:t>Pasos</w:t>
            </w:r>
          </w:p>
        </w:tc>
        <w:tc>
          <w:tcPr>
            <w:tcW w:w="6236" w:type="dxa"/>
          </w:tcPr>
          <w:p w14:paraId="230F9BAF" w14:textId="77777777" w:rsidR="00110D0C" w:rsidRDefault="00063FF3">
            <w:pPr>
              <w:spacing w:after="40" w:line="240" w:lineRule="auto"/>
            </w:pPr>
            <w:r>
              <w:rPr>
                <w:sz w:val="19"/>
              </w:rPr>
              <w:t>1. Ir al sitio. 2. Ubicar el buscador. 3. Ingresar /"'&amp;%#@!. 4. Ejecutar la búsqueda. 5. Observar el mensaje.</w:t>
            </w:r>
          </w:p>
        </w:tc>
      </w:tr>
      <w:tr w:rsidR="00110D0C" w14:paraId="23A9F942" w14:textId="77777777">
        <w:trPr>
          <w:cantSplit/>
          <w:jc w:val="center"/>
        </w:trPr>
        <w:tc>
          <w:tcPr>
            <w:tcW w:w="2551" w:type="dxa"/>
          </w:tcPr>
          <w:p w14:paraId="7194CA71" w14:textId="77777777" w:rsidR="00110D0C" w:rsidRDefault="00063FF3">
            <w:pPr>
              <w:spacing w:after="40" w:line="240" w:lineRule="auto"/>
            </w:pPr>
            <w:r>
              <w:rPr>
                <w:sz w:val="19"/>
              </w:rPr>
              <w:t>Resultado esperado</w:t>
            </w:r>
          </w:p>
        </w:tc>
        <w:tc>
          <w:tcPr>
            <w:tcW w:w="6236" w:type="dxa"/>
          </w:tcPr>
          <w:p w14:paraId="7427530C" w14:textId="77777777" w:rsidR="00110D0C" w:rsidRDefault="00063FF3">
            <w:pPr>
              <w:spacing w:after="40" w:line="240" w:lineRule="auto"/>
            </w:pPr>
            <w:r>
              <w:rPr>
                <w:sz w:val="19"/>
              </w:rPr>
              <w:t>Mensaje de búsqueda sin resultados ("There is no product that matches the search criteria.").</w:t>
            </w:r>
          </w:p>
        </w:tc>
      </w:tr>
      <w:tr w:rsidR="00110D0C" w14:paraId="3765B6B7" w14:textId="77777777">
        <w:trPr>
          <w:cantSplit/>
          <w:jc w:val="center"/>
        </w:trPr>
        <w:tc>
          <w:tcPr>
            <w:tcW w:w="2551" w:type="dxa"/>
          </w:tcPr>
          <w:p w14:paraId="4ACC233B" w14:textId="77777777" w:rsidR="00110D0C" w:rsidRDefault="00063FF3">
            <w:pPr>
              <w:spacing w:after="40" w:line="240" w:lineRule="auto"/>
            </w:pPr>
            <w:r>
              <w:rPr>
                <w:sz w:val="19"/>
              </w:rPr>
              <w:t>Resultado obtenido</w:t>
            </w:r>
          </w:p>
        </w:tc>
        <w:tc>
          <w:tcPr>
            <w:tcW w:w="6236" w:type="dxa"/>
          </w:tcPr>
          <w:p w14:paraId="14706880" w14:textId="77777777" w:rsidR="00110D0C" w:rsidRDefault="00063FF3">
            <w:pPr>
              <w:spacing w:after="40" w:line="240" w:lineRule="auto"/>
            </w:pPr>
            <w:r>
              <w:rPr>
                <w:sz w:val="19"/>
              </w:rPr>
              <w:t>"Your shopping cart is empty!" / "¡Tu carrito de la compra está vacío!"</w:t>
            </w:r>
          </w:p>
        </w:tc>
      </w:tr>
      <w:tr w:rsidR="00110D0C" w14:paraId="59B01FF4" w14:textId="77777777">
        <w:trPr>
          <w:cantSplit/>
          <w:jc w:val="center"/>
        </w:trPr>
        <w:tc>
          <w:tcPr>
            <w:tcW w:w="2551" w:type="dxa"/>
          </w:tcPr>
          <w:p w14:paraId="541F5781" w14:textId="77777777" w:rsidR="00110D0C" w:rsidRDefault="00063FF3">
            <w:pPr>
              <w:spacing w:after="40" w:line="240" w:lineRule="auto"/>
            </w:pPr>
            <w:r>
              <w:rPr>
                <w:sz w:val="19"/>
              </w:rPr>
              <w:t>Evidencia</w:t>
            </w:r>
          </w:p>
        </w:tc>
        <w:tc>
          <w:tcPr>
            <w:tcW w:w="6236" w:type="dxa"/>
          </w:tcPr>
          <w:p w14:paraId="516CE593" w14:textId="77777777" w:rsidR="00110D0C" w:rsidRDefault="00063FF3">
            <w:pPr>
              <w:spacing w:after="40" w:line="240" w:lineRule="auto"/>
            </w:pPr>
            <w:r>
              <w:rPr>
                <w:sz w:val="19"/>
              </w:rPr>
              <w:t>evidencias/defectos/DR-001_TC-N04.png; tc-n04-falla-esperada.png</w:t>
            </w:r>
          </w:p>
        </w:tc>
      </w:tr>
      <w:tr w:rsidR="00110D0C" w14:paraId="71855BEA" w14:textId="77777777">
        <w:trPr>
          <w:cantSplit/>
          <w:jc w:val="center"/>
        </w:trPr>
        <w:tc>
          <w:tcPr>
            <w:tcW w:w="2551" w:type="dxa"/>
          </w:tcPr>
          <w:p w14:paraId="54C6AE87" w14:textId="77777777" w:rsidR="00110D0C" w:rsidRDefault="00063FF3">
            <w:pPr>
              <w:spacing w:after="40" w:line="240" w:lineRule="auto"/>
            </w:pPr>
            <w:r>
              <w:rPr>
                <w:sz w:val="19"/>
              </w:rPr>
              <w:t>Estado / Issue</w:t>
            </w:r>
          </w:p>
        </w:tc>
        <w:tc>
          <w:tcPr>
            <w:tcW w:w="6236" w:type="dxa"/>
          </w:tcPr>
          <w:p w14:paraId="6522578B" w14:textId="77777777" w:rsidR="00110D0C" w:rsidRDefault="00063FF3">
            <w:pPr>
              <w:spacing w:after="40" w:line="240" w:lineRule="auto"/>
            </w:pPr>
            <w:r>
              <w:rPr>
                <w:sz w:val="19"/>
              </w:rPr>
              <w:t>Abierto — GitHub Issue #3 (https://github.com/leotedd/Proyecto-QA-Tienda/issues/3)</w:t>
            </w:r>
          </w:p>
        </w:tc>
      </w:tr>
    </w:tbl>
    <w:p w14:paraId="242419D8" w14:textId="77777777" w:rsidR="00110D0C" w:rsidRDefault="00110D0C"/>
    <w:p w14:paraId="1800346F" w14:textId="77777777" w:rsidR="00110D0C" w:rsidRDefault="00063FF3">
      <w:pPr>
        <w:jc w:val="both"/>
      </w:pPr>
      <w:r>
        <w:t>El enunciado exige un mínimo de 7 defectos para el Grupo 10. A la fecha de este informe solo DR-001 está documentado con reporte, evidencia e Issue. El equipo observó además un candidato a defecto (las páginas de cuenta creada y cierre de sesión muestran el encabezado "Account" en lugar del título de la página), que no ha sido formalizado como reporte ni como Issue y, por tanto, no se contabiliza. Los defectos restantes quedan pendientes.</w:t>
      </w:r>
    </w:p>
    <w:p w14:paraId="5AE84C4E" w14:textId="77777777" w:rsidR="00110D0C" w:rsidRDefault="00063FF3">
      <w:pPr>
        <w:jc w:val="center"/>
      </w:pPr>
      <w:r>
        <w:rPr>
          <w:noProof/>
        </w:rPr>
        <w:drawing>
          <wp:inline distT="0" distB="0" distL="0" distR="0" wp14:anchorId="355E750A" wp14:editId="03BCCD5E">
            <wp:extent cx="4680000" cy="263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ue-3-DR-001.png"/>
                    <pic:cNvPicPr/>
                  </pic:nvPicPr>
                  <pic:blipFill>
                    <a:blip r:embed="rId9"/>
                    <a:stretch>
                      <a:fillRect/>
                    </a:stretch>
                  </pic:blipFill>
                  <pic:spPr>
                    <a:xfrm>
                      <a:off x="0" y="0"/>
                      <a:ext cx="4680000" cy="2632500"/>
                    </a:xfrm>
                    <a:prstGeom prst="rect">
                      <a:avLst/>
                    </a:prstGeom>
                  </pic:spPr>
                </pic:pic>
              </a:graphicData>
            </a:graphic>
          </wp:inline>
        </w:drawing>
      </w:r>
    </w:p>
    <w:p w14:paraId="1CC43F34" w14:textId="77777777" w:rsidR="00110D0C" w:rsidRDefault="00063FF3">
      <w:pPr>
        <w:jc w:val="center"/>
      </w:pPr>
      <w:r>
        <w:rPr>
          <w:i/>
          <w:sz w:val="20"/>
        </w:rPr>
        <w:t>Figura 2. GitHub Issue #3 correspondiente al defecto DR-001.</w:t>
      </w:r>
    </w:p>
    <w:p w14:paraId="2FB972D3" w14:textId="77777777" w:rsidR="00110D0C" w:rsidRDefault="00063FF3">
      <w:pPr>
        <w:pStyle w:val="Ttulo1"/>
      </w:pPr>
      <w:bookmarkStart w:id="32" w:name="_Toc243724416"/>
      <w:r>
        <w:lastRenderedPageBreak/>
        <w:t>13. Matriz de trazabilidad</w:t>
      </w:r>
      <w:bookmarkEnd w:id="32"/>
    </w:p>
    <w:tbl>
      <w:tblPr>
        <w:tblStyle w:val="Tablaconcuadrcula"/>
        <w:tblW w:w="0" w:type="auto"/>
        <w:jc w:val="center"/>
        <w:tblLook w:val="04A0" w:firstRow="1" w:lastRow="0" w:firstColumn="1" w:lastColumn="0" w:noHBand="0" w:noVBand="1"/>
      </w:tblPr>
      <w:tblGrid>
        <w:gridCol w:w="737"/>
        <w:gridCol w:w="2268"/>
        <w:gridCol w:w="2835"/>
        <w:gridCol w:w="1871"/>
        <w:gridCol w:w="1077"/>
      </w:tblGrid>
      <w:tr w:rsidR="00110D0C" w14:paraId="7E5B6ED1" w14:textId="77777777">
        <w:trPr>
          <w:cantSplit/>
          <w:tblHeader/>
          <w:jc w:val="center"/>
        </w:trPr>
        <w:tc>
          <w:tcPr>
            <w:tcW w:w="737" w:type="dxa"/>
            <w:shd w:val="clear" w:color="auto" w:fill="D9E2F3"/>
          </w:tcPr>
          <w:p w14:paraId="7876E6AF" w14:textId="77777777" w:rsidR="00110D0C" w:rsidRDefault="00063FF3">
            <w:pPr>
              <w:spacing w:after="40" w:line="240" w:lineRule="auto"/>
            </w:pPr>
            <w:r>
              <w:rPr>
                <w:b/>
                <w:sz w:val="19"/>
              </w:rPr>
              <w:t>Func.</w:t>
            </w:r>
          </w:p>
        </w:tc>
        <w:tc>
          <w:tcPr>
            <w:tcW w:w="2268" w:type="dxa"/>
            <w:shd w:val="clear" w:color="auto" w:fill="D9E2F3"/>
          </w:tcPr>
          <w:p w14:paraId="047CC635" w14:textId="77777777" w:rsidR="00110D0C" w:rsidRDefault="00063FF3">
            <w:pPr>
              <w:spacing w:after="40" w:line="240" w:lineRule="auto"/>
            </w:pPr>
            <w:r>
              <w:rPr>
                <w:b/>
                <w:sz w:val="19"/>
              </w:rPr>
              <w:t>Casos manuales</w:t>
            </w:r>
          </w:p>
        </w:tc>
        <w:tc>
          <w:tcPr>
            <w:tcW w:w="2835" w:type="dxa"/>
            <w:shd w:val="clear" w:color="auto" w:fill="D9E2F3"/>
          </w:tcPr>
          <w:p w14:paraId="41CC91D5" w14:textId="77777777" w:rsidR="00110D0C" w:rsidRDefault="00063FF3">
            <w:pPr>
              <w:spacing w:after="40" w:line="240" w:lineRule="auto"/>
            </w:pPr>
            <w:r>
              <w:rPr>
                <w:b/>
                <w:sz w:val="19"/>
              </w:rPr>
              <w:t>Pruebas automatizadas</w:t>
            </w:r>
          </w:p>
        </w:tc>
        <w:tc>
          <w:tcPr>
            <w:tcW w:w="1871" w:type="dxa"/>
            <w:shd w:val="clear" w:color="auto" w:fill="D9E2F3"/>
          </w:tcPr>
          <w:p w14:paraId="60036328" w14:textId="77777777" w:rsidR="00110D0C" w:rsidRDefault="00063FF3">
            <w:pPr>
              <w:spacing w:after="40" w:line="240" w:lineRule="auto"/>
            </w:pPr>
            <w:r>
              <w:rPr>
                <w:b/>
                <w:sz w:val="19"/>
              </w:rPr>
              <w:t>Evidencia</w:t>
            </w:r>
          </w:p>
        </w:tc>
        <w:tc>
          <w:tcPr>
            <w:tcW w:w="1077" w:type="dxa"/>
            <w:shd w:val="clear" w:color="auto" w:fill="D9E2F3"/>
          </w:tcPr>
          <w:p w14:paraId="7CFFDA02" w14:textId="77777777" w:rsidR="00110D0C" w:rsidRDefault="00063FF3">
            <w:pPr>
              <w:spacing w:after="40" w:line="240" w:lineRule="auto"/>
            </w:pPr>
            <w:r>
              <w:rPr>
                <w:b/>
                <w:sz w:val="19"/>
              </w:rPr>
              <w:t>Defecto</w:t>
            </w:r>
          </w:p>
        </w:tc>
      </w:tr>
      <w:tr w:rsidR="00110D0C" w14:paraId="1BBD43A7" w14:textId="77777777">
        <w:trPr>
          <w:cantSplit/>
          <w:jc w:val="center"/>
        </w:trPr>
        <w:tc>
          <w:tcPr>
            <w:tcW w:w="737" w:type="dxa"/>
          </w:tcPr>
          <w:p w14:paraId="14B73DF1" w14:textId="77777777" w:rsidR="00110D0C" w:rsidRDefault="00063FF3">
            <w:pPr>
              <w:spacing w:after="40" w:line="240" w:lineRule="auto"/>
            </w:pPr>
            <w:r>
              <w:rPr>
                <w:sz w:val="19"/>
              </w:rPr>
              <w:t>F01</w:t>
            </w:r>
          </w:p>
        </w:tc>
        <w:tc>
          <w:tcPr>
            <w:tcW w:w="2268" w:type="dxa"/>
          </w:tcPr>
          <w:p w14:paraId="54CFFD53" w14:textId="77777777" w:rsidR="00110D0C" w:rsidRDefault="00063FF3">
            <w:pPr>
              <w:spacing w:after="40" w:line="240" w:lineRule="auto"/>
            </w:pPr>
            <w:r>
              <w:rPr>
                <w:sz w:val="19"/>
              </w:rPr>
              <w:t>TC-R01–R04 (pendientes)</w:t>
            </w:r>
          </w:p>
        </w:tc>
        <w:tc>
          <w:tcPr>
            <w:tcW w:w="2835" w:type="dxa"/>
          </w:tcPr>
          <w:p w14:paraId="4A362A86" w14:textId="77777777" w:rsidR="00110D0C" w:rsidRDefault="00063FF3">
            <w:pPr>
              <w:spacing w:after="40" w:line="240" w:lineRule="auto"/>
            </w:pPr>
            <w:r>
              <w:rPr>
                <w:sz w:val="19"/>
              </w:rPr>
              <w:t>regression-auth: 5 pruebas de registro</w:t>
            </w:r>
          </w:p>
        </w:tc>
        <w:tc>
          <w:tcPr>
            <w:tcW w:w="1871" w:type="dxa"/>
          </w:tcPr>
          <w:p w14:paraId="1B0A3A90" w14:textId="77777777" w:rsidR="00110D0C" w:rsidRDefault="00063FF3">
            <w:pPr>
              <w:spacing w:after="40" w:line="240" w:lineRule="auto"/>
            </w:pPr>
            <w:r>
              <w:rPr>
                <w:sz w:val="19"/>
              </w:rPr>
              <w:t>Capturas de suite</w:t>
            </w:r>
          </w:p>
        </w:tc>
        <w:tc>
          <w:tcPr>
            <w:tcW w:w="1077" w:type="dxa"/>
          </w:tcPr>
          <w:p w14:paraId="72755EA8" w14:textId="77777777" w:rsidR="00110D0C" w:rsidRDefault="00063FF3">
            <w:pPr>
              <w:spacing w:after="40" w:line="240" w:lineRule="auto"/>
            </w:pPr>
            <w:r>
              <w:rPr>
                <w:sz w:val="19"/>
              </w:rPr>
              <w:t>—</w:t>
            </w:r>
          </w:p>
        </w:tc>
      </w:tr>
      <w:tr w:rsidR="00110D0C" w14:paraId="0AA70BE3" w14:textId="77777777">
        <w:trPr>
          <w:cantSplit/>
          <w:jc w:val="center"/>
        </w:trPr>
        <w:tc>
          <w:tcPr>
            <w:tcW w:w="737" w:type="dxa"/>
          </w:tcPr>
          <w:p w14:paraId="46D91171" w14:textId="77777777" w:rsidR="00110D0C" w:rsidRDefault="00063FF3">
            <w:pPr>
              <w:spacing w:after="40" w:line="240" w:lineRule="auto"/>
            </w:pPr>
            <w:r>
              <w:rPr>
                <w:sz w:val="19"/>
              </w:rPr>
              <w:t>F02</w:t>
            </w:r>
          </w:p>
        </w:tc>
        <w:tc>
          <w:tcPr>
            <w:tcW w:w="2268" w:type="dxa"/>
          </w:tcPr>
          <w:p w14:paraId="107F0999" w14:textId="77777777" w:rsidR="00110D0C" w:rsidRDefault="00063FF3">
            <w:pPr>
              <w:spacing w:after="40" w:line="240" w:lineRule="auto"/>
            </w:pPr>
            <w:r>
              <w:rPr>
                <w:sz w:val="19"/>
              </w:rPr>
              <w:t>TC-L01, L02, L04 (pendientes)</w:t>
            </w:r>
          </w:p>
        </w:tc>
        <w:tc>
          <w:tcPr>
            <w:tcW w:w="2835" w:type="dxa"/>
          </w:tcPr>
          <w:p w14:paraId="749FFB7C" w14:textId="77777777" w:rsidR="00110D0C" w:rsidRDefault="00063FF3">
            <w:pPr>
              <w:spacing w:after="40" w:line="240" w:lineRule="auto"/>
            </w:pPr>
            <w:r>
              <w:rPr>
                <w:sz w:val="19"/>
              </w:rPr>
              <w:t>smoke: login; regression-auth: login válido y 3 rechazados</w:t>
            </w:r>
          </w:p>
        </w:tc>
        <w:tc>
          <w:tcPr>
            <w:tcW w:w="1871" w:type="dxa"/>
          </w:tcPr>
          <w:p w14:paraId="387FBA22" w14:textId="77777777" w:rsidR="00110D0C" w:rsidRDefault="00063FF3">
            <w:pPr>
              <w:spacing w:after="40" w:line="240" w:lineRule="auto"/>
            </w:pPr>
            <w:r>
              <w:rPr>
                <w:sz w:val="19"/>
              </w:rPr>
              <w:t>Capturas de suite</w:t>
            </w:r>
          </w:p>
        </w:tc>
        <w:tc>
          <w:tcPr>
            <w:tcW w:w="1077" w:type="dxa"/>
          </w:tcPr>
          <w:p w14:paraId="17148E62" w14:textId="77777777" w:rsidR="00110D0C" w:rsidRDefault="00063FF3">
            <w:pPr>
              <w:spacing w:after="40" w:line="240" w:lineRule="auto"/>
            </w:pPr>
            <w:r>
              <w:rPr>
                <w:sz w:val="19"/>
              </w:rPr>
              <w:t>—</w:t>
            </w:r>
          </w:p>
        </w:tc>
      </w:tr>
      <w:tr w:rsidR="00110D0C" w14:paraId="6543C1B5" w14:textId="77777777">
        <w:trPr>
          <w:cantSplit/>
          <w:jc w:val="center"/>
        </w:trPr>
        <w:tc>
          <w:tcPr>
            <w:tcW w:w="737" w:type="dxa"/>
          </w:tcPr>
          <w:p w14:paraId="457FC57A" w14:textId="77777777" w:rsidR="00110D0C" w:rsidRDefault="00063FF3">
            <w:pPr>
              <w:spacing w:after="40" w:line="240" w:lineRule="auto"/>
            </w:pPr>
            <w:r>
              <w:rPr>
                <w:sz w:val="19"/>
              </w:rPr>
              <w:t>F03</w:t>
            </w:r>
          </w:p>
        </w:tc>
        <w:tc>
          <w:tcPr>
            <w:tcW w:w="2268" w:type="dxa"/>
          </w:tcPr>
          <w:p w14:paraId="51C7B422" w14:textId="77777777" w:rsidR="00110D0C" w:rsidRDefault="00063FF3">
            <w:pPr>
              <w:spacing w:after="40" w:line="240" w:lineRule="auto"/>
            </w:pPr>
            <w:r>
              <w:rPr>
                <w:sz w:val="19"/>
              </w:rPr>
              <w:t>TC-L03 (pendiente)</w:t>
            </w:r>
          </w:p>
        </w:tc>
        <w:tc>
          <w:tcPr>
            <w:tcW w:w="2835" w:type="dxa"/>
          </w:tcPr>
          <w:p w14:paraId="75565BE2" w14:textId="77777777" w:rsidR="00110D0C" w:rsidRDefault="00063FF3">
            <w:pPr>
              <w:spacing w:after="40" w:line="240" w:lineRule="auto"/>
            </w:pPr>
            <w:r>
              <w:rPr>
                <w:sz w:val="19"/>
              </w:rPr>
              <w:t>regression-auth: cierre de sesión</w:t>
            </w:r>
          </w:p>
        </w:tc>
        <w:tc>
          <w:tcPr>
            <w:tcW w:w="1871" w:type="dxa"/>
          </w:tcPr>
          <w:p w14:paraId="0D0FDDA6" w14:textId="77777777" w:rsidR="00110D0C" w:rsidRDefault="00063FF3">
            <w:pPr>
              <w:spacing w:after="40" w:line="240" w:lineRule="auto"/>
            </w:pPr>
            <w:r>
              <w:rPr>
                <w:sz w:val="19"/>
              </w:rPr>
              <w:t>Capturas de suite</w:t>
            </w:r>
          </w:p>
        </w:tc>
        <w:tc>
          <w:tcPr>
            <w:tcW w:w="1077" w:type="dxa"/>
          </w:tcPr>
          <w:p w14:paraId="34B6D630" w14:textId="77777777" w:rsidR="00110D0C" w:rsidRDefault="00063FF3">
            <w:pPr>
              <w:spacing w:after="40" w:line="240" w:lineRule="auto"/>
            </w:pPr>
            <w:r>
              <w:rPr>
                <w:sz w:val="19"/>
              </w:rPr>
              <w:t>—</w:t>
            </w:r>
          </w:p>
        </w:tc>
      </w:tr>
      <w:tr w:rsidR="00110D0C" w14:paraId="27F4FA79" w14:textId="77777777">
        <w:trPr>
          <w:cantSplit/>
          <w:jc w:val="center"/>
        </w:trPr>
        <w:tc>
          <w:tcPr>
            <w:tcW w:w="737" w:type="dxa"/>
          </w:tcPr>
          <w:p w14:paraId="736B2786" w14:textId="77777777" w:rsidR="00110D0C" w:rsidRDefault="00063FF3">
            <w:pPr>
              <w:spacing w:after="40" w:line="240" w:lineRule="auto"/>
            </w:pPr>
            <w:r>
              <w:rPr>
                <w:sz w:val="19"/>
              </w:rPr>
              <w:t>F04</w:t>
            </w:r>
          </w:p>
        </w:tc>
        <w:tc>
          <w:tcPr>
            <w:tcW w:w="2268" w:type="dxa"/>
          </w:tcPr>
          <w:p w14:paraId="70D839A9" w14:textId="77777777" w:rsidR="00110D0C" w:rsidRDefault="00063FF3">
            <w:pPr>
              <w:spacing w:after="40" w:line="240" w:lineRule="auto"/>
            </w:pPr>
            <w:r>
              <w:rPr>
                <w:sz w:val="19"/>
              </w:rPr>
              <w:t>TC-P01, P02 (pendientes)</w:t>
            </w:r>
          </w:p>
        </w:tc>
        <w:tc>
          <w:tcPr>
            <w:tcW w:w="2835" w:type="dxa"/>
          </w:tcPr>
          <w:p w14:paraId="3228FD82" w14:textId="77777777" w:rsidR="00110D0C" w:rsidRDefault="00063FF3">
            <w:pPr>
              <w:spacing w:after="40" w:line="240" w:lineRule="auto"/>
            </w:pPr>
            <w:r>
              <w:rPr>
                <w:sz w:val="19"/>
              </w:rPr>
              <w:t>regression-reviews: editar perfil</w:t>
            </w:r>
          </w:p>
        </w:tc>
        <w:tc>
          <w:tcPr>
            <w:tcW w:w="1871" w:type="dxa"/>
          </w:tcPr>
          <w:p w14:paraId="69923A78" w14:textId="77777777" w:rsidR="00110D0C" w:rsidRDefault="00063FF3">
            <w:pPr>
              <w:spacing w:after="40" w:line="240" w:lineRule="auto"/>
            </w:pPr>
            <w:r>
              <w:rPr>
                <w:sz w:val="19"/>
              </w:rPr>
              <w:t>Capturas de suite</w:t>
            </w:r>
          </w:p>
        </w:tc>
        <w:tc>
          <w:tcPr>
            <w:tcW w:w="1077" w:type="dxa"/>
          </w:tcPr>
          <w:p w14:paraId="29D9EA0F" w14:textId="77777777" w:rsidR="00110D0C" w:rsidRDefault="00063FF3">
            <w:pPr>
              <w:spacing w:after="40" w:line="240" w:lineRule="auto"/>
            </w:pPr>
            <w:r>
              <w:rPr>
                <w:sz w:val="19"/>
              </w:rPr>
              <w:t>—</w:t>
            </w:r>
          </w:p>
        </w:tc>
      </w:tr>
      <w:tr w:rsidR="00110D0C" w14:paraId="4C321EC3" w14:textId="77777777">
        <w:trPr>
          <w:cantSplit/>
          <w:jc w:val="center"/>
        </w:trPr>
        <w:tc>
          <w:tcPr>
            <w:tcW w:w="737" w:type="dxa"/>
          </w:tcPr>
          <w:p w14:paraId="7C39B032" w14:textId="77777777" w:rsidR="00110D0C" w:rsidRDefault="00063FF3">
            <w:pPr>
              <w:spacing w:after="40" w:line="240" w:lineRule="auto"/>
            </w:pPr>
            <w:r>
              <w:rPr>
                <w:sz w:val="19"/>
              </w:rPr>
              <w:t>F05</w:t>
            </w:r>
          </w:p>
        </w:tc>
        <w:tc>
          <w:tcPr>
            <w:tcW w:w="2268" w:type="dxa"/>
          </w:tcPr>
          <w:p w14:paraId="4C296FDD" w14:textId="77777777" w:rsidR="00110D0C" w:rsidRDefault="00063FF3">
            <w:pPr>
              <w:spacing w:after="40" w:line="240" w:lineRule="auto"/>
            </w:pPr>
            <w:r>
              <w:rPr>
                <w:sz w:val="19"/>
              </w:rPr>
              <w:t>TC-P03 (pendiente)</w:t>
            </w:r>
          </w:p>
        </w:tc>
        <w:tc>
          <w:tcPr>
            <w:tcW w:w="2835" w:type="dxa"/>
          </w:tcPr>
          <w:p w14:paraId="6CB55B4E" w14:textId="77777777" w:rsidR="00110D0C" w:rsidRDefault="00063FF3">
            <w:pPr>
              <w:spacing w:after="40" w:line="240" w:lineRule="auto"/>
            </w:pPr>
            <w:r>
              <w:rPr>
                <w:sz w:val="19"/>
              </w:rPr>
              <w:t>regression-reviews: cambiar contraseña</w:t>
            </w:r>
          </w:p>
        </w:tc>
        <w:tc>
          <w:tcPr>
            <w:tcW w:w="1871" w:type="dxa"/>
          </w:tcPr>
          <w:p w14:paraId="047CC05E" w14:textId="77777777" w:rsidR="00110D0C" w:rsidRDefault="00063FF3">
            <w:pPr>
              <w:spacing w:after="40" w:line="240" w:lineRule="auto"/>
            </w:pPr>
            <w:r>
              <w:rPr>
                <w:sz w:val="19"/>
              </w:rPr>
              <w:t>Capturas de suite</w:t>
            </w:r>
          </w:p>
        </w:tc>
        <w:tc>
          <w:tcPr>
            <w:tcW w:w="1077" w:type="dxa"/>
          </w:tcPr>
          <w:p w14:paraId="40EC8188" w14:textId="77777777" w:rsidR="00110D0C" w:rsidRDefault="00063FF3">
            <w:pPr>
              <w:spacing w:after="40" w:line="240" w:lineRule="auto"/>
            </w:pPr>
            <w:r>
              <w:rPr>
                <w:sz w:val="19"/>
              </w:rPr>
              <w:t>—</w:t>
            </w:r>
          </w:p>
        </w:tc>
      </w:tr>
      <w:tr w:rsidR="00110D0C" w14:paraId="5F794DBA" w14:textId="77777777">
        <w:trPr>
          <w:cantSplit/>
          <w:jc w:val="center"/>
        </w:trPr>
        <w:tc>
          <w:tcPr>
            <w:tcW w:w="737" w:type="dxa"/>
          </w:tcPr>
          <w:p w14:paraId="39D30F4F" w14:textId="77777777" w:rsidR="00110D0C" w:rsidRDefault="00063FF3">
            <w:pPr>
              <w:spacing w:after="40" w:line="240" w:lineRule="auto"/>
            </w:pPr>
            <w:r>
              <w:rPr>
                <w:sz w:val="19"/>
              </w:rPr>
              <w:t>F06</w:t>
            </w:r>
          </w:p>
        </w:tc>
        <w:tc>
          <w:tcPr>
            <w:tcW w:w="2268" w:type="dxa"/>
          </w:tcPr>
          <w:p w14:paraId="70FF15D3" w14:textId="77777777" w:rsidR="00110D0C" w:rsidRDefault="00063FF3">
            <w:pPr>
              <w:spacing w:after="40" w:line="240" w:lineRule="auto"/>
            </w:pPr>
            <w:r>
              <w:rPr>
                <w:sz w:val="19"/>
              </w:rPr>
              <w:t>TC-V01–V03 (Pass)</w:t>
            </w:r>
          </w:p>
        </w:tc>
        <w:tc>
          <w:tcPr>
            <w:tcW w:w="2835" w:type="dxa"/>
          </w:tcPr>
          <w:p w14:paraId="04F52E7A" w14:textId="77777777" w:rsidR="00110D0C" w:rsidRDefault="00063FF3">
            <w:pPr>
              <w:spacing w:after="40" w:line="240" w:lineRule="auto"/>
            </w:pPr>
            <w:r>
              <w:rPr>
                <w:sz w:val="19"/>
              </w:rPr>
              <w:t>regression-reviews: TC-V01, V02, V03</w:t>
            </w:r>
          </w:p>
        </w:tc>
        <w:tc>
          <w:tcPr>
            <w:tcW w:w="1871" w:type="dxa"/>
          </w:tcPr>
          <w:p w14:paraId="4D04A44F" w14:textId="77777777" w:rsidR="00110D0C" w:rsidRDefault="00063FF3">
            <w:pPr>
              <w:spacing w:after="40" w:line="240" w:lineRule="auto"/>
            </w:pPr>
            <w:r>
              <w:rPr>
                <w:sz w:val="19"/>
              </w:rPr>
              <w:t>TC-V01–V03.png</w:t>
            </w:r>
          </w:p>
        </w:tc>
        <w:tc>
          <w:tcPr>
            <w:tcW w:w="1077" w:type="dxa"/>
          </w:tcPr>
          <w:p w14:paraId="4620480F" w14:textId="77777777" w:rsidR="00110D0C" w:rsidRDefault="00063FF3">
            <w:pPr>
              <w:spacing w:after="40" w:line="240" w:lineRule="auto"/>
            </w:pPr>
            <w:r>
              <w:rPr>
                <w:sz w:val="19"/>
              </w:rPr>
              <w:t>—</w:t>
            </w:r>
          </w:p>
        </w:tc>
      </w:tr>
      <w:tr w:rsidR="00110D0C" w14:paraId="1329F5E5" w14:textId="77777777">
        <w:trPr>
          <w:cantSplit/>
          <w:jc w:val="center"/>
        </w:trPr>
        <w:tc>
          <w:tcPr>
            <w:tcW w:w="737" w:type="dxa"/>
          </w:tcPr>
          <w:p w14:paraId="4BA7B016" w14:textId="77777777" w:rsidR="00110D0C" w:rsidRDefault="00063FF3">
            <w:pPr>
              <w:spacing w:after="40" w:line="240" w:lineRule="auto"/>
            </w:pPr>
            <w:r>
              <w:rPr>
                <w:sz w:val="19"/>
              </w:rPr>
              <w:t>F07</w:t>
            </w:r>
          </w:p>
        </w:tc>
        <w:tc>
          <w:tcPr>
            <w:tcW w:w="2268" w:type="dxa"/>
          </w:tcPr>
          <w:p w14:paraId="7B1B1BD2" w14:textId="77777777" w:rsidR="00110D0C" w:rsidRDefault="00063FF3">
            <w:pPr>
              <w:spacing w:after="40" w:line="240" w:lineRule="auto"/>
            </w:pPr>
            <w:r>
              <w:rPr>
                <w:sz w:val="19"/>
              </w:rPr>
              <w:t>TC-C01–C03 (Pass)</w:t>
            </w:r>
          </w:p>
        </w:tc>
        <w:tc>
          <w:tcPr>
            <w:tcW w:w="2835" w:type="dxa"/>
          </w:tcPr>
          <w:p w14:paraId="5A0753B4" w14:textId="77777777" w:rsidR="00110D0C" w:rsidRDefault="00063FF3">
            <w:pPr>
              <w:spacing w:after="40" w:line="240" w:lineRule="auto"/>
            </w:pPr>
            <w:r>
              <w:rPr>
                <w:sz w:val="19"/>
              </w:rPr>
              <w:t>regression-reviews: TC-C01, C02, C03</w:t>
            </w:r>
          </w:p>
        </w:tc>
        <w:tc>
          <w:tcPr>
            <w:tcW w:w="1871" w:type="dxa"/>
          </w:tcPr>
          <w:p w14:paraId="66230983" w14:textId="77777777" w:rsidR="00110D0C" w:rsidRDefault="00063FF3">
            <w:pPr>
              <w:spacing w:after="40" w:line="240" w:lineRule="auto"/>
            </w:pPr>
            <w:r>
              <w:rPr>
                <w:sz w:val="19"/>
              </w:rPr>
              <w:t>TC-C01–C03.png</w:t>
            </w:r>
          </w:p>
        </w:tc>
        <w:tc>
          <w:tcPr>
            <w:tcW w:w="1077" w:type="dxa"/>
          </w:tcPr>
          <w:p w14:paraId="6930E0B9" w14:textId="77777777" w:rsidR="00110D0C" w:rsidRDefault="00063FF3">
            <w:pPr>
              <w:spacing w:after="40" w:line="240" w:lineRule="auto"/>
            </w:pPr>
            <w:r>
              <w:rPr>
                <w:sz w:val="19"/>
              </w:rPr>
              <w:t>—</w:t>
            </w:r>
          </w:p>
        </w:tc>
      </w:tr>
      <w:tr w:rsidR="00110D0C" w14:paraId="3AB60A4A" w14:textId="77777777">
        <w:trPr>
          <w:cantSplit/>
          <w:jc w:val="center"/>
        </w:trPr>
        <w:tc>
          <w:tcPr>
            <w:tcW w:w="737" w:type="dxa"/>
          </w:tcPr>
          <w:p w14:paraId="4BCB201E" w14:textId="77777777" w:rsidR="00110D0C" w:rsidRDefault="00063FF3">
            <w:pPr>
              <w:spacing w:after="40" w:line="240" w:lineRule="auto"/>
            </w:pPr>
            <w:r>
              <w:rPr>
                <w:sz w:val="19"/>
              </w:rPr>
              <w:t>F08</w:t>
            </w:r>
          </w:p>
        </w:tc>
        <w:tc>
          <w:tcPr>
            <w:tcW w:w="2268" w:type="dxa"/>
          </w:tcPr>
          <w:p w14:paraId="4A9BF524" w14:textId="77777777" w:rsidR="00110D0C" w:rsidRDefault="00063FF3">
            <w:pPr>
              <w:spacing w:after="40" w:line="240" w:lineRule="auto"/>
            </w:pPr>
            <w:r>
              <w:rPr>
                <w:sz w:val="19"/>
              </w:rPr>
              <w:t>TC-N01, N02 (Pass); N05, N06 (pend.)</w:t>
            </w:r>
          </w:p>
        </w:tc>
        <w:tc>
          <w:tcPr>
            <w:tcW w:w="2835" w:type="dxa"/>
          </w:tcPr>
          <w:p w14:paraId="5C18428A" w14:textId="77777777" w:rsidR="00110D0C" w:rsidRDefault="00063FF3">
            <w:pPr>
              <w:spacing w:after="40" w:line="240" w:lineRule="auto"/>
            </w:pPr>
            <w:r>
              <w:rPr>
                <w:sz w:val="19"/>
              </w:rPr>
              <w:t>smoke: inicio, TC-N01, TC-N02, detalle</w:t>
            </w:r>
          </w:p>
        </w:tc>
        <w:tc>
          <w:tcPr>
            <w:tcW w:w="1871" w:type="dxa"/>
          </w:tcPr>
          <w:p w14:paraId="29BD8785" w14:textId="77777777" w:rsidR="00110D0C" w:rsidRDefault="00063FF3">
            <w:pPr>
              <w:spacing w:after="40" w:line="240" w:lineRule="auto"/>
            </w:pPr>
            <w:r>
              <w:rPr>
                <w:sz w:val="19"/>
              </w:rPr>
              <w:t>TC-N01, N02.png</w:t>
            </w:r>
          </w:p>
        </w:tc>
        <w:tc>
          <w:tcPr>
            <w:tcW w:w="1077" w:type="dxa"/>
          </w:tcPr>
          <w:p w14:paraId="6704B58F" w14:textId="77777777" w:rsidR="00110D0C" w:rsidRDefault="00063FF3">
            <w:pPr>
              <w:spacing w:after="40" w:line="240" w:lineRule="auto"/>
            </w:pPr>
            <w:r>
              <w:rPr>
                <w:sz w:val="19"/>
              </w:rPr>
              <w:t>—</w:t>
            </w:r>
          </w:p>
        </w:tc>
      </w:tr>
      <w:tr w:rsidR="00110D0C" w14:paraId="66E1C127" w14:textId="77777777">
        <w:trPr>
          <w:cantSplit/>
          <w:jc w:val="center"/>
        </w:trPr>
        <w:tc>
          <w:tcPr>
            <w:tcW w:w="737" w:type="dxa"/>
          </w:tcPr>
          <w:p w14:paraId="74B57C77" w14:textId="77777777" w:rsidR="00110D0C" w:rsidRDefault="00063FF3">
            <w:pPr>
              <w:spacing w:after="40" w:line="240" w:lineRule="auto"/>
            </w:pPr>
            <w:r>
              <w:rPr>
                <w:sz w:val="19"/>
              </w:rPr>
              <w:t>F09</w:t>
            </w:r>
          </w:p>
        </w:tc>
        <w:tc>
          <w:tcPr>
            <w:tcW w:w="2268" w:type="dxa"/>
          </w:tcPr>
          <w:p w14:paraId="7174DB49" w14:textId="77777777" w:rsidR="00110D0C" w:rsidRDefault="00063FF3">
            <w:pPr>
              <w:spacing w:after="40" w:line="240" w:lineRule="auto"/>
            </w:pPr>
            <w:r>
              <w:rPr>
                <w:sz w:val="19"/>
              </w:rPr>
              <w:t>TC-N03 (Pass), TC-N04 (Fail)</w:t>
            </w:r>
          </w:p>
        </w:tc>
        <w:tc>
          <w:tcPr>
            <w:tcW w:w="2835" w:type="dxa"/>
          </w:tcPr>
          <w:p w14:paraId="2B0D7BAD" w14:textId="77777777" w:rsidR="00110D0C" w:rsidRDefault="00063FF3">
            <w:pPr>
              <w:spacing w:after="40" w:line="240" w:lineRule="auto"/>
            </w:pPr>
            <w:r>
              <w:rPr>
                <w:sz w:val="19"/>
              </w:rPr>
              <w:t>regression-reviews: TC-N03, TC-N04 (test.fail)</w:t>
            </w:r>
          </w:p>
        </w:tc>
        <w:tc>
          <w:tcPr>
            <w:tcW w:w="1871" w:type="dxa"/>
          </w:tcPr>
          <w:p w14:paraId="3F4E74F0" w14:textId="77777777" w:rsidR="00110D0C" w:rsidRDefault="00063FF3">
            <w:pPr>
              <w:spacing w:after="40" w:line="240" w:lineRule="auto"/>
            </w:pPr>
            <w:r>
              <w:rPr>
                <w:sz w:val="19"/>
              </w:rPr>
              <w:t>TC-N03, N04.png; DR-001</w:t>
            </w:r>
          </w:p>
        </w:tc>
        <w:tc>
          <w:tcPr>
            <w:tcW w:w="1077" w:type="dxa"/>
          </w:tcPr>
          <w:p w14:paraId="3FE8F3E7" w14:textId="77777777" w:rsidR="00110D0C" w:rsidRDefault="00063FF3">
            <w:pPr>
              <w:spacing w:after="40" w:line="240" w:lineRule="auto"/>
            </w:pPr>
            <w:r>
              <w:rPr>
                <w:sz w:val="19"/>
              </w:rPr>
              <w:t>DR-001 / #3</w:t>
            </w:r>
          </w:p>
        </w:tc>
      </w:tr>
    </w:tbl>
    <w:p w14:paraId="7DBBE602" w14:textId="77777777" w:rsidR="00110D0C" w:rsidRDefault="00110D0C"/>
    <w:p w14:paraId="2C73C9B2" w14:textId="77777777" w:rsidR="00110D0C" w:rsidRDefault="00063FF3">
      <w:pPr>
        <w:jc w:val="both"/>
      </w:pPr>
      <w:r>
        <w:t>Las nueve funcionalidades del alcance cuentan con cobertura automatizada; F06 a F09 cuentan además con cobertura manual ejecutada.</w:t>
      </w:r>
    </w:p>
    <w:p w14:paraId="710D8BF3" w14:textId="77777777" w:rsidR="00110D0C" w:rsidRDefault="00063FF3">
      <w:pPr>
        <w:pStyle w:val="Ttulo1"/>
      </w:pPr>
      <w:bookmarkStart w:id="33" w:name="_Toc243724417"/>
      <w:r>
        <w:t>14. Evidencias de ejecución</w:t>
      </w:r>
      <w:bookmarkEnd w:id="33"/>
    </w:p>
    <w:tbl>
      <w:tblPr>
        <w:tblStyle w:val="Tablaconcuadrcula"/>
        <w:tblW w:w="0" w:type="auto"/>
        <w:jc w:val="center"/>
        <w:tblLook w:val="04A0" w:firstRow="1" w:lastRow="0" w:firstColumn="1" w:lastColumn="0" w:noHBand="0" w:noVBand="1"/>
      </w:tblPr>
      <w:tblGrid>
        <w:gridCol w:w="3402"/>
        <w:gridCol w:w="5386"/>
      </w:tblGrid>
      <w:tr w:rsidR="00110D0C" w14:paraId="3B8A9E56" w14:textId="77777777">
        <w:trPr>
          <w:cantSplit/>
          <w:tblHeader/>
          <w:jc w:val="center"/>
        </w:trPr>
        <w:tc>
          <w:tcPr>
            <w:tcW w:w="3402" w:type="dxa"/>
            <w:shd w:val="clear" w:color="auto" w:fill="D9E2F3"/>
          </w:tcPr>
          <w:p w14:paraId="2FBEE4C3" w14:textId="77777777" w:rsidR="00110D0C" w:rsidRDefault="00063FF3">
            <w:pPr>
              <w:spacing w:after="40" w:line="240" w:lineRule="auto"/>
            </w:pPr>
            <w:r>
              <w:rPr>
                <w:b/>
                <w:sz w:val="19"/>
              </w:rPr>
              <w:t>Tipo</w:t>
            </w:r>
          </w:p>
        </w:tc>
        <w:tc>
          <w:tcPr>
            <w:tcW w:w="5386" w:type="dxa"/>
            <w:shd w:val="clear" w:color="auto" w:fill="D9E2F3"/>
          </w:tcPr>
          <w:p w14:paraId="495ACD81" w14:textId="77777777" w:rsidR="00110D0C" w:rsidRDefault="00063FF3">
            <w:pPr>
              <w:spacing w:after="40" w:line="240" w:lineRule="auto"/>
            </w:pPr>
            <w:r>
              <w:rPr>
                <w:b/>
                <w:sz w:val="19"/>
              </w:rPr>
              <w:t>Ubicación</w:t>
            </w:r>
          </w:p>
        </w:tc>
      </w:tr>
      <w:tr w:rsidR="00110D0C" w14:paraId="5FFFF8C5" w14:textId="77777777">
        <w:trPr>
          <w:cantSplit/>
          <w:jc w:val="center"/>
        </w:trPr>
        <w:tc>
          <w:tcPr>
            <w:tcW w:w="3402" w:type="dxa"/>
          </w:tcPr>
          <w:p w14:paraId="4FE9263A" w14:textId="77777777" w:rsidR="00110D0C" w:rsidRDefault="00063FF3">
            <w:pPr>
              <w:spacing w:after="40" w:line="240" w:lineRule="auto"/>
            </w:pPr>
            <w:r>
              <w:rPr>
                <w:sz w:val="19"/>
              </w:rPr>
              <w:t>Capturas de casos manuales F06–F09</w:t>
            </w:r>
          </w:p>
        </w:tc>
        <w:tc>
          <w:tcPr>
            <w:tcW w:w="5386" w:type="dxa"/>
          </w:tcPr>
          <w:p w14:paraId="3E6C68DF" w14:textId="77777777" w:rsidR="00110D0C" w:rsidRDefault="00063FF3">
            <w:pPr>
              <w:spacing w:after="40" w:line="240" w:lineRule="auto"/>
            </w:pPr>
            <w:r>
              <w:rPr>
                <w:sz w:val="19"/>
              </w:rPr>
              <w:t>evidencias/casos-manuales/martinez/ (10 capturas)</w:t>
            </w:r>
          </w:p>
        </w:tc>
      </w:tr>
      <w:tr w:rsidR="00110D0C" w14:paraId="1C01D598" w14:textId="77777777">
        <w:trPr>
          <w:cantSplit/>
          <w:jc w:val="center"/>
        </w:trPr>
        <w:tc>
          <w:tcPr>
            <w:tcW w:w="3402" w:type="dxa"/>
          </w:tcPr>
          <w:p w14:paraId="79F77B86" w14:textId="77777777" w:rsidR="00110D0C" w:rsidRDefault="00063FF3">
            <w:pPr>
              <w:spacing w:after="40" w:line="240" w:lineRule="auto"/>
            </w:pPr>
            <w:r>
              <w:rPr>
                <w:sz w:val="19"/>
              </w:rPr>
              <w:t>Capturas de la suite (terminal y reporte HTML)</w:t>
            </w:r>
          </w:p>
        </w:tc>
        <w:tc>
          <w:tcPr>
            <w:tcW w:w="5386" w:type="dxa"/>
          </w:tcPr>
          <w:p w14:paraId="264ABB58" w14:textId="77777777" w:rsidR="00110D0C" w:rsidRDefault="00063FF3">
            <w:pPr>
              <w:spacing w:after="40" w:line="240" w:lineRule="auto"/>
            </w:pPr>
            <w:r>
              <w:rPr>
                <w:sz w:val="19"/>
              </w:rPr>
              <w:t>evidencias/automatizadas/teddy/ (7 capturas y README)</w:t>
            </w:r>
          </w:p>
        </w:tc>
      </w:tr>
      <w:tr w:rsidR="00110D0C" w14:paraId="251A9058" w14:textId="77777777">
        <w:trPr>
          <w:cantSplit/>
          <w:jc w:val="center"/>
        </w:trPr>
        <w:tc>
          <w:tcPr>
            <w:tcW w:w="3402" w:type="dxa"/>
          </w:tcPr>
          <w:p w14:paraId="0D6BEBA8" w14:textId="77777777" w:rsidR="00110D0C" w:rsidRDefault="00063FF3">
            <w:pPr>
              <w:spacing w:after="40" w:line="240" w:lineRule="auto"/>
            </w:pPr>
            <w:r>
              <w:rPr>
                <w:sz w:val="19"/>
              </w:rPr>
              <w:t>Defecto DR-001</w:t>
            </w:r>
          </w:p>
        </w:tc>
        <w:tc>
          <w:tcPr>
            <w:tcW w:w="5386" w:type="dxa"/>
          </w:tcPr>
          <w:p w14:paraId="003C51CB" w14:textId="77777777" w:rsidR="00110D0C" w:rsidRDefault="00063FF3">
            <w:pPr>
              <w:spacing w:after="40" w:line="240" w:lineRule="auto"/>
            </w:pPr>
            <w:r>
              <w:rPr>
                <w:sz w:val="19"/>
              </w:rPr>
              <w:t>evidencias/defectos/DR-001_TC-N04.png; reportes/defectos/Reporte_Defecto_DR-001_TC-N04.docx</w:t>
            </w:r>
          </w:p>
        </w:tc>
      </w:tr>
      <w:tr w:rsidR="00110D0C" w14:paraId="43C6A309" w14:textId="77777777">
        <w:trPr>
          <w:cantSplit/>
          <w:jc w:val="center"/>
        </w:trPr>
        <w:tc>
          <w:tcPr>
            <w:tcW w:w="3402" w:type="dxa"/>
          </w:tcPr>
          <w:p w14:paraId="07205145" w14:textId="77777777" w:rsidR="00110D0C" w:rsidRDefault="00063FF3">
            <w:pPr>
              <w:spacing w:after="40" w:line="240" w:lineRule="auto"/>
            </w:pPr>
            <w:r>
              <w:rPr>
                <w:sz w:val="19"/>
              </w:rPr>
              <w:t>Exploratorias</w:t>
            </w:r>
          </w:p>
        </w:tc>
        <w:tc>
          <w:tcPr>
            <w:tcW w:w="5386" w:type="dxa"/>
          </w:tcPr>
          <w:p w14:paraId="7DDA88FF" w14:textId="77777777" w:rsidR="00110D0C" w:rsidRDefault="00063FF3">
            <w:pPr>
              <w:spacing w:after="40" w:line="240" w:lineRule="auto"/>
            </w:pPr>
            <w:r>
              <w:rPr>
                <w:sz w:val="19"/>
              </w:rPr>
              <w:t>evidencias/exploratorias/martinez/EXP-05_categoria-software-sin-productos.png</w:t>
            </w:r>
          </w:p>
        </w:tc>
      </w:tr>
      <w:tr w:rsidR="00110D0C" w14:paraId="7B53430B" w14:textId="77777777">
        <w:trPr>
          <w:cantSplit/>
          <w:jc w:val="center"/>
        </w:trPr>
        <w:tc>
          <w:tcPr>
            <w:tcW w:w="3402" w:type="dxa"/>
          </w:tcPr>
          <w:p w14:paraId="3669689C" w14:textId="77777777" w:rsidR="00110D0C" w:rsidRDefault="00063FF3">
            <w:pPr>
              <w:spacing w:after="40" w:line="240" w:lineRule="auto"/>
            </w:pPr>
            <w:r>
              <w:rPr>
                <w:sz w:val="19"/>
              </w:rPr>
              <w:t>GitHub Issues</w:t>
            </w:r>
          </w:p>
        </w:tc>
        <w:tc>
          <w:tcPr>
            <w:tcW w:w="5386" w:type="dxa"/>
          </w:tcPr>
          <w:p w14:paraId="04DF086F" w14:textId="77777777" w:rsidR="00110D0C" w:rsidRDefault="00063FF3">
            <w:pPr>
              <w:spacing w:after="40" w:line="240" w:lineRule="auto"/>
            </w:pPr>
            <w:r>
              <w:rPr>
                <w:sz w:val="19"/>
              </w:rPr>
              <w:t>evidencias/github-issues/issue-3-DR-001.png</w:t>
            </w:r>
          </w:p>
        </w:tc>
      </w:tr>
      <w:tr w:rsidR="00110D0C" w14:paraId="39EA86CC" w14:textId="77777777">
        <w:trPr>
          <w:cantSplit/>
          <w:jc w:val="center"/>
        </w:trPr>
        <w:tc>
          <w:tcPr>
            <w:tcW w:w="3402" w:type="dxa"/>
          </w:tcPr>
          <w:p w14:paraId="443FEA17" w14:textId="77777777" w:rsidR="00110D0C" w:rsidRDefault="00063FF3">
            <w:pPr>
              <w:spacing w:after="40" w:line="240" w:lineRule="auto"/>
            </w:pPr>
            <w:r>
              <w:rPr>
                <w:sz w:val="19"/>
              </w:rPr>
              <w:t>Video de Milton Adrián Martínez Ávila</w:t>
            </w:r>
          </w:p>
        </w:tc>
        <w:tc>
          <w:tcPr>
            <w:tcW w:w="5386" w:type="dxa"/>
          </w:tcPr>
          <w:p w14:paraId="6304602D" w14:textId="77777777" w:rsidR="00110D0C" w:rsidRDefault="00063FF3">
            <w:pPr>
              <w:spacing w:after="40" w:line="240" w:lineRule="auto"/>
            </w:pPr>
            <w:r>
              <w:rPr>
                <w:sz w:val="19"/>
              </w:rPr>
              <w:t>evidencias/videos/martinez/Ejecucion_Manual_Milton_F06-F09.mp4</w:t>
            </w:r>
          </w:p>
        </w:tc>
      </w:tr>
      <w:tr w:rsidR="00110D0C" w14:paraId="78582C13" w14:textId="77777777">
        <w:trPr>
          <w:cantSplit/>
          <w:jc w:val="center"/>
        </w:trPr>
        <w:tc>
          <w:tcPr>
            <w:tcW w:w="3402" w:type="dxa"/>
          </w:tcPr>
          <w:p w14:paraId="754221E3" w14:textId="77777777" w:rsidR="00110D0C" w:rsidRDefault="00063FF3">
            <w:pPr>
              <w:spacing w:after="40" w:line="240" w:lineRule="auto"/>
            </w:pPr>
            <w:r>
              <w:rPr>
                <w:sz w:val="19"/>
              </w:rPr>
              <w:t>Video de Teddy Leonardo Hernández Pérez</w:t>
            </w:r>
          </w:p>
        </w:tc>
        <w:tc>
          <w:tcPr>
            <w:tcW w:w="5386" w:type="dxa"/>
          </w:tcPr>
          <w:p w14:paraId="051B033F" w14:textId="77777777" w:rsidR="00110D0C" w:rsidRDefault="00063FF3">
            <w:pPr>
              <w:spacing w:after="40" w:line="240" w:lineRule="auto"/>
            </w:pPr>
            <w:r>
              <w:rPr>
                <w:sz w:val="19"/>
              </w:rPr>
              <w:t>https://drive.google.com/file/d/12CX_3WNO-PgAgyHiW9NWq8i5yC-7peCI/view</w:t>
            </w:r>
          </w:p>
        </w:tc>
      </w:tr>
      <w:tr w:rsidR="00110D0C" w14:paraId="4723E2CB" w14:textId="77777777">
        <w:trPr>
          <w:cantSplit/>
          <w:jc w:val="center"/>
        </w:trPr>
        <w:tc>
          <w:tcPr>
            <w:tcW w:w="3402" w:type="dxa"/>
          </w:tcPr>
          <w:p w14:paraId="699FCAD6" w14:textId="77777777" w:rsidR="00110D0C" w:rsidRDefault="00063FF3">
            <w:pPr>
              <w:spacing w:after="40" w:line="240" w:lineRule="auto"/>
            </w:pPr>
            <w:r>
              <w:rPr>
                <w:sz w:val="19"/>
              </w:rPr>
              <w:t>Video de Gelen Dayanna López Morales</w:t>
            </w:r>
          </w:p>
        </w:tc>
        <w:tc>
          <w:tcPr>
            <w:tcW w:w="5386" w:type="dxa"/>
          </w:tcPr>
          <w:p w14:paraId="32357059" w14:textId="77777777" w:rsidR="00110D0C" w:rsidRDefault="00063FF3">
            <w:pPr>
              <w:spacing w:after="40" w:line="240" w:lineRule="auto"/>
            </w:pPr>
            <w:r>
              <w:rPr>
                <w:sz w:val="19"/>
              </w:rPr>
              <w:t>No se encontró registro en el repositorio (pendiente)</w:t>
            </w:r>
          </w:p>
        </w:tc>
      </w:tr>
    </w:tbl>
    <w:p w14:paraId="46C06521" w14:textId="77777777" w:rsidR="00110D0C" w:rsidRDefault="00110D0C"/>
    <w:p w14:paraId="5DF48598" w14:textId="77777777" w:rsidR="00110D0C" w:rsidRDefault="00063FF3">
      <w:pPr>
        <w:pStyle w:val="Ttulo1"/>
      </w:pPr>
      <w:bookmarkStart w:id="34" w:name="_Toc243724418"/>
      <w:r>
        <w:t>15. Análisis de resultados y estabilidad</w:t>
      </w:r>
      <w:bookmarkEnd w:id="34"/>
    </w:p>
    <w:p w14:paraId="08B5F38F" w14:textId="77777777" w:rsidR="00110D0C" w:rsidRDefault="00063FF3">
      <w:pPr>
        <w:jc w:val="both"/>
      </w:pPr>
      <w:r>
        <w:t xml:space="preserve">Los resultados muestran que las funcionalidades en alcance se comportan según lo esperado en los tres motores de navegador, con una excepción consistente: el manejo del caso sin resultados en búsqueda y en categorías vacías (DR-001). La coincidencia entre la ejecución </w:t>
      </w:r>
      <w:r>
        <w:lastRenderedPageBreak/>
        <w:t>manual, la exploratoria y la automatizada en tres navegadores refuerza que se trata de un defecto de la aplicación y no de un problema de la prueba.</w:t>
      </w:r>
    </w:p>
    <w:p w14:paraId="474D7889" w14:textId="77777777" w:rsidR="00110D0C" w:rsidRDefault="00063FF3">
      <w:pPr>
        <w:jc w:val="both"/>
      </w:pPr>
      <w:r>
        <w:t>En cuanto a estabilidad, la documentación del equipo identifica riesgos potenciales por inspección de código: un localizador posicional del mensaje de resultados de búsqueda, la dependencia del primer encabezado del contenido, el contador variable de la pestaña de reseñas, la dependencia de datos del catálogo compartido y las diferencias entre motores. Como factores a favor, la suite no usa esperas fijas, se apoya en el auto-waiting y en aserciones web, y aísla el estado mediante fixtures.</w:t>
      </w:r>
    </w:p>
    <w:p w14:paraId="0215F378" w14:textId="77777777" w:rsidR="00110D0C" w:rsidRDefault="00063FF3">
      <w:pPr>
        <w:jc w:val="both"/>
      </w:pPr>
      <w:r>
        <w:t>Durante el desarrollo se presentó una falla determinista el 10/10/2026: las pruebas de registro satisfactorio y de cierre de sesión esperaban un encabezado h1 que la aplicación mostraba como "Account". Se diagnosticó que la aplicación no muestra el título esperado en ese encabezado y se corrigió la verificación para usar el título de la página (toHaveTitle). Por su naturaleza consistente, esta falla no se clasifica como prueba inestable.</w:t>
      </w:r>
    </w:p>
    <w:p w14:paraId="1F29F1F3" w14:textId="77777777" w:rsidR="00110D0C" w:rsidRDefault="00063FF3">
      <w:pPr>
        <w:jc w:val="both"/>
      </w:pPr>
      <w:r>
        <w:t>Adicionalmente, el 23/10/2026 se repitieron cinco veces, sin reintentos, ocho pruebas que no crean datos en Chromium: 35 de 35 ejecuciones aprobadas y 5 de 5 fallas esperadas de TC-N04, sin intermitencias. Se observó que el tiempo de respuesta del sitio varía hasta 2.6 veces entre corridas (por ejemplo, de 5.0 a 13.2 segundos), principal factor de riesgo de inestabilidad. Con los datos disponibles no se ha demostrado una prueba inestable real; por honestidad, el informe no declara haber corregido una, y est</w:t>
      </w:r>
      <w:r>
        <w:t>e requisito del enunciado queda pendiente de evidencia.</w:t>
      </w:r>
    </w:p>
    <w:p w14:paraId="2733C954" w14:textId="77777777" w:rsidR="00110D0C" w:rsidRDefault="00063FF3">
      <w:pPr>
        <w:pStyle w:val="Ttulo1"/>
      </w:pPr>
      <w:bookmarkStart w:id="35" w:name="_Toc243724419"/>
      <w:r>
        <w:t>16. Dificultades y soluciones</w:t>
      </w:r>
      <w:bookmarkEnd w:id="35"/>
    </w:p>
    <w:tbl>
      <w:tblPr>
        <w:tblStyle w:val="Tablaconcuadrcula"/>
        <w:tblW w:w="0" w:type="auto"/>
        <w:jc w:val="center"/>
        <w:tblLook w:val="04A0" w:firstRow="1" w:lastRow="0" w:firstColumn="1" w:lastColumn="0" w:noHBand="0" w:noVBand="1"/>
      </w:tblPr>
      <w:tblGrid>
        <w:gridCol w:w="3402"/>
        <w:gridCol w:w="5386"/>
      </w:tblGrid>
      <w:tr w:rsidR="00110D0C" w14:paraId="40BA2888" w14:textId="77777777">
        <w:trPr>
          <w:cantSplit/>
          <w:tblHeader/>
          <w:jc w:val="center"/>
        </w:trPr>
        <w:tc>
          <w:tcPr>
            <w:tcW w:w="3402" w:type="dxa"/>
            <w:shd w:val="clear" w:color="auto" w:fill="D9E2F3"/>
          </w:tcPr>
          <w:p w14:paraId="08BF6207" w14:textId="77777777" w:rsidR="00110D0C" w:rsidRDefault="00063FF3">
            <w:pPr>
              <w:spacing w:after="40" w:line="240" w:lineRule="auto"/>
            </w:pPr>
            <w:r>
              <w:rPr>
                <w:b/>
                <w:sz w:val="19"/>
              </w:rPr>
              <w:t>Dificultad</w:t>
            </w:r>
          </w:p>
        </w:tc>
        <w:tc>
          <w:tcPr>
            <w:tcW w:w="5386" w:type="dxa"/>
            <w:shd w:val="clear" w:color="auto" w:fill="D9E2F3"/>
          </w:tcPr>
          <w:p w14:paraId="31205719" w14:textId="77777777" w:rsidR="00110D0C" w:rsidRDefault="00063FF3">
            <w:pPr>
              <w:spacing w:after="40" w:line="240" w:lineRule="auto"/>
            </w:pPr>
            <w:r>
              <w:rPr>
                <w:b/>
                <w:sz w:val="19"/>
              </w:rPr>
              <w:t>Solución aplicada</w:t>
            </w:r>
          </w:p>
        </w:tc>
      </w:tr>
      <w:tr w:rsidR="00110D0C" w14:paraId="78950063" w14:textId="77777777">
        <w:trPr>
          <w:cantSplit/>
          <w:jc w:val="center"/>
        </w:trPr>
        <w:tc>
          <w:tcPr>
            <w:tcW w:w="3402" w:type="dxa"/>
          </w:tcPr>
          <w:p w14:paraId="40B1CA10" w14:textId="77777777" w:rsidR="00110D0C" w:rsidRDefault="00063FF3">
            <w:pPr>
              <w:spacing w:after="40" w:line="240" w:lineRule="auto"/>
            </w:pPr>
            <w:r>
              <w:rPr>
                <w:sz w:val="19"/>
              </w:rPr>
              <w:t>Entorno compartido con datos cambiantes</w:t>
            </w:r>
          </w:p>
        </w:tc>
        <w:tc>
          <w:tcPr>
            <w:tcW w:w="5386" w:type="dxa"/>
          </w:tcPr>
          <w:p w14:paraId="7FA1ADC9" w14:textId="77777777" w:rsidR="00110D0C" w:rsidRDefault="00063FF3">
            <w:pPr>
              <w:spacing w:after="40" w:line="240" w:lineRule="auto"/>
            </w:pPr>
            <w:r>
              <w:rPr>
                <w:sz w:val="19"/>
              </w:rPr>
              <w:t>Usuarios únicos por ejecución con correos example.com y fixtures que crean su propio estado.</w:t>
            </w:r>
          </w:p>
        </w:tc>
      </w:tr>
      <w:tr w:rsidR="00110D0C" w14:paraId="3D7EA2B0" w14:textId="77777777">
        <w:trPr>
          <w:cantSplit/>
          <w:jc w:val="center"/>
        </w:trPr>
        <w:tc>
          <w:tcPr>
            <w:tcW w:w="3402" w:type="dxa"/>
          </w:tcPr>
          <w:p w14:paraId="073CC649" w14:textId="77777777" w:rsidR="00110D0C" w:rsidRDefault="00063FF3">
            <w:pPr>
              <w:spacing w:after="40" w:line="240" w:lineRule="auto"/>
            </w:pPr>
            <w:r>
              <w:rPr>
                <w:sz w:val="19"/>
              </w:rPr>
              <w:t>Encabezados de la aplicación que no coinciden con el título de la página</w:t>
            </w:r>
          </w:p>
        </w:tc>
        <w:tc>
          <w:tcPr>
            <w:tcW w:w="5386" w:type="dxa"/>
          </w:tcPr>
          <w:p w14:paraId="418F9CC9" w14:textId="77777777" w:rsidR="00110D0C" w:rsidRDefault="00063FF3">
            <w:pPr>
              <w:spacing w:after="40" w:line="240" w:lineRule="auto"/>
            </w:pPr>
            <w:r>
              <w:rPr>
                <w:sz w:val="19"/>
              </w:rPr>
              <w:t>Verificación mediante el título de la página (toHaveTitle) en lugar del encabezado h1.</w:t>
            </w:r>
          </w:p>
        </w:tc>
      </w:tr>
      <w:tr w:rsidR="00110D0C" w14:paraId="4C213E04" w14:textId="77777777">
        <w:trPr>
          <w:cantSplit/>
          <w:jc w:val="center"/>
        </w:trPr>
        <w:tc>
          <w:tcPr>
            <w:tcW w:w="3402" w:type="dxa"/>
          </w:tcPr>
          <w:p w14:paraId="3E340158" w14:textId="77777777" w:rsidR="00110D0C" w:rsidRDefault="00063FF3">
            <w:pPr>
              <w:spacing w:after="40" w:line="240" w:lineRule="auto"/>
            </w:pPr>
            <w:r>
              <w:rPr>
                <w:sz w:val="19"/>
              </w:rPr>
              <w:t>Defecto real que haría fallar la suite</w:t>
            </w:r>
          </w:p>
        </w:tc>
        <w:tc>
          <w:tcPr>
            <w:tcW w:w="5386" w:type="dxa"/>
          </w:tcPr>
          <w:p w14:paraId="6C246AC7" w14:textId="77777777" w:rsidR="00110D0C" w:rsidRDefault="00063FF3">
            <w:pPr>
              <w:spacing w:after="40" w:line="240" w:lineRule="auto"/>
            </w:pPr>
            <w:r>
              <w:rPr>
                <w:sz w:val="19"/>
              </w:rPr>
              <w:t>Marcar TC-N04 con test.fail() y anotación del defecto, sin cambiar la expectativa.</w:t>
            </w:r>
          </w:p>
        </w:tc>
      </w:tr>
      <w:tr w:rsidR="00110D0C" w14:paraId="065C8725" w14:textId="77777777">
        <w:trPr>
          <w:cantSplit/>
          <w:jc w:val="center"/>
        </w:trPr>
        <w:tc>
          <w:tcPr>
            <w:tcW w:w="3402" w:type="dxa"/>
          </w:tcPr>
          <w:p w14:paraId="325504AF" w14:textId="77777777" w:rsidR="00110D0C" w:rsidRDefault="00063FF3">
            <w:pPr>
              <w:spacing w:after="40" w:line="240" w:lineRule="auto"/>
            </w:pPr>
            <w:r>
              <w:rPr>
                <w:sz w:val="19"/>
              </w:rPr>
              <w:t>Los reportes HTML se sobrescriben en cada corrida</w:t>
            </w:r>
          </w:p>
        </w:tc>
        <w:tc>
          <w:tcPr>
            <w:tcW w:w="5386" w:type="dxa"/>
          </w:tcPr>
          <w:p w14:paraId="02A17044" w14:textId="77777777" w:rsidR="00110D0C" w:rsidRDefault="00063FF3">
            <w:pPr>
              <w:spacing w:after="40" w:line="240" w:lineRule="auto"/>
            </w:pPr>
            <w:r>
              <w:rPr>
                <w:sz w:val="19"/>
              </w:rPr>
              <w:t>Conservar capturas de terminal y del reporte HTML como evidencia versionada.</w:t>
            </w:r>
          </w:p>
        </w:tc>
      </w:tr>
      <w:tr w:rsidR="00110D0C" w14:paraId="593DA98A" w14:textId="77777777">
        <w:trPr>
          <w:cantSplit/>
          <w:jc w:val="center"/>
        </w:trPr>
        <w:tc>
          <w:tcPr>
            <w:tcW w:w="3402" w:type="dxa"/>
          </w:tcPr>
          <w:p w14:paraId="26B950E4" w14:textId="77777777" w:rsidR="00110D0C" w:rsidRDefault="00063FF3">
            <w:pPr>
              <w:spacing w:after="40" w:line="240" w:lineRule="auto"/>
            </w:pPr>
            <w:r>
              <w:rPr>
                <w:sz w:val="19"/>
              </w:rPr>
              <w:t>Seguridad de dependencias</w:t>
            </w:r>
          </w:p>
        </w:tc>
        <w:tc>
          <w:tcPr>
            <w:tcW w:w="5386" w:type="dxa"/>
          </w:tcPr>
          <w:p w14:paraId="2E60F903" w14:textId="77777777" w:rsidR="00110D0C" w:rsidRDefault="00063FF3">
            <w:pPr>
              <w:spacing w:after="40" w:line="240" w:lineRule="auto"/>
            </w:pPr>
            <w:r>
              <w:rPr>
                <w:sz w:val="19"/>
              </w:rPr>
              <w:t>.npmrc con ignore-scripts=true e instalación explícita de navegadores.</w:t>
            </w:r>
          </w:p>
        </w:tc>
      </w:tr>
      <w:tr w:rsidR="00110D0C" w14:paraId="61876B2F" w14:textId="77777777">
        <w:trPr>
          <w:cantSplit/>
          <w:jc w:val="center"/>
        </w:trPr>
        <w:tc>
          <w:tcPr>
            <w:tcW w:w="3402" w:type="dxa"/>
          </w:tcPr>
          <w:p w14:paraId="2D9DF33B" w14:textId="77777777" w:rsidR="00110D0C" w:rsidRDefault="00063FF3">
            <w:pPr>
              <w:spacing w:after="40" w:line="240" w:lineRule="auto"/>
            </w:pPr>
            <w:r>
              <w:rPr>
                <w:sz w:val="19"/>
              </w:rPr>
              <w:t>Numeración de casos diferente entre documentos</w:t>
            </w:r>
          </w:p>
        </w:tc>
        <w:tc>
          <w:tcPr>
            <w:tcW w:w="5386" w:type="dxa"/>
          </w:tcPr>
          <w:p w14:paraId="1F88E35F" w14:textId="77777777" w:rsidR="00110D0C" w:rsidRDefault="00063FF3">
            <w:pPr>
              <w:spacing w:after="40" w:line="240" w:lineRule="auto"/>
            </w:pPr>
            <w:r>
              <w:rPr>
                <w:sz w:val="19"/>
              </w:rPr>
              <w:t>Realineación a la numeración oficial F01–F09 en la matriz de trazabilidad.</w:t>
            </w:r>
          </w:p>
        </w:tc>
      </w:tr>
    </w:tbl>
    <w:p w14:paraId="2327C258" w14:textId="77777777" w:rsidR="00110D0C" w:rsidRDefault="00110D0C"/>
    <w:p w14:paraId="47575C65" w14:textId="77777777" w:rsidR="00110D0C" w:rsidRDefault="00063FF3">
      <w:pPr>
        <w:pStyle w:val="Ttulo1"/>
      </w:pPr>
      <w:bookmarkStart w:id="36" w:name="_Toc243724420"/>
      <w:r>
        <w:lastRenderedPageBreak/>
        <w:t>17. Conclusiones individuales</w:t>
      </w:r>
      <w:bookmarkEnd w:id="36"/>
    </w:p>
    <w:p w14:paraId="7D8071E5" w14:textId="77777777" w:rsidR="00110D0C" w:rsidRDefault="00063FF3">
      <w:pPr>
        <w:jc w:val="both"/>
      </w:pPr>
      <w:r>
        <w:rPr>
          <w:i/>
        </w:rPr>
        <w:t>Las siguientes conclusiones son borradores elaborados a partir de las contribuciones documentadas de cada integrante y quedan pendientes de validación y reescritura personal por cada uno antes de la entrega definitiva.</w:t>
      </w:r>
    </w:p>
    <w:p w14:paraId="439E4AEA" w14:textId="77777777" w:rsidR="00110D0C" w:rsidRDefault="00063FF3">
      <w:pPr>
        <w:pStyle w:val="Ttulo2"/>
      </w:pPr>
      <w:bookmarkStart w:id="37" w:name="_Toc243724421"/>
      <w:r>
        <w:t>17.1 Teddy Leonardo Hernández Pérez</w:t>
      </w:r>
      <w:bookmarkEnd w:id="37"/>
    </w:p>
    <w:p w14:paraId="2AACBC11" w14:textId="77777777" w:rsidR="00110D0C" w:rsidRDefault="00063FF3">
      <w:pPr>
        <w:jc w:val="both"/>
      </w:pPr>
      <w:r>
        <w:t>[Borrador pendiente de validación personal] Mi participación se centró en la coordinación del repositorio y en la construcción de la suite automatizada. Implementar el patrón Page Object Model me permitió comprobar que separar los localizadores de la lógica de las pruebas no es solo una cuestión de orden: cuando la aplicación mostró un encabezado distinto al esperado en las páginas de cuenta, la corrección se resolvió en un punto concreto sin reescribir las pruebas. También aprendí a diferenciar con rigor u</w:t>
      </w:r>
      <w:r>
        <w:t>na prueba inestable de un defecto real; TC-N04 falla siempre en la misma aserción y en los tres navegadores, por lo que lo correcto fue documentarlo como DR-001 y marcarlo como falla esperada, no modificar la expectativa para que pase. Como reflexión personal, reconozco que la ejecución multinavegador y el análisis de estabilidad requieren datos repetidos y verificables, y que la calidad de un proyecto depende tanto de la honestidad de sus reportes como de la cantidad de pruebas que contiene.</w:t>
      </w:r>
    </w:p>
    <w:p w14:paraId="3FB78F79" w14:textId="77777777" w:rsidR="00110D0C" w:rsidRDefault="00063FF3">
      <w:pPr>
        <w:pStyle w:val="Ttulo2"/>
      </w:pPr>
      <w:bookmarkStart w:id="38" w:name="_Toc243724422"/>
      <w:r>
        <w:t>17.2 Gelen Dayanna López Morales</w:t>
      </w:r>
      <w:bookmarkEnd w:id="38"/>
    </w:p>
    <w:p w14:paraId="0007F0C0" w14:textId="77777777" w:rsidR="00110D0C" w:rsidRDefault="00063FF3">
      <w:pPr>
        <w:jc w:val="both"/>
      </w:pPr>
      <w:r>
        <w:t xml:space="preserve">[Borrador pendiente de validación personal] Mi aporte consistió en elaborar el Plan de Aseguramiento de la Calidad, diseñar los casos funcionales de registro, sesión, perfil y contraseña, y construir la matriz de trazabilidad. Este trabajo me mostró que la planificación es la base que da sentido a las pruebas: definir alcance, criterios de entrada y salida, riesgos y plantillas permitió que el equipo hablara un mismo lenguaje. La matriz de trazabilidad evidenció qué funcionalidades tenían cobertura manual, </w:t>
      </w:r>
      <w:r>
        <w:t>automatizada y evidencias, y también qué faltaba, lo que considero su mayor valor. Como reflexión, reconozco que un caso diseñado no equivale a un caso ejecutado, y que el registro de resultados con evidencia es lo que convierte un plan en aseguramiento real de la calidad.</w:t>
      </w:r>
    </w:p>
    <w:p w14:paraId="4BAB966B" w14:textId="77777777" w:rsidR="00110D0C" w:rsidRDefault="00063FF3">
      <w:pPr>
        <w:pStyle w:val="Ttulo2"/>
      </w:pPr>
      <w:bookmarkStart w:id="39" w:name="_Toc243724423"/>
      <w:r>
        <w:t>17.3 Milton Adrián Martínez Ávila</w:t>
      </w:r>
      <w:bookmarkEnd w:id="39"/>
    </w:p>
    <w:p w14:paraId="10B66835" w14:textId="77777777" w:rsidR="00110D0C" w:rsidRDefault="00063FF3">
      <w:pPr>
        <w:jc w:val="both"/>
      </w:pPr>
      <w:r>
        <w:t xml:space="preserve">[Borrador pendiente de validación personal] Mi responsabilidad fue diseñar y ejecutar los casos manuales de calificación, reseña, navegación y manejo de errores, realizar las pruebas </w:t>
      </w:r>
      <w:r>
        <w:lastRenderedPageBreak/>
        <w:t xml:space="preserve">exploratorias y reportar los defectos. Ejecutar los diez casos con evidencia me permitió observar el comportamiento real de la aplicación más allá de lo que describen los requisitos. La exploración libre fue especialmente valiosa: al revisar una categoría sin productos confirmé que el mensaje de carrito vacío aparecía también fuera de la búsqueda, lo que fortaleció el reporte de DR-001. Como reflexión, aprendí que un buen reporte de defecto debe ser reproducible, con pasos claros, evidencia y clasificación </w:t>
      </w:r>
      <w:r>
        <w:t>de severidad y prioridad, para que el equipo de desarrollo pueda actuar sobre él.</w:t>
      </w:r>
    </w:p>
    <w:p w14:paraId="40C8787E" w14:textId="77777777" w:rsidR="00110D0C" w:rsidRDefault="00063FF3">
      <w:pPr>
        <w:pStyle w:val="Ttulo1"/>
      </w:pPr>
      <w:bookmarkStart w:id="40" w:name="_Toc243724424"/>
      <w:r>
        <w:t>18. Recomendaciones</w:t>
      </w:r>
      <w:bookmarkEnd w:id="40"/>
    </w:p>
    <w:p w14:paraId="65C35F4D" w14:textId="77777777" w:rsidR="00110D0C" w:rsidRDefault="00063FF3">
      <w:pPr>
        <w:pStyle w:val="Listaconvietas"/>
        <w:jc w:val="both"/>
      </w:pPr>
      <w:r>
        <w:t>Ejecutar y registrar con evidencia los 13 casos manuales de F01–F05 y F08 adicionales para cumplir el criterio de salida del 100 % de casos ejecutados.</w:t>
      </w:r>
    </w:p>
    <w:p w14:paraId="132BEB89" w14:textId="77777777" w:rsidR="00110D0C" w:rsidRDefault="00063FF3">
      <w:pPr>
        <w:pStyle w:val="Listaconvietas"/>
        <w:jc w:val="both"/>
      </w:pPr>
      <w:r>
        <w:t>Completar la documentación de al menos seis defectos adicionales reales, cada uno con su GitHub Issue, para alcanzar el mínimo de siete del Grupo 10.</w:t>
      </w:r>
    </w:p>
    <w:p w14:paraId="16F7A317" w14:textId="77777777" w:rsidR="00110D0C" w:rsidRDefault="00063FF3">
      <w:pPr>
        <w:pStyle w:val="Listaconvietas"/>
        <w:jc w:val="both"/>
      </w:pPr>
      <w:r>
        <w:t>Alinear playwright.config.ts con el ejemplo del enunciado: timeout de 30 segundos, un reintento, video y traza retenidos en fallos y reporter de lista y HTML sin apertura automática.</w:t>
      </w:r>
    </w:p>
    <w:p w14:paraId="3538654D" w14:textId="77777777" w:rsidR="00110D0C" w:rsidRDefault="00063FF3">
      <w:pPr>
        <w:pStyle w:val="Listaconvietas"/>
        <w:jc w:val="both"/>
      </w:pPr>
      <w:r>
        <w:t>Sustituir el localizador posicional del mensaje de resultados de búsqueda por uno anclado al encabezado de la búsqueda.</w:t>
      </w:r>
    </w:p>
    <w:p w14:paraId="4F92FA70" w14:textId="77777777" w:rsidR="00110D0C" w:rsidRDefault="00063FF3">
      <w:pPr>
        <w:pStyle w:val="Listaconvietas"/>
        <w:jc w:val="both"/>
      </w:pPr>
      <w:r>
        <w:t>Ampliar las pruebas smoke con el formulario de inicio de sesión visible y el cierre de sesión con redirección, como sugiere el enunciado.</w:t>
      </w:r>
    </w:p>
    <w:p w14:paraId="549E6EC2" w14:textId="77777777" w:rsidR="00110D0C" w:rsidRDefault="00063FF3">
      <w:pPr>
        <w:pStyle w:val="Listaconvietas"/>
        <w:jc w:val="both"/>
      </w:pPr>
      <w:r>
        <w:t>Ejecutar corridas repetidas en Firefox y WebKit para completar el análisis de estabilidad con datos reales.</w:t>
      </w:r>
    </w:p>
    <w:p w14:paraId="5D0BDAAC" w14:textId="77777777" w:rsidR="00110D0C" w:rsidRDefault="00063FF3">
      <w:pPr>
        <w:pStyle w:val="Listaconvietas"/>
        <w:jc w:val="both"/>
      </w:pPr>
      <w:r>
        <w:t>Conservar el último reporte HTML en la carpeta reportes/ y otorgar acceso al catedrático al repositorio privado.</w:t>
      </w:r>
    </w:p>
    <w:p w14:paraId="2AD0DC4A" w14:textId="77777777" w:rsidR="00110D0C" w:rsidRDefault="00063FF3">
      <w:pPr>
        <w:pStyle w:val="Listaconvietas"/>
        <w:jc w:val="both"/>
      </w:pPr>
      <w:r>
        <w:t>Como mejoras opcionales, incorporar pruebas de accesibilidad con axe-core y ejecución en GitHub Actions.</w:t>
      </w:r>
    </w:p>
    <w:p w14:paraId="299FDAA0" w14:textId="77777777" w:rsidR="00110D0C" w:rsidRDefault="00063FF3">
      <w:pPr>
        <w:pStyle w:val="Ttulo1"/>
      </w:pPr>
      <w:bookmarkStart w:id="41" w:name="_Toc243724425"/>
      <w:r>
        <w:t>19. Referencias</w:t>
      </w:r>
      <w:bookmarkEnd w:id="41"/>
    </w:p>
    <w:p w14:paraId="7492FA7F" w14:textId="77777777" w:rsidR="00110D0C" w:rsidRDefault="00063FF3">
      <w:pPr>
        <w:ind w:left="720" w:hanging="720"/>
      </w:pPr>
      <w:r>
        <w:t>Cantú, J. (2011). Desarrollo de una cultura de calidad (4.ª ed.). McGraw-Hill.</w:t>
      </w:r>
    </w:p>
    <w:p w14:paraId="45A0DA30" w14:textId="77777777" w:rsidR="00110D0C" w:rsidRDefault="00063FF3">
      <w:pPr>
        <w:ind w:left="720" w:hanging="720"/>
      </w:pPr>
      <w:r>
        <w:t>Galin, D. (2004). Software quality assurance: From theory to implementation. Pearson Education.</w:t>
      </w:r>
    </w:p>
    <w:p w14:paraId="46DF4D9C" w14:textId="77777777" w:rsidR="00110D0C" w:rsidRDefault="00063FF3">
      <w:pPr>
        <w:ind w:left="720" w:hanging="720"/>
      </w:pPr>
      <w:r>
        <w:lastRenderedPageBreak/>
        <w:t>GitHub. (2026). Acerca de las propuestas (issues). GitHub Docs. https://docs.github.com/es/issues</w:t>
      </w:r>
    </w:p>
    <w:p w14:paraId="7FB14245" w14:textId="77777777" w:rsidR="00110D0C" w:rsidRDefault="00063FF3">
      <w:pPr>
        <w:ind w:left="720" w:hanging="720"/>
      </w:pPr>
      <w:r>
        <w:t>International Software Testing Qualifications Board. (2026). Glosario ISTQB. https://www.istqb.org/</w:t>
      </w:r>
    </w:p>
    <w:p w14:paraId="4E4840C9" w14:textId="77777777" w:rsidR="00110D0C" w:rsidRDefault="00063FF3">
      <w:pPr>
        <w:ind w:left="720" w:hanging="720"/>
      </w:pPr>
      <w:r>
        <w:t>Kaner, C., Falk, J., y Nguyen, H. Q. (1999). Testing computer software (2nd ed.). Wiley.</w:t>
      </w:r>
    </w:p>
    <w:p w14:paraId="44EA3244" w14:textId="77777777" w:rsidR="00110D0C" w:rsidRDefault="00063FF3">
      <w:pPr>
        <w:ind w:left="720" w:hanging="720"/>
      </w:pPr>
      <w:r>
        <w:t>Microsoft. (2026). Playwright: Getting started. https://playwright.dev/docs/intro</w:t>
      </w:r>
    </w:p>
    <w:p w14:paraId="67972CF9" w14:textId="77777777" w:rsidR="00110D0C" w:rsidRDefault="00063FF3">
      <w:pPr>
        <w:ind w:left="720" w:hanging="720"/>
      </w:pPr>
      <w:r>
        <w:t>Microsoft. (2026). Playwright: Test projects. https://playwright.dev/docs/test-projects</w:t>
      </w:r>
    </w:p>
    <w:p w14:paraId="2DA5373B" w14:textId="77777777" w:rsidR="00110D0C" w:rsidRDefault="00063FF3">
      <w:pPr>
        <w:ind w:left="720" w:hanging="720"/>
      </w:pPr>
      <w:r>
        <w:t>Naik, K., y Tripathy, P. (2008). Software testing and quality assurance: Theory and practice. Wiley.</w:t>
      </w:r>
    </w:p>
    <w:p w14:paraId="3644A60E" w14:textId="77777777" w:rsidR="00110D0C" w:rsidRDefault="00063FF3">
      <w:pPr>
        <w:ind w:left="720" w:hanging="720"/>
      </w:pPr>
      <w:r>
        <w:t>Toledo Rodríguez, F., et al. (2014). Introducción a las pruebas de sistemas de información. Abstracta.</w:t>
      </w:r>
    </w:p>
    <w:p w14:paraId="02A335D7" w14:textId="77777777" w:rsidR="00110D0C" w:rsidRDefault="00063FF3">
      <w:r>
        <w:br w:type="page"/>
      </w:r>
    </w:p>
    <w:p w14:paraId="4A5528E9" w14:textId="77777777" w:rsidR="00110D0C" w:rsidRDefault="00063FF3">
      <w:pPr>
        <w:pStyle w:val="Ttulo1"/>
      </w:pPr>
      <w:bookmarkStart w:id="42" w:name="_Toc243724426"/>
      <w:r>
        <w:lastRenderedPageBreak/>
        <w:t>Anexos</w:t>
      </w:r>
      <w:bookmarkEnd w:id="42"/>
    </w:p>
    <w:p w14:paraId="400F4824" w14:textId="77777777" w:rsidR="00110D0C" w:rsidRDefault="00063FF3">
      <w:pPr>
        <w:pStyle w:val="Ttulo2"/>
      </w:pPr>
      <w:bookmarkStart w:id="43" w:name="_Toc243724427"/>
      <w:r>
        <w:t>Anexo A. Enlaces del proyecto</w:t>
      </w:r>
      <w:bookmarkEnd w:id="43"/>
    </w:p>
    <w:tbl>
      <w:tblPr>
        <w:tblStyle w:val="Tablaconcuadrcula"/>
        <w:tblW w:w="0" w:type="auto"/>
        <w:jc w:val="center"/>
        <w:tblLook w:val="04A0" w:firstRow="1" w:lastRow="0" w:firstColumn="1" w:lastColumn="0" w:noHBand="0" w:noVBand="1"/>
      </w:tblPr>
      <w:tblGrid>
        <w:gridCol w:w="2835"/>
        <w:gridCol w:w="5953"/>
      </w:tblGrid>
      <w:tr w:rsidR="00110D0C" w14:paraId="63956AB1" w14:textId="77777777">
        <w:trPr>
          <w:cantSplit/>
          <w:tblHeader/>
          <w:jc w:val="center"/>
        </w:trPr>
        <w:tc>
          <w:tcPr>
            <w:tcW w:w="2835" w:type="dxa"/>
            <w:shd w:val="clear" w:color="auto" w:fill="D9E2F3"/>
          </w:tcPr>
          <w:p w14:paraId="254F6139" w14:textId="77777777" w:rsidR="00110D0C" w:rsidRDefault="00063FF3">
            <w:pPr>
              <w:spacing w:after="40" w:line="240" w:lineRule="auto"/>
            </w:pPr>
            <w:r>
              <w:rPr>
                <w:b/>
                <w:sz w:val="19"/>
              </w:rPr>
              <w:t>Recurso</w:t>
            </w:r>
          </w:p>
        </w:tc>
        <w:tc>
          <w:tcPr>
            <w:tcW w:w="5953" w:type="dxa"/>
            <w:shd w:val="clear" w:color="auto" w:fill="D9E2F3"/>
          </w:tcPr>
          <w:p w14:paraId="7151A0DE" w14:textId="77777777" w:rsidR="00110D0C" w:rsidRDefault="00063FF3">
            <w:pPr>
              <w:spacing w:after="40" w:line="240" w:lineRule="auto"/>
            </w:pPr>
            <w:r>
              <w:rPr>
                <w:b/>
                <w:sz w:val="19"/>
              </w:rPr>
              <w:t>Enlace o ruta</w:t>
            </w:r>
          </w:p>
        </w:tc>
      </w:tr>
      <w:tr w:rsidR="00110D0C" w14:paraId="46175D90" w14:textId="77777777">
        <w:trPr>
          <w:cantSplit/>
          <w:jc w:val="center"/>
        </w:trPr>
        <w:tc>
          <w:tcPr>
            <w:tcW w:w="2835" w:type="dxa"/>
          </w:tcPr>
          <w:p w14:paraId="762B06DA" w14:textId="77777777" w:rsidR="00110D0C" w:rsidRDefault="00063FF3">
            <w:pPr>
              <w:spacing w:after="40" w:line="240" w:lineRule="auto"/>
            </w:pPr>
            <w:r>
              <w:rPr>
                <w:sz w:val="19"/>
              </w:rPr>
              <w:t>Repositorio</w:t>
            </w:r>
          </w:p>
        </w:tc>
        <w:tc>
          <w:tcPr>
            <w:tcW w:w="5953" w:type="dxa"/>
          </w:tcPr>
          <w:p w14:paraId="6BB2D161" w14:textId="77777777" w:rsidR="00110D0C" w:rsidRDefault="00063FF3">
            <w:pPr>
              <w:spacing w:after="40" w:line="240" w:lineRule="auto"/>
            </w:pPr>
            <w:r>
              <w:rPr>
                <w:sz w:val="19"/>
              </w:rPr>
              <w:t>https://github.com/leotedd/Proyecto-QA-Tienda</w:t>
            </w:r>
          </w:p>
        </w:tc>
      </w:tr>
      <w:tr w:rsidR="00110D0C" w14:paraId="1B9C3A62" w14:textId="77777777">
        <w:trPr>
          <w:cantSplit/>
          <w:jc w:val="center"/>
        </w:trPr>
        <w:tc>
          <w:tcPr>
            <w:tcW w:w="2835" w:type="dxa"/>
          </w:tcPr>
          <w:p w14:paraId="096D49BD" w14:textId="77777777" w:rsidR="00110D0C" w:rsidRDefault="00063FF3">
            <w:pPr>
              <w:spacing w:after="40" w:line="240" w:lineRule="auto"/>
            </w:pPr>
            <w:r>
              <w:rPr>
                <w:sz w:val="19"/>
              </w:rPr>
              <w:t>Issue DR-001</w:t>
            </w:r>
          </w:p>
        </w:tc>
        <w:tc>
          <w:tcPr>
            <w:tcW w:w="5953" w:type="dxa"/>
          </w:tcPr>
          <w:p w14:paraId="40B284C4" w14:textId="77777777" w:rsidR="00110D0C" w:rsidRDefault="00063FF3">
            <w:pPr>
              <w:spacing w:after="40" w:line="240" w:lineRule="auto"/>
            </w:pPr>
            <w:r>
              <w:rPr>
                <w:sz w:val="19"/>
              </w:rPr>
              <w:t>https://github.com/leotedd/Proyecto-QA-Tienda/issues/3</w:t>
            </w:r>
          </w:p>
        </w:tc>
      </w:tr>
      <w:tr w:rsidR="00110D0C" w14:paraId="528B78E8" w14:textId="77777777">
        <w:trPr>
          <w:cantSplit/>
          <w:jc w:val="center"/>
        </w:trPr>
        <w:tc>
          <w:tcPr>
            <w:tcW w:w="2835" w:type="dxa"/>
          </w:tcPr>
          <w:p w14:paraId="537879A6" w14:textId="77777777" w:rsidR="00110D0C" w:rsidRDefault="00063FF3">
            <w:pPr>
              <w:spacing w:after="40" w:line="240" w:lineRule="auto"/>
            </w:pPr>
            <w:r>
              <w:rPr>
                <w:sz w:val="19"/>
              </w:rPr>
              <w:t>Video de Teddy Leonardo Hernández Pérez</w:t>
            </w:r>
          </w:p>
        </w:tc>
        <w:tc>
          <w:tcPr>
            <w:tcW w:w="5953" w:type="dxa"/>
          </w:tcPr>
          <w:p w14:paraId="4FDFAA0C" w14:textId="77777777" w:rsidR="00110D0C" w:rsidRDefault="00063FF3">
            <w:pPr>
              <w:spacing w:after="40" w:line="240" w:lineRule="auto"/>
            </w:pPr>
            <w:r>
              <w:rPr>
                <w:sz w:val="19"/>
              </w:rPr>
              <w:t>https://drive.google.com/file/d/12CX_3WNO-PgAgyHiW9NWq8i5yC-7peCI/view</w:t>
            </w:r>
          </w:p>
        </w:tc>
      </w:tr>
      <w:tr w:rsidR="00110D0C" w14:paraId="01D0F9D1" w14:textId="77777777">
        <w:trPr>
          <w:cantSplit/>
          <w:jc w:val="center"/>
        </w:trPr>
        <w:tc>
          <w:tcPr>
            <w:tcW w:w="2835" w:type="dxa"/>
          </w:tcPr>
          <w:p w14:paraId="4BAA415C" w14:textId="77777777" w:rsidR="00110D0C" w:rsidRDefault="00063FF3">
            <w:pPr>
              <w:spacing w:after="40" w:line="240" w:lineRule="auto"/>
            </w:pPr>
            <w:r>
              <w:rPr>
                <w:sz w:val="19"/>
              </w:rPr>
              <w:t>Video de Milton Adrián Martínez Ávila</w:t>
            </w:r>
          </w:p>
        </w:tc>
        <w:tc>
          <w:tcPr>
            <w:tcW w:w="5953" w:type="dxa"/>
          </w:tcPr>
          <w:p w14:paraId="5D9A4188" w14:textId="77777777" w:rsidR="00110D0C" w:rsidRDefault="00063FF3">
            <w:pPr>
              <w:spacing w:after="40" w:line="240" w:lineRule="auto"/>
            </w:pPr>
            <w:r>
              <w:rPr>
                <w:sz w:val="19"/>
              </w:rPr>
              <w:t>evidencias/videos/martinez/Ejecucion_Manual_Milton_F06-F09.mp4</w:t>
            </w:r>
          </w:p>
        </w:tc>
      </w:tr>
      <w:tr w:rsidR="00110D0C" w14:paraId="7DAC1EAB" w14:textId="77777777">
        <w:trPr>
          <w:cantSplit/>
          <w:jc w:val="center"/>
        </w:trPr>
        <w:tc>
          <w:tcPr>
            <w:tcW w:w="2835" w:type="dxa"/>
          </w:tcPr>
          <w:p w14:paraId="490C809F" w14:textId="77777777" w:rsidR="00110D0C" w:rsidRDefault="00063FF3">
            <w:pPr>
              <w:spacing w:after="40" w:line="240" w:lineRule="auto"/>
            </w:pPr>
            <w:r>
              <w:rPr>
                <w:sz w:val="19"/>
              </w:rPr>
              <w:t>Casos manuales F06–F09</w:t>
            </w:r>
          </w:p>
        </w:tc>
        <w:tc>
          <w:tcPr>
            <w:tcW w:w="5953" w:type="dxa"/>
          </w:tcPr>
          <w:p w14:paraId="7FAF285B" w14:textId="77777777" w:rsidR="00110D0C" w:rsidRDefault="00063FF3">
            <w:pPr>
              <w:spacing w:after="40" w:line="240" w:lineRule="auto"/>
            </w:pPr>
            <w:r>
              <w:rPr>
                <w:sz w:val="19"/>
              </w:rPr>
              <w:t>documentacion/casos-prueba/Casos_Prueba_Martinez_F06-F09.xlsx</w:t>
            </w:r>
          </w:p>
        </w:tc>
      </w:tr>
      <w:tr w:rsidR="00110D0C" w14:paraId="5CC4139B" w14:textId="77777777">
        <w:trPr>
          <w:cantSplit/>
          <w:jc w:val="center"/>
        </w:trPr>
        <w:tc>
          <w:tcPr>
            <w:tcW w:w="2835" w:type="dxa"/>
          </w:tcPr>
          <w:p w14:paraId="4F2190D0" w14:textId="77777777" w:rsidR="00110D0C" w:rsidRDefault="00063FF3">
            <w:pPr>
              <w:spacing w:after="40" w:line="240" w:lineRule="auto"/>
            </w:pPr>
            <w:r>
              <w:rPr>
                <w:sz w:val="19"/>
              </w:rPr>
              <w:t>Casos F01–F05</w:t>
            </w:r>
          </w:p>
        </w:tc>
        <w:tc>
          <w:tcPr>
            <w:tcW w:w="5953" w:type="dxa"/>
          </w:tcPr>
          <w:p w14:paraId="55BD5DCB" w14:textId="77777777" w:rsidR="00110D0C" w:rsidRDefault="00063FF3">
            <w:pPr>
              <w:spacing w:after="40" w:line="240" w:lineRule="auto"/>
            </w:pPr>
            <w:r>
              <w:rPr>
                <w:sz w:val="19"/>
              </w:rPr>
              <w:t>documentacion/casos-prueba/casos-funcionales-F01-F05.md</w:t>
            </w:r>
          </w:p>
        </w:tc>
      </w:tr>
      <w:tr w:rsidR="00110D0C" w14:paraId="3C01B21E" w14:textId="77777777">
        <w:trPr>
          <w:cantSplit/>
          <w:jc w:val="center"/>
        </w:trPr>
        <w:tc>
          <w:tcPr>
            <w:tcW w:w="2835" w:type="dxa"/>
          </w:tcPr>
          <w:p w14:paraId="6930F97F" w14:textId="77777777" w:rsidR="00110D0C" w:rsidRDefault="00063FF3">
            <w:pPr>
              <w:spacing w:after="40" w:line="240" w:lineRule="auto"/>
            </w:pPr>
            <w:r>
              <w:rPr>
                <w:sz w:val="19"/>
              </w:rPr>
              <w:t>Casos automatizados</w:t>
            </w:r>
          </w:p>
        </w:tc>
        <w:tc>
          <w:tcPr>
            <w:tcW w:w="5953" w:type="dxa"/>
          </w:tcPr>
          <w:p w14:paraId="16E07553" w14:textId="77777777" w:rsidR="00110D0C" w:rsidRDefault="00063FF3">
            <w:pPr>
              <w:spacing w:after="40" w:line="240" w:lineRule="auto"/>
            </w:pPr>
            <w:r>
              <w:rPr>
                <w:sz w:val="19"/>
              </w:rPr>
              <w:t>documentacion/casos-prueba/Casos_Prueba_Hernandez_Automatizacion.xlsx</w:t>
            </w:r>
          </w:p>
        </w:tc>
      </w:tr>
      <w:tr w:rsidR="00110D0C" w14:paraId="592E9F3E" w14:textId="77777777">
        <w:trPr>
          <w:cantSplit/>
          <w:jc w:val="center"/>
        </w:trPr>
        <w:tc>
          <w:tcPr>
            <w:tcW w:w="2835" w:type="dxa"/>
          </w:tcPr>
          <w:p w14:paraId="281AEEE2" w14:textId="77777777" w:rsidR="00110D0C" w:rsidRDefault="00063FF3">
            <w:pPr>
              <w:spacing w:after="40" w:line="240" w:lineRule="auto"/>
            </w:pPr>
            <w:r>
              <w:rPr>
                <w:sz w:val="19"/>
              </w:rPr>
              <w:t>Plan QA</w:t>
            </w:r>
          </w:p>
        </w:tc>
        <w:tc>
          <w:tcPr>
            <w:tcW w:w="5953" w:type="dxa"/>
          </w:tcPr>
          <w:p w14:paraId="2C4B209B" w14:textId="77777777" w:rsidR="00110D0C" w:rsidRDefault="00063FF3">
            <w:pPr>
              <w:spacing w:after="40" w:line="240" w:lineRule="auto"/>
            </w:pPr>
            <w:r>
              <w:rPr>
                <w:sz w:val="19"/>
              </w:rPr>
              <w:t>documentacion/plan-qa/plan-aseguramiento-calidad.md</w:t>
            </w:r>
          </w:p>
        </w:tc>
      </w:tr>
      <w:tr w:rsidR="00110D0C" w14:paraId="3BFB07EC" w14:textId="77777777">
        <w:trPr>
          <w:cantSplit/>
          <w:jc w:val="center"/>
        </w:trPr>
        <w:tc>
          <w:tcPr>
            <w:tcW w:w="2835" w:type="dxa"/>
          </w:tcPr>
          <w:p w14:paraId="6C9FEB8E" w14:textId="77777777" w:rsidR="00110D0C" w:rsidRDefault="00063FF3">
            <w:pPr>
              <w:spacing w:after="40" w:line="240" w:lineRule="auto"/>
            </w:pPr>
            <w:r>
              <w:rPr>
                <w:sz w:val="19"/>
              </w:rPr>
              <w:t>Matriz de trazabilidad</w:t>
            </w:r>
          </w:p>
        </w:tc>
        <w:tc>
          <w:tcPr>
            <w:tcW w:w="5953" w:type="dxa"/>
          </w:tcPr>
          <w:p w14:paraId="4E1CA537" w14:textId="77777777" w:rsidR="00110D0C" w:rsidRDefault="00063FF3">
            <w:pPr>
              <w:spacing w:after="40" w:line="240" w:lineRule="auto"/>
            </w:pPr>
            <w:r>
              <w:rPr>
                <w:sz w:val="19"/>
              </w:rPr>
              <w:t>documentacion/trazabilidad/matriz-trazabilidad.md</w:t>
            </w:r>
          </w:p>
        </w:tc>
      </w:tr>
      <w:tr w:rsidR="00110D0C" w14:paraId="167AB545" w14:textId="77777777">
        <w:trPr>
          <w:cantSplit/>
          <w:jc w:val="center"/>
        </w:trPr>
        <w:tc>
          <w:tcPr>
            <w:tcW w:w="2835" w:type="dxa"/>
          </w:tcPr>
          <w:p w14:paraId="286BB384" w14:textId="77777777" w:rsidR="00110D0C" w:rsidRDefault="00063FF3">
            <w:pPr>
              <w:spacing w:after="40" w:line="240" w:lineRule="auto"/>
            </w:pPr>
            <w:r>
              <w:rPr>
                <w:sz w:val="19"/>
              </w:rPr>
              <w:t>Reporte de ejecución</w:t>
            </w:r>
          </w:p>
        </w:tc>
        <w:tc>
          <w:tcPr>
            <w:tcW w:w="5953" w:type="dxa"/>
          </w:tcPr>
          <w:p w14:paraId="46D28D12" w14:textId="77777777" w:rsidR="00110D0C" w:rsidRDefault="00063FF3">
            <w:pPr>
              <w:spacing w:after="40" w:line="240" w:lineRule="auto"/>
            </w:pPr>
            <w:r>
              <w:rPr>
                <w:sz w:val="19"/>
              </w:rPr>
              <w:t>reportes/ejecucion-automatizada.md</w:t>
            </w:r>
          </w:p>
        </w:tc>
      </w:tr>
    </w:tbl>
    <w:p w14:paraId="7C88E7B6" w14:textId="77777777" w:rsidR="00110D0C" w:rsidRDefault="00110D0C"/>
    <w:p w14:paraId="2B2E348B" w14:textId="77777777" w:rsidR="00110D0C" w:rsidRDefault="00063FF3">
      <w:pPr>
        <w:pStyle w:val="Ttulo2"/>
      </w:pPr>
      <w:bookmarkStart w:id="44" w:name="_Toc243724428"/>
      <w:r>
        <w:t>Anexo B. Capturas de ejecución</w:t>
      </w:r>
      <w:bookmarkEnd w:id="44"/>
    </w:p>
    <w:p w14:paraId="26A2830D" w14:textId="77777777" w:rsidR="00110D0C" w:rsidRDefault="00063FF3">
      <w:pPr>
        <w:jc w:val="center"/>
      </w:pPr>
      <w:r>
        <w:rPr>
          <w:noProof/>
        </w:rPr>
        <w:drawing>
          <wp:inline distT="0" distB="0" distL="0" distR="0" wp14:anchorId="7D1F3343" wp14:editId="30FE804F">
            <wp:extent cx="5040000" cy="283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romium-25-passed.png"/>
                    <pic:cNvPicPr/>
                  </pic:nvPicPr>
                  <pic:blipFill>
                    <a:blip r:embed="rId10"/>
                    <a:stretch>
                      <a:fillRect/>
                    </a:stretch>
                  </pic:blipFill>
                  <pic:spPr>
                    <a:xfrm>
                      <a:off x="0" y="0"/>
                      <a:ext cx="5040000" cy="2835000"/>
                    </a:xfrm>
                    <a:prstGeom prst="rect">
                      <a:avLst/>
                    </a:prstGeom>
                  </pic:spPr>
                </pic:pic>
              </a:graphicData>
            </a:graphic>
          </wp:inline>
        </w:drawing>
      </w:r>
    </w:p>
    <w:p w14:paraId="438A594C" w14:textId="77777777" w:rsidR="00110D0C" w:rsidRDefault="00063FF3">
      <w:pPr>
        <w:jc w:val="center"/>
      </w:pPr>
      <w:r>
        <w:rPr>
          <w:i/>
          <w:sz w:val="20"/>
        </w:rPr>
        <w:t>Figura B1. Ejecución en Chromium: 25 passed.</w:t>
      </w:r>
    </w:p>
    <w:p w14:paraId="2D908EB4" w14:textId="77777777" w:rsidR="00110D0C" w:rsidRDefault="00063FF3">
      <w:pPr>
        <w:jc w:val="center"/>
      </w:pPr>
      <w:r>
        <w:rPr>
          <w:noProof/>
        </w:rPr>
        <w:lastRenderedPageBreak/>
        <w:drawing>
          <wp:inline distT="0" distB="0" distL="0" distR="0" wp14:anchorId="2E8D30FD" wp14:editId="799D2F07">
            <wp:extent cx="5040000" cy="283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fox-25-passed.png"/>
                    <pic:cNvPicPr/>
                  </pic:nvPicPr>
                  <pic:blipFill>
                    <a:blip r:embed="rId11"/>
                    <a:stretch>
                      <a:fillRect/>
                    </a:stretch>
                  </pic:blipFill>
                  <pic:spPr>
                    <a:xfrm>
                      <a:off x="0" y="0"/>
                      <a:ext cx="5040000" cy="2835000"/>
                    </a:xfrm>
                    <a:prstGeom prst="rect">
                      <a:avLst/>
                    </a:prstGeom>
                  </pic:spPr>
                </pic:pic>
              </a:graphicData>
            </a:graphic>
          </wp:inline>
        </w:drawing>
      </w:r>
    </w:p>
    <w:p w14:paraId="1DBF5DEB" w14:textId="77777777" w:rsidR="00110D0C" w:rsidRDefault="00063FF3">
      <w:pPr>
        <w:jc w:val="center"/>
      </w:pPr>
      <w:r>
        <w:rPr>
          <w:i/>
          <w:sz w:val="20"/>
        </w:rPr>
        <w:t>Figura B2. Ejecución en Firefox: 25 passed.</w:t>
      </w:r>
    </w:p>
    <w:p w14:paraId="5182C1A2" w14:textId="77777777" w:rsidR="00110D0C" w:rsidRDefault="00063FF3">
      <w:pPr>
        <w:jc w:val="center"/>
      </w:pPr>
      <w:r>
        <w:rPr>
          <w:noProof/>
        </w:rPr>
        <w:drawing>
          <wp:inline distT="0" distB="0" distL="0" distR="0" wp14:anchorId="1E220692" wp14:editId="1A62DF97">
            <wp:extent cx="5040000" cy="283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kit-25-passed.png"/>
                    <pic:cNvPicPr/>
                  </pic:nvPicPr>
                  <pic:blipFill>
                    <a:blip r:embed="rId12"/>
                    <a:stretch>
                      <a:fillRect/>
                    </a:stretch>
                  </pic:blipFill>
                  <pic:spPr>
                    <a:xfrm>
                      <a:off x="0" y="0"/>
                      <a:ext cx="5040000" cy="2835000"/>
                    </a:xfrm>
                    <a:prstGeom prst="rect">
                      <a:avLst/>
                    </a:prstGeom>
                  </pic:spPr>
                </pic:pic>
              </a:graphicData>
            </a:graphic>
          </wp:inline>
        </w:drawing>
      </w:r>
    </w:p>
    <w:p w14:paraId="204B45B6" w14:textId="77777777" w:rsidR="00110D0C" w:rsidRDefault="00063FF3">
      <w:pPr>
        <w:jc w:val="center"/>
      </w:pPr>
      <w:r>
        <w:rPr>
          <w:i/>
          <w:sz w:val="20"/>
        </w:rPr>
        <w:t>Figura B3. Ejecución en WebKit: 25 passed.</w:t>
      </w:r>
    </w:p>
    <w:p w14:paraId="02BE1324" w14:textId="77777777" w:rsidR="00110D0C" w:rsidRDefault="00063FF3">
      <w:pPr>
        <w:jc w:val="center"/>
      </w:pPr>
      <w:r>
        <w:rPr>
          <w:noProof/>
        </w:rPr>
        <w:lastRenderedPageBreak/>
        <w:drawing>
          <wp:inline distT="0" distB="0" distL="0" distR="0" wp14:anchorId="5E286172" wp14:editId="4E2F3817">
            <wp:extent cx="5040000" cy="283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e-chromium-5-passed.png"/>
                    <pic:cNvPicPr/>
                  </pic:nvPicPr>
                  <pic:blipFill>
                    <a:blip r:embed="rId13"/>
                    <a:stretch>
                      <a:fillRect/>
                    </a:stretch>
                  </pic:blipFill>
                  <pic:spPr>
                    <a:xfrm>
                      <a:off x="0" y="0"/>
                      <a:ext cx="5040000" cy="2835000"/>
                    </a:xfrm>
                    <a:prstGeom prst="rect">
                      <a:avLst/>
                    </a:prstGeom>
                  </pic:spPr>
                </pic:pic>
              </a:graphicData>
            </a:graphic>
          </wp:inline>
        </w:drawing>
      </w:r>
    </w:p>
    <w:p w14:paraId="50F0EC26" w14:textId="77777777" w:rsidR="00110D0C" w:rsidRDefault="00063FF3">
      <w:pPr>
        <w:jc w:val="center"/>
      </w:pPr>
      <w:r>
        <w:rPr>
          <w:i/>
          <w:sz w:val="20"/>
        </w:rPr>
        <w:t>Figura B4. Ejecución selectiva @smoke: 5 passed.</w:t>
      </w:r>
    </w:p>
    <w:p w14:paraId="45A03DC1" w14:textId="77777777" w:rsidR="00110D0C" w:rsidRDefault="00063FF3">
      <w:pPr>
        <w:jc w:val="center"/>
      </w:pPr>
      <w:r>
        <w:rPr>
          <w:noProof/>
        </w:rPr>
        <w:drawing>
          <wp:inline distT="0" distB="0" distL="0" distR="0" wp14:anchorId="0487B6DB" wp14:editId="657EA3A2">
            <wp:extent cx="5040000" cy="283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chromium-20-passed.png"/>
                    <pic:cNvPicPr/>
                  </pic:nvPicPr>
                  <pic:blipFill>
                    <a:blip r:embed="rId14"/>
                    <a:stretch>
                      <a:fillRect/>
                    </a:stretch>
                  </pic:blipFill>
                  <pic:spPr>
                    <a:xfrm>
                      <a:off x="0" y="0"/>
                      <a:ext cx="5040000" cy="2835000"/>
                    </a:xfrm>
                    <a:prstGeom prst="rect">
                      <a:avLst/>
                    </a:prstGeom>
                  </pic:spPr>
                </pic:pic>
              </a:graphicData>
            </a:graphic>
          </wp:inline>
        </w:drawing>
      </w:r>
    </w:p>
    <w:p w14:paraId="2F6DFEB0" w14:textId="77777777" w:rsidR="00110D0C" w:rsidRDefault="00063FF3">
      <w:pPr>
        <w:jc w:val="center"/>
      </w:pPr>
      <w:r>
        <w:rPr>
          <w:i/>
          <w:sz w:val="20"/>
        </w:rPr>
        <w:t>Figura B5. Ejecución selectiva @regression: 20 passed.</w:t>
      </w:r>
    </w:p>
    <w:p w14:paraId="29D07D28" w14:textId="77777777" w:rsidR="00110D0C" w:rsidRDefault="00063FF3">
      <w:pPr>
        <w:jc w:val="center"/>
      </w:pPr>
      <w:r>
        <w:rPr>
          <w:noProof/>
        </w:rPr>
        <w:lastRenderedPageBreak/>
        <w:drawing>
          <wp:inline distT="0" distB="0" distL="0" distR="0" wp14:anchorId="465860E8" wp14:editId="478A8311">
            <wp:extent cx="5040000" cy="26475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n04-falla-esperada.png"/>
                    <pic:cNvPicPr/>
                  </pic:nvPicPr>
                  <pic:blipFill>
                    <a:blip r:embed="rId15"/>
                    <a:stretch>
                      <a:fillRect/>
                    </a:stretch>
                  </pic:blipFill>
                  <pic:spPr>
                    <a:xfrm>
                      <a:off x="0" y="0"/>
                      <a:ext cx="5040000" cy="2647512"/>
                    </a:xfrm>
                    <a:prstGeom prst="rect">
                      <a:avLst/>
                    </a:prstGeom>
                  </pic:spPr>
                </pic:pic>
              </a:graphicData>
            </a:graphic>
          </wp:inline>
        </w:drawing>
      </w:r>
    </w:p>
    <w:p w14:paraId="3E5E2B7E" w14:textId="77777777" w:rsidR="00110D0C" w:rsidRDefault="00063FF3">
      <w:pPr>
        <w:jc w:val="center"/>
      </w:pPr>
      <w:r>
        <w:rPr>
          <w:i/>
          <w:sz w:val="20"/>
        </w:rPr>
        <w:t>Figura B6. TC-N04 como falla esperada por DR-001.</w:t>
      </w:r>
    </w:p>
    <w:p w14:paraId="3DB750F2" w14:textId="77777777" w:rsidR="00110D0C" w:rsidRDefault="00063FF3">
      <w:pPr>
        <w:pStyle w:val="Ttulo2"/>
      </w:pPr>
      <w:bookmarkStart w:id="45" w:name="_Toc243724429"/>
      <w:r>
        <w:t>Anexo C. Evidencias manuales y de defectos</w:t>
      </w:r>
      <w:bookmarkEnd w:id="45"/>
    </w:p>
    <w:p w14:paraId="3CA93B64" w14:textId="77777777" w:rsidR="00110D0C" w:rsidRDefault="00063FF3">
      <w:pPr>
        <w:jc w:val="center"/>
      </w:pPr>
      <w:r>
        <w:rPr>
          <w:noProof/>
        </w:rPr>
        <w:drawing>
          <wp:inline distT="0" distB="0" distL="0" distR="0" wp14:anchorId="27D2F466" wp14:editId="62F6C2FF">
            <wp:extent cx="4680000" cy="1929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001_TC-N04.png"/>
                    <pic:cNvPicPr/>
                  </pic:nvPicPr>
                  <pic:blipFill>
                    <a:blip r:embed="rId16"/>
                    <a:stretch>
                      <a:fillRect/>
                    </a:stretch>
                  </pic:blipFill>
                  <pic:spPr>
                    <a:xfrm>
                      <a:off x="0" y="0"/>
                      <a:ext cx="4680000" cy="1929688"/>
                    </a:xfrm>
                    <a:prstGeom prst="rect">
                      <a:avLst/>
                    </a:prstGeom>
                  </pic:spPr>
                </pic:pic>
              </a:graphicData>
            </a:graphic>
          </wp:inline>
        </w:drawing>
      </w:r>
    </w:p>
    <w:p w14:paraId="43583F3F" w14:textId="77777777" w:rsidR="00110D0C" w:rsidRDefault="00063FF3">
      <w:pPr>
        <w:jc w:val="center"/>
      </w:pPr>
      <w:r>
        <w:rPr>
          <w:i/>
          <w:sz w:val="20"/>
        </w:rPr>
        <w:t>Figura C1. Evidencia manual de DR-001 (TC-N04).</w:t>
      </w:r>
    </w:p>
    <w:p w14:paraId="2B7F3E83" w14:textId="77777777" w:rsidR="00110D0C" w:rsidRDefault="00063FF3">
      <w:pPr>
        <w:jc w:val="center"/>
      </w:pPr>
      <w:r>
        <w:rPr>
          <w:noProof/>
        </w:rPr>
        <w:lastRenderedPageBreak/>
        <w:drawing>
          <wp:inline distT="0" distB="0" distL="0" distR="0" wp14:anchorId="2FA39797" wp14:editId="31FB455C">
            <wp:extent cx="4680000" cy="26662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5_categoria-software-sin-productos.png"/>
                    <pic:cNvPicPr/>
                  </pic:nvPicPr>
                  <pic:blipFill>
                    <a:blip r:embed="rId17"/>
                    <a:stretch>
                      <a:fillRect/>
                    </a:stretch>
                  </pic:blipFill>
                  <pic:spPr>
                    <a:xfrm>
                      <a:off x="0" y="0"/>
                      <a:ext cx="4680000" cy="2666231"/>
                    </a:xfrm>
                    <a:prstGeom prst="rect">
                      <a:avLst/>
                    </a:prstGeom>
                  </pic:spPr>
                </pic:pic>
              </a:graphicData>
            </a:graphic>
          </wp:inline>
        </w:drawing>
      </w:r>
    </w:p>
    <w:p w14:paraId="4B8DED46" w14:textId="77777777" w:rsidR="00110D0C" w:rsidRDefault="00063FF3">
      <w:pPr>
        <w:jc w:val="center"/>
      </w:pPr>
      <w:r>
        <w:rPr>
          <w:i/>
          <w:sz w:val="20"/>
        </w:rPr>
        <w:t>Figura C2. Exploratoria EXP-05: categoría Software sin productos.</w:t>
      </w:r>
    </w:p>
    <w:sectPr w:rsidR="00110D0C" w:rsidSect="00034616">
      <w:headerReference w:type="default" r:id="rId18"/>
      <w:footerReference w:type="default" r:id="rId1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022AE" w14:textId="77777777" w:rsidR="00063FF3" w:rsidRDefault="00063FF3">
      <w:pPr>
        <w:spacing w:after="0" w:line="240" w:lineRule="auto"/>
      </w:pPr>
      <w:r>
        <w:separator/>
      </w:r>
    </w:p>
  </w:endnote>
  <w:endnote w:type="continuationSeparator" w:id="0">
    <w:p w14:paraId="32ECC006" w14:textId="77777777" w:rsidR="00063FF3" w:rsidRDefault="00063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BDB2" w14:textId="77777777" w:rsidR="00110D0C" w:rsidRDefault="00063FF3">
    <w:pPr>
      <w:pStyle w:val="Piedepgina"/>
      <w:jc w:val="center"/>
    </w:pPr>
    <w:r>
      <w:t xml:space="preserve">Proyecto Final QA — Grupo 10 — 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64142" w14:textId="77777777" w:rsidR="00063FF3" w:rsidRDefault="00063FF3">
      <w:pPr>
        <w:spacing w:after="0" w:line="240" w:lineRule="auto"/>
      </w:pPr>
      <w:r>
        <w:separator/>
      </w:r>
    </w:p>
  </w:footnote>
  <w:footnote w:type="continuationSeparator" w:id="0">
    <w:p w14:paraId="133E974C" w14:textId="77777777" w:rsidR="00063FF3" w:rsidRDefault="00063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E4601" w14:textId="77777777" w:rsidR="00110D0C" w:rsidRDefault="00063FF3">
    <w:pPr>
      <w:pStyle w:val="Encabezado"/>
      <w:jc w:val="right"/>
    </w:pPr>
    <w:r>
      <w:rPr>
        <w:i/>
        <w:sz w:val="18"/>
      </w:rPr>
      <w:t>Universidad Mariano Gálvez de Guatemala — Aseguramiento de la Calidad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5853395">
    <w:abstractNumId w:val="8"/>
  </w:num>
  <w:num w:numId="2" w16cid:durableId="1599214800">
    <w:abstractNumId w:val="6"/>
  </w:num>
  <w:num w:numId="3" w16cid:durableId="1850288892">
    <w:abstractNumId w:val="5"/>
  </w:num>
  <w:num w:numId="4" w16cid:durableId="947127766">
    <w:abstractNumId w:val="4"/>
  </w:num>
  <w:num w:numId="5" w16cid:durableId="60563605">
    <w:abstractNumId w:val="7"/>
  </w:num>
  <w:num w:numId="6" w16cid:durableId="852259332">
    <w:abstractNumId w:val="3"/>
  </w:num>
  <w:num w:numId="7" w16cid:durableId="535318389">
    <w:abstractNumId w:val="2"/>
  </w:num>
  <w:num w:numId="8" w16cid:durableId="1363092935">
    <w:abstractNumId w:val="1"/>
  </w:num>
  <w:num w:numId="9" w16cid:durableId="198327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FA"/>
    <w:rsid w:val="00034616"/>
    <w:rsid w:val="0006063C"/>
    <w:rsid w:val="00063FF3"/>
    <w:rsid w:val="000D441B"/>
    <w:rsid w:val="00110D0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6046DB-FD04-47DF-9D5D-3965EBC41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after="0"/>
      <w:outlineLvl w:val="0"/>
    </w:pPr>
    <w:rPr>
      <w:rFonts w:asciiTheme="majorHAnsi" w:eastAsiaTheme="majorEastAsia" w:hAnsiTheme="majorHAnsi" w:cstheme="majorBidi"/>
      <w:b/>
      <w:bCs/>
      <w:color w:val="1F3A5F"/>
      <w:sz w:val="30"/>
      <w:szCs w:val="28"/>
    </w:rPr>
  </w:style>
  <w:style w:type="paragraph" w:styleId="Ttulo2">
    <w:name w:val="heading 2"/>
    <w:basedOn w:val="Normal"/>
    <w:next w:val="Normal"/>
    <w:link w:val="Ttulo2Car"/>
    <w:uiPriority w:val="9"/>
    <w:unhideWhenUsed/>
    <w:qFormat/>
    <w:rsid w:val="00FC693F"/>
    <w:pPr>
      <w:keepNext/>
      <w:keepLines/>
      <w:spacing w:before="240" w:after="0"/>
      <w:outlineLvl w:val="1"/>
    </w:pPr>
    <w:rPr>
      <w:rFonts w:asciiTheme="majorHAnsi" w:eastAsiaTheme="majorEastAsia" w:hAnsiTheme="majorHAnsi" w:cstheme="majorBidi"/>
      <w:b/>
      <w:bCs/>
      <w:color w:val="1F3A5F"/>
      <w:sz w:val="26"/>
      <w:szCs w:val="26"/>
    </w:rPr>
  </w:style>
  <w:style w:type="paragraph" w:styleId="Ttulo3">
    <w:name w:val="heading 3"/>
    <w:basedOn w:val="Normal"/>
    <w:next w:val="Normal"/>
    <w:link w:val="Ttulo3Car"/>
    <w:uiPriority w:val="9"/>
    <w:unhideWhenUsed/>
    <w:qFormat/>
    <w:rsid w:val="00FC693F"/>
    <w:pPr>
      <w:keepNext/>
      <w:keepLines/>
      <w:spacing w:before="240" w:after="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009FA"/>
    <w:pPr>
      <w:spacing w:after="100"/>
    </w:pPr>
  </w:style>
  <w:style w:type="paragraph" w:styleId="TDC2">
    <w:name w:val="toc 2"/>
    <w:basedOn w:val="Normal"/>
    <w:next w:val="Normal"/>
    <w:autoRedefine/>
    <w:uiPriority w:val="39"/>
    <w:unhideWhenUsed/>
    <w:rsid w:val="000009FA"/>
    <w:pPr>
      <w:spacing w:after="100"/>
      <w:ind w:left="240"/>
    </w:pPr>
  </w:style>
  <w:style w:type="character" w:styleId="Hipervnculo">
    <w:name w:val="Hyperlink"/>
    <w:basedOn w:val="Fuentedeprrafopredeter"/>
    <w:uiPriority w:val="99"/>
    <w:unhideWhenUsed/>
    <w:rsid w:val="000009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5746</Words>
  <Characters>31603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Teddy Leonardo Hernandez</cp:lastModifiedBy>
  <cp:revision>2</cp:revision>
  <dcterms:created xsi:type="dcterms:W3CDTF">2013-12-23T23:15:00Z</dcterms:created>
  <dcterms:modified xsi:type="dcterms:W3CDTF">2026-10-24T14:52:00Z</dcterms:modified>
  <cp:category/>
</cp:coreProperties>
</file>