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E-mail: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"http://haoyunl@andrew.cmu.edu"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haoyunl@andrew.cmu.edu</w:t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Phone: +1(412)969-3798</w:t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LinkedIn: 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instrText xml:space="preserve"> HYPERLINK "https://www.linkedin.com/in/haoyunlei/" </w:instrTex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linkedin.com/in/haoyunlei/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Website: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"http://www.cs.cmu.edu/~haoyunl/"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www.cs.cmu.edu/~haoyunl/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 design algorithm of optimization to study cancer genetics, inferring phylogeny for tumor evolution from multiple types of genomic data. I also work on interdisciplinary projects of machine learning (ML) and deep learning (DL), and their applications to cancer genomics. I am interested in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studying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cancer or clinical data using bioinformatics, ML and DL.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Aug 2016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Dec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2021</w:t>
            </w:r>
          </w:p>
          <w:p>
            <w:pPr>
              <w:ind w:firstLine="211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Ph.D. in Computational Biology (Mentor: Dr. Russell Schwartz)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expected)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Joint Carnegie Mellon-University of Pittsburgh Ph.D. Program in Computational Biology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Computational Biology Department, School of Computer Science</w:t>
            </w:r>
          </w:p>
          <w:p>
            <w:pPr>
              <w:ind w:firstLine="22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8"/>
                <w:szCs w:val="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M.Sc in Machine Learning                                       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Aug 2020 - Dec 2021</w:t>
            </w:r>
          </w:p>
          <w:p>
            <w:pPr>
              <w:ind w:firstLine="220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Machine Learning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Department, School of Computer Science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expected)</w:t>
            </w:r>
          </w:p>
          <w:p>
            <w:pP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Huazhong University of Science and Technology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Sep 2008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Jun 2012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College of Life Science and Technology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Programming Languages: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proficient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, R (fluent),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MATLAB (fluent)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, Shell (fluent), Java (familiar)</w:t>
            </w:r>
          </w:p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Technical Skills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Too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s: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Machine Learning (scikit-learn), Deep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Learning (PyTorch, TensorFlow),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Bioinformatics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(GATK, SAMtools, bedtools CNVkit etc.),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Data Analysis (Numpy, Scipy, Pandas), Data Visualization (Matplotlib,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Seaborn),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Combinatorial Optimization (Gurobi, SCIP),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ud Computing (AWS), Web Development (HTML/CSS/JS)</w:t>
            </w: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 EXPERIENCE</w:t>
            </w:r>
            <w: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4" w:name="_GoBack"/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Laboratory Corporation of America Holdings (LabCorp)                                                                 </w:t>
            </w:r>
            <w:r>
              <w:rPr>
                <w:rStyle w:val="9"/>
                <w:rFonts w:hint="default" w:ascii="Times New Roman" w:hAnsi="Times New Roman" w:eastAsia="MS Mincho" w:cs="Times New Roman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 2020 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Jul 2020</w:t>
            </w:r>
          </w:p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Bioinformatics Summer Intern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Westborough, MA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Converting Free-text Patient Data to ICD Codes using Natural Language Processing (PyTorch, TensorFlow)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Explored language tools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 to annotate and chunk the important information in medical text                           </w:t>
            </w:r>
            <w:bookmarkStart w:id="0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</w:t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Fine-tuned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 on ICD-10 code classification at chapter and block (first three characters) level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 to predict multiple ICD-10 codes in LabCorp’s patient medical text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Managed to work on a small dataset and 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on multi-label clarification at chapter level</w:t>
            </w:r>
          </w:p>
          <w:p>
            <w:pPr>
              <w:rPr>
                <w:rFonts w:eastAsia="MS Mincho"/>
                <w:color w:val="000000" w:themeColor="text1"/>
                <w:sz w:val="1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Benchmarking CNV Detection Tools (Python, R, Perl)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Tested and compared public CNV detection tools for calling CNVs in targeted NGS data with a very small panel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Explored combinations of parameters of tools to increase true positive detection in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CNVkit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DECoN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CoNVaDING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Designed algorithms to rescue and recover CNVs with a weaker signal in a very small panel of targets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Reached 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 sensitivity while kept specificity around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May 2017 - Present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Created a mixed membership model for the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Non-negative Matrix Factorization (NMF)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problem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solve the NMF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Python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with the popular optimization solvers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Gurobi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SCIP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~95% accuracy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, surpassing existing methods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Detection of Cancer Types and Relevant Features using Deep Learning with RNA-seq Data (PyTorch)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2020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models to detect cancer types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method to find implicit relationships between cancer samples and genes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Footprint Match and Pattern Detection using Machine Learning (scikit-learn)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  <w:bookmarkStart w:id="2" w:name="OLE_LINK8"/>
            <w:bookmarkStart w:id="3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Classified ~10,000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scikit-learn (~95% accuracy)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Decision Tree                               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Model Gene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models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Fall 2016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TEACHING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Algorithm and Advanced Data Structure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2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Aug 2019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Dec 2019</w:t>
            </w:r>
          </w:p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Algorithms: Breadth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first Search, Depth-first Search, Binary Search, Quick Sort, Merge Sort etc.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Data Structure: Linked List, Graph, Tree, Stack, Queue, Heap, ArrayList, Hash Table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Concepts: Recursion, Dynamic Programming, Time and Space Complexity, NP-problem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Laboratory Methods for Computational Biologists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2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Aug 2018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Apr 2019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Designed a faster pipeline combining multiple new analysis tools to detect differentially expressed genes in RNA-seq data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PUBLICATIONS &amp; TALKS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3" w:hRule="atLeast"/>
        </w:trPr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spacing w:line="276" w:lineRule="auto"/>
              <w:ind w:firstLine="110" w:firstLineChars="5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Articles</w:t>
            </w:r>
          </w:p>
          <w:p>
            <w:pPr>
              <w:spacing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...,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Schwartz, R. (202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minor revision, 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under review with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Bioinformatics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line="276" w:lineRule="auto"/>
              <w:ind w:firstLine="22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, Tao, Y.,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Heselmeyer-Haddad, K.,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Li, G., Shi, X., Xu, L., Torres, I., Hou, Y., Wu, K., Dean, M., Ried, T.,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and Schwartz, R. (2021).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 xml:space="preserve">Joint clustering of single cell sequencing and fluorescence in situ hybridization data to infer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(submitted to ISMB/ECCB 2021)</w:t>
            </w:r>
          </w:p>
          <w:p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Fu, X., Lee, A. V., Ma, J., and Schwartz, R. (2020). Robust and accurate deconvolution of tumor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populations uncovers evolutionary mechanisms of breast cancer metastasis.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ISMB2020,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Bioinformatics, 36,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i407-i416,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Lei, H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A., Shi, X., Wu, K., Li, G., Xu, 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Hou, Y., Dean, M., and Schwartz, R. (2020). </w:t>
            </w:r>
          </w:p>
          <w:p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Tumor Copy Number Deconvolution Integrating Bulk and Single-Cell Sequencing Data.  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RECOMB 2019,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Journal of Computational Biology, 27(4)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565-598.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Lee, A. V., Ma, J., and Schwartz, R. (2020). Neural Network Deconvolution Method for Resolving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Pathway-Level Progression of Tumor Clonal Expression Programs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with Application to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Frontiers in Physiology, 11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1055.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Tao, Y.,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Lee, A. V., Ma, J., and Schwartz, R. (2019).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Phylogenies derived from matched transcriptome reveal the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evolution of cell populations and temporal order of perturbed pathways in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ISMCO 2019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(pp. 3-28). Springer, Cham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8"/>
              <w:spacing w:after="72" w:line="276" w:lineRule="auto"/>
              <w:ind w:firstLine="10" w:firstLineChars="50"/>
              <w:jc w:val="both"/>
              <w:rPr>
                <w:b/>
                <w:color w:val="000000" w:themeColor="text1"/>
                <w:sz w:val="2"/>
                <w:szCs w:val="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after="72" w:line="276" w:lineRule="auto"/>
              <w:ind w:firstLine="110" w:firstLineChars="50"/>
              <w:jc w:val="both"/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Abstracts &amp; Talks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… and Schwartz, R. (2020, July).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ISMB, virtual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and Schwartz, R. (2020, July). Joint Clustering of single cell sequencing and fluorescence in situ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hybridization data to infer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ISMB, virtual.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Shi, X., Wu, K., Li, G., Xu, L, Hou, Y., Dean, M., and Schwartz, R. (2019,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May).  Tumor Copy Number Deconvolution Integrating Bulk and Single-Cell Sequencing Data. </w:t>
            </w: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International Conference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on  Research in Computational Molecular Biology (RECOMB), Washington, DC. </w:t>
            </w: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Lyu, B., Gertz, E. M.,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&amp; Schwartz, R. (2018, October). Tumor Copy Number Data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Deconvolution</w:t>
            </w:r>
            <w:r>
              <w:rPr>
                <w:rFonts w:hint="default"/>
                <w:color w:val="000000" w:themeColor="text1"/>
                <w:sz w:val="21"/>
                <w:szCs w:val="16"/>
                <w:shd w:val="clear" w:color="auto" w:fill="FFFFFF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Integrating Bulk and Single-cell Sequencing Data. In 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2018 IEEE 8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th 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International Conference on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Computational Advances  in Bio and Medical Sciences (ICCABS)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, Las Vegas, NV.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July).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Deconvolution of tumor copy number data using bulk and </w:t>
            </w:r>
          </w:p>
          <w:p>
            <w:pPr>
              <w:pStyle w:val="8"/>
              <w:spacing w:after="72" w:line="276" w:lineRule="auto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single-cell sequencing data. Conference on Intelligent System for Molecular Biology (ISMB), Chicago, IL.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April).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New directions in deconvolving genomics mixtures of copy </w:t>
            </w:r>
          </w:p>
          <w:p>
            <w:pPr>
              <w:pStyle w:val="8"/>
              <w:spacing w:after="72" w:line="276" w:lineRule="auto"/>
              <w:jc w:val="both"/>
              <w:rPr>
                <w:rStyle w:val="9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number variation data. SIAM Conference on Discrete Mathematics, Denver, CO.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2240" w:h="15840"/>
      <w:pgMar w:top="720" w:right="720" w:bottom="720" w:left="720" w:header="397" w:footer="3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sz w:val="20"/>
      </w:rPr>
      <w:t>References available by request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C5E39"/>
    <w:multiLevelType w:val="multilevel"/>
    <w:tmpl w:val="38FC5E39"/>
    <w:lvl w:ilvl="0" w:tentative="0">
      <w:start w:val="1"/>
      <w:numFmt w:val="bullet"/>
      <w:lvlText w:val=""/>
      <w:lvlJc w:val="left"/>
      <w:pPr>
        <w:ind w:left="501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">
    <w:nsid w:val="54406794"/>
    <w:multiLevelType w:val="multilevel"/>
    <w:tmpl w:val="5440679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824EE"/>
    <w:rsid w:val="00085D62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0AFA"/>
    <w:rsid w:val="0015537A"/>
    <w:rsid w:val="001557F5"/>
    <w:rsid w:val="00162F1C"/>
    <w:rsid w:val="001936FA"/>
    <w:rsid w:val="001B02B0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4995"/>
    <w:rsid w:val="002D6AFA"/>
    <w:rsid w:val="002E0D2B"/>
    <w:rsid w:val="002F419C"/>
    <w:rsid w:val="00310D5E"/>
    <w:rsid w:val="0031794C"/>
    <w:rsid w:val="00327DB1"/>
    <w:rsid w:val="00350856"/>
    <w:rsid w:val="00351440"/>
    <w:rsid w:val="00354B6E"/>
    <w:rsid w:val="00356FCE"/>
    <w:rsid w:val="00360D66"/>
    <w:rsid w:val="0036135E"/>
    <w:rsid w:val="003750D9"/>
    <w:rsid w:val="003829E7"/>
    <w:rsid w:val="00391F4D"/>
    <w:rsid w:val="003A07AD"/>
    <w:rsid w:val="003A2536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230BE"/>
    <w:rsid w:val="0044301E"/>
    <w:rsid w:val="004452AD"/>
    <w:rsid w:val="00454F26"/>
    <w:rsid w:val="00461F91"/>
    <w:rsid w:val="0049276B"/>
    <w:rsid w:val="004D118E"/>
    <w:rsid w:val="004D50DD"/>
    <w:rsid w:val="004E0DF9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55BD4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036CF"/>
    <w:rsid w:val="00815338"/>
    <w:rsid w:val="00820B31"/>
    <w:rsid w:val="00821758"/>
    <w:rsid w:val="008338D1"/>
    <w:rsid w:val="008404F5"/>
    <w:rsid w:val="00842E25"/>
    <w:rsid w:val="008446A0"/>
    <w:rsid w:val="008550D2"/>
    <w:rsid w:val="00861BDC"/>
    <w:rsid w:val="00861E55"/>
    <w:rsid w:val="00883C10"/>
    <w:rsid w:val="00893CB9"/>
    <w:rsid w:val="008B6F5B"/>
    <w:rsid w:val="008C01EA"/>
    <w:rsid w:val="008C2B4B"/>
    <w:rsid w:val="008C696D"/>
    <w:rsid w:val="008D372D"/>
    <w:rsid w:val="008D5616"/>
    <w:rsid w:val="008D6504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3390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4468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82768"/>
    <w:rsid w:val="00BA56B8"/>
    <w:rsid w:val="00BC1F3A"/>
    <w:rsid w:val="00BC303E"/>
    <w:rsid w:val="00BC76A3"/>
    <w:rsid w:val="00BE0DA9"/>
    <w:rsid w:val="00BF7AA1"/>
    <w:rsid w:val="00C009E4"/>
    <w:rsid w:val="00C204F9"/>
    <w:rsid w:val="00C22A67"/>
    <w:rsid w:val="00C24417"/>
    <w:rsid w:val="00C27B7E"/>
    <w:rsid w:val="00C34589"/>
    <w:rsid w:val="00C54749"/>
    <w:rsid w:val="00C778DF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45EFA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5309A"/>
    <w:rsid w:val="00E607A8"/>
    <w:rsid w:val="00E6724A"/>
    <w:rsid w:val="00E821F2"/>
    <w:rsid w:val="00E82CE8"/>
    <w:rsid w:val="00E84097"/>
    <w:rsid w:val="00E84BBB"/>
    <w:rsid w:val="00E90886"/>
    <w:rsid w:val="00EA30D4"/>
    <w:rsid w:val="00EA7E2E"/>
    <w:rsid w:val="00EA7E4F"/>
    <w:rsid w:val="00EB4AC3"/>
    <w:rsid w:val="00EB514C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4E26"/>
    <w:rsid w:val="00FB7C6C"/>
    <w:rsid w:val="00FD621B"/>
    <w:rsid w:val="00FE158E"/>
    <w:rsid w:val="03496658"/>
    <w:rsid w:val="06CAA4D9"/>
    <w:rsid w:val="09414032"/>
    <w:rsid w:val="0956502D"/>
    <w:rsid w:val="0A675B58"/>
    <w:rsid w:val="14813FB0"/>
    <w:rsid w:val="1B177C61"/>
    <w:rsid w:val="1F490851"/>
    <w:rsid w:val="237B3ED7"/>
    <w:rsid w:val="31B055B1"/>
    <w:rsid w:val="37BFF73A"/>
    <w:rsid w:val="37FB7285"/>
    <w:rsid w:val="39EF9A13"/>
    <w:rsid w:val="446211A5"/>
    <w:rsid w:val="48BD0E92"/>
    <w:rsid w:val="54063C19"/>
    <w:rsid w:val="56CD329B"/>
    <w:rsid w:val="57FD8CF6"/>
    <w:rsid w:val="58FF332A"/>
    <w:rsid w:val="59D6652E"/>
    <w:rsid w:val="59DD5D73"/>
    <w:rsid w:val="5D681521"/>
    <w:rsid w:val="5F9E0278"/>
    <w:rsid w:val="5FEF0CF4"/>
    <w:rsid w:val="66EFCDF1"/>
    <w:rsid w:val="67F01E4D"/>
    <w:rsid w:val="681B07AE"/>
    <w:rsid w:val="729D41F2"/>
    <w:rsid w:val="743739B4"/>
    <w:rsid w:val="760F1BA5"/>
    <w:rsid w:val="7674F3E6"/>
    <w:rsid w:val="77217B12"/>
    <w:rsid w:val="787D6433"/>
    <w:rsid w:val="7A67122B"/>
    <w:rsid w:val="7D734EC5"/>
    <w:rsid w:val="7EF66781"/>
    <w:rsid w:val="9BB02875"/>
    <w:rsid w:val="9FBD8001"/>
    <w:rsid w:val="B67E5251"/>
    <w:rsid w:val="FDFEBF30"/>
    <w:rsid w:val="FE7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4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5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4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">
    <w:name w:val="Strong"/>
    <w:basedOn w:val="3"/>
    <w:unhideWhenUsed/>
    <w:qFormat/>
    <w:uiPriority w:val="5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3"/>
    <w:link w:val="2"/>
    <w:qFormat/>
    <w:uiPriority w:val="4"/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页眉 Char"/>
    <w:basedOn w:val="3"/>
    <w:link w:val="6"/>
    <w:qFormat/>
    <w:uiPriority w:val="99"/>
  </w:style>
  <w:style w:type="character" w:customStyle="1" w:styleId="14">
    <w:name w:val="页脚 Char"/>
    <w:basedOn w:val="3"/>
    <w:link w:val="5"/>
    <w:qFormat/>
    <w:uiPriority w:val="99"/>
  </w:style>
  <w:style w:type="character" w:customStyle="1" w:styleId="15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1075</Words>
  <Characters>6365</Characters>
  <Lines>63</Lines>
  <Paragraphs>17</Paragraphs>
  <TotalTime>0</TotalTime>
  <ScaleCrop>false</ScaleCrop>
  <LinksUpToDate>false</LinksUpToDate>
  <CharactersWithSpaces>8945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2020-10-17T22:48:00Z</dcterms:created>
  <dc:creator>Lei Haoyun</dc:creator>
  <cp:lastModifiedBy>Haoyun Lei</cp:lastModifiedBy>
  <cp:lastPrinted>2020-10-18T06:03:00Z</cp:lastPrinted>
  <dcterms:modified xsi:type="dcterms:W3CDTF">2021-06-07T23:15:27Z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