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F168" w14:textId="6004A235" w:rsidR="00307362" w:rsidRPr="00DE3975" w:rsidRDefault="00307362" w:rsidP="003374FF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rPr>
          <w:rFonts w:asciiTheme="minorHAnsi" w:eastAsia="Calibri" w:hAnsiTheme="minorHAnsi" w:cstheme="minorHAnsi"/>
          <w:b/>
          <w:lang w:eastAsia="en-US"/>
        </w:rPr>
      </w:pPr>
      <w:r w:rsidRPr="00DE3975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533DA118" wp14:editId="6E8F15C1">
            <wp:simplePos x="0" y="0"/>
            <wp:positionH relativeFrom="margin">
              <wp:posOffset>0</wp:posOffset>
            </wp:positionH>
            <wp:positionV relativeFrom="paragraph">
              <wp:posOffset>147584</wp:posOffset>
            </wp:positionV>
            <wp:extent cx="1303020" cy="1005205"/>
            <wp:effectExtent l="0" t="0" r="0" b="4445"/>
            <wp:wrapNone/>
            <wp:docPr id="1615056882" name="Imagem 2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6882" name="Imagem 2" descr="Desenho de um círcul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78301" w14:textId="19620273" w:rsidR="003374FF" w:rsidRPr="00DE3975" w:rsidRDefault="003374FF" w:rsidP="003374FF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rPr>
          <w:rFonts w:asciiTheme="minorHAnsi" w:eastAsia="Calibri" w:hAnsiTheme="minorHAnsi" w:cstheme="minorHAnsi"/>
          <w:b/>
          <w:lang w:eastAsia="en-US"/>
        </w:rPr>
      </w:pPr>
    </w:p>
    <w:p w14:paraId="701381E2" w14:textId="498CFED2" w:rsidR="00364A2E" w:rsidRPr="00DE3975" w:rsidRDefault="00364A2E" w:rsidP="00E609B1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DE3975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66B72" w:rsidRPr="00DE3975">
        <w:rPr>
          <w:rFonts w:asciiTheme="minorHAnsi" w:eastAsia="Calibri" w:hAnsiTheme="minorHAnsi" w:cstheme="minorHAnsi"/>
          <w:b/>
          <w:lang w:eastAsia="en-US"/>
        </w:rPr>
        <w:t xml:space="preserve"> DO EMPREENDIMENTO </w:t>
      </w:r>
      <w:r w:rsidR="00140F3B" w:rsidRPr="00DE3975">
        <w:rPr>
          <w:rFonts w:asciiTheme="minorHAnsi" w:eastAsia="Calibri" w:hAnsiTheme="minorHAnsi" w:cstheme="minorHAnsi"/>
          <w:b/>
          <w:lang w:eastAsia="en-US"/>
        </w:rPr>
        <w:t>ÍON ICARAÍ</w:t>
      </w:r>
    </w:p>
    <w:bookmarkEnd w:id="0"/>
    <w:p w14:paraId="701381E3" w14:textId="77777777" w:rsidR="00364A2E" w:rsidRPr="00DE3975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57"/>
      </w:tblGrid>
      <w:tr w:rsidR="00D20167" w:rsidRPr="00DE3975" w14:paraId="701381E5" w14:textId="77777777" w:rsidTr="708A67F5">
        <w:trPr>
          <w:jc w:val="center"/>
        </w:trPr>
        <w:tc>
          <w:tcPr>
            <w:tcW w:w="9357" w:type="dxa"/>
          </w:tcPr>
          <w:p w14:paraId="701381E4" w14:textId="77777777" w:rsidR="00D20167" w:rsidRPr="00DE3975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t>QUADRO-RESUMO</w:t>
            </w:r>
          </w:p>
        </w:tc>
      </w:tr>
      <w:tr w:rsidR="00D20167" w:rsidRPr="00DE3975" w14:paraId="701381E7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DE3975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="Calibri" w:hAnsi="Calibri"/>
                <w:b/>
                <w:bCs/>
              </w:rPr>
            </w:pPr>
            <w:r w:rsidRPr="00DE3975">
              <w:rPr>
                <w:rFonts w:ascii="Calibri" w:hAnsi="Calibri"/>
                <w:b/>
                <w:bCs/>
              </w:rPr>
              <w:t>DAS PARTES</w:t>
            </w:r>
          </w:p>
        </w:tc>
      </w:tr>
      <w:tr w:rsidR="00D20167" w:rsidRPr="00DE3975" w14:paraId="701381EB" w14:textId="77777777" w:rsidTr="708A67F5">
        <w:trPr>
          <w:jc w:val="center"/>
        </w:trPr>
        <w:tc>
          <w:tcPr>
            <w:tcW w:w="9357" w:type="dxa"/>
          </w:tcPr>
          <w:p w14:paraId="701381E8" w14:textId="7D1ABB37" w:rsidR="00D20167" w:rsidRPr="00DE3975" w:rsidRDefault="00D20167" w:rsidP="005A4A8E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>a.1. PARTE PROMITENTE VENDEDORA</w:t>
            </w:r>
            <w:r w:rsidRPr="00DE3975">
              <w:rPr>
                <w:rFonts w:ascii="Calibri" w:hAnsi="Calibri" w:cs="Calibri"/>
              </w:rPr>
              <w:t>:</w:t>
            </w:r>
            <w:r w:rsidR="00296A9F" w:rsidRPr="00DE3975">
              <w:rPr>
                <w:rFonts w:ascii="Calibri" w:hAnsi="Calibri" w:cs="Calibri"/>
                <w:bCs/>
              </w:rPr>
              <w:t xml:space="preserve"> </w:t>
            </w:r>
            <w:r w:rsidR="00325A06" w:rsidRPr="00DE3975">
              <w:rPr>
                <w:rFonts w:ascii="Calibri" w:hAnsi="Calibri" w:cs="Calibri"/>
                <w:bCs/>
              </w:rPr>
              <w:t xml:space="preserve">SPE SOT IX </w:t>
            </w:r>
            <w:r w:rsidR="0069432D" w:rsidRPr="00DE3975">
              <w:rPr>
                <w:rFonts w:ascii="Calibri" w:hAnsi="Calibri" w:cs="Calibri"/>
                <w:bCs/>
              </w:rPr>
              <w:t xml:space="preserve">BCO </w:t>
            </w:r>
            <w:r w:rsidR="00325A06" w:rsidRPr="00DE3975">
              <w:rPr>
                <w:rFonts w:ascii="Calibri" w:hAnsi="Calibri" w:cs="Calibri"/>
                <w:bCs/>
              </w:rPr>
              <w:t>INCORPORAÇÕES SPE LTDA.</w:t>
            </w:r>
            <w:r w:rsidR="00676C46" w:rsidRPr="00DE3975">
              <w:rPr>
                <w:rFonts w:ascii="Calibri" w:hAnsi="Calibri" w:cs="Calibri"/>
                <w:bCs/>
              </w:rPr>
              <w:t xml:space="preserve">, sociedade limitada com sede e foro na Rua Quinze de </w:t>
            </w:r>
            <w:proofErr w:type="gramStart"/>
            <w:r w:rsidR="00676C46" w:rsidRPr="00DE3975">
              <w:rPr>
                <w:rFonts w:ascii="Calibri" w:hAnsi="Calibri" w:cs="Calibri"/>
                <w:bCs/>
              </w:rPr>
              <w:t>Novembro</w:t>
            </w:r>
            <w:proofErr w:type="gramEnd"/>
            <w:r w:rsidR="00676C46" w:rsidRPr="00DE3975">
              <w:rPr>
                <w:rFonts w:ascii="Calibri" w:hAnsi="Calibri" w:cs="Calibri"/>
                <w:bCs/>
              </w:rPr>
              <w:t xml:space="preserve">, nº 4, salas 1202 e 1203, Centro - Niterói/RJ, CEP: 24020-125, inscrita no CNPJ </w:t>
            </w:r>
            <w:r w:rsidR="00325A06" w:rsidRPr="00DE3975">
              <w:rPr>
                <w:rFonts w:ascii="Calibri" w:hAnsi="Calibri" w:cs="Calibri"/>
                <w:bCs/>
              </w:rPr>
              <w:t>Nº 48.119.521/0001-99</w:t>
            </w:r>
            <w:r w:rsidRPr="00DE3975">
              <w:rPr>
                <w:rFonts w:ascii="Calibri" w:hAnsi="Calibri" w:cs="Calibri"/>
                <w:bCs/>
              </w:rPr>
              <w:t xml:space="preserve">, por seus </w:t>
            </w:r>
            <w:r w:rsidR="00FE177F" w:rsidRPr="00DE3975">
              <w:rPr>
                <w:rFonts w:ascii="Calibri" w:hAnsi="Calibri" w:cs="Calibri"/>
                <w:bCs/>
              </w:rPr>
              <w:t>Administradores</w:t>
            </w:r>
            <w:r w:rsidRPr="00DE3975">
              <w:rPr>
                <w:rFonts w:ascii="Calibri" w:hAnsi="Calibri" w:cs="Calibri"/>
                <w:bCs/>
              </w:rPr>
              <w:t xml:space="preserve"> abaixo assinados</w:t>
            </w:r>
            <w:r w:rsidR="00FE5294" w:rsidRPr="00DE3975">
              <w:rPr>
                <w:rFonts w:ascii="Calibri" w:hAnsi="Calibri" w:cs="Calibri"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(“</w:t>
            </w:r>
            <w:r w:rsidRPr="00DE3975">
              <w:rPr>
                <w:rFonts w:ascii="Calibri" w:hAnsi="Calibri" w:cs="Calibri"/>
                <w:b/>
                <w:u w:val="single"/>
              </w:rPr>
              <w:t>VENDEDORA</w:t>
            </w:r>
            <w:r w:rsidRPr="00DE3975">
              <w:rPr>
                <w:rFonts w:ascii="Calibri" w:hAnsi="Calibri" w:cs="Calibri"/>
                <w:bCs/>
              </w:rPr>
              <w:t>”).</w:t>
            </w:r>
          </w:p>
          <w:p w14:paraId="701381E9" w14:textId="27990934" w:rsidR="00D20167" w:rsidRPr="00DE3975" w:rsidRDefault="0041704F" w:rsidP="0041704F">
            <w:pPr>
              <w:tabs>
                <w:tab w:val="left" w:pos="2291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ab/>
            </w:r>
          </w:p>
          <w:p w14:paraId="701381EA" w14:textId="2036567D" w:rsidR="00D20167" w:rsidRPr="00DE3975" w:rsidRDefault="00D20167" w:rsidP="00DE6DD9">
            <w:pPr>
              <w:ind w:right="33"/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a.2.</w:t>
            </w:r>
            <w:r w:rsidRPr="00DE3975">
              <w:rPr>
                <w:rFonts w:ascii="Calibri" w:hAnsi="Calibri" w:cs="Calibri"/>
              </w:rPr>
              <w:t xml:space="preserve"> </w:t>
            </w:r>
            <w:r w:rsidRPr="00DE3975">
              <w:rPr>
                <w:rFonts w:ascii="Calibri" w:hAnsi="Calibri" w:cs="Calibri"/>
                <w:b/>
                <w:bCs/>
              </w:rPr>
              <w:t>PARTE PROMITENTE COMPRADORA</w:t>
            </w:r>
            <w:r w:rsidRPr="00DE3975">
              <w:rPr>
                <w:rFonts w:ascii="Calibri" w:hAnsi="Calibri" w:cs="Calibri"/>
              </w:rPr>
              <w:t>:</w:t>
            </w:r>
            <w:r w:rsidR="00DE6DD9" w:rsidRPr="00DE3975">
              <w:rPr>
                <w:rFonts w:ascii="Calibri" w:hAnsi="Calibri" w:cs="Calibri"/>
              </w:rPr>
              <w:t xml:space="preserve"> </w:t>
            </w:r>
            <w:r w:rsidR="00A6251F" w:rsidRPr="00DE3975">
              <w:rPr>
                <w:rFonts w:ascii="Calibri" w:hAnsi="Calibri" w:cs="Calibri"/>
              </w:rPr>
              <w:fldChar w:fldCharType="begin"/>
            </w:r>
            <w:r w:rsidR="00A6251F" w:rsidRPr="00DE3975">
              <w:rPr>
                <w:rFonts w:ascii="Calibri" w:hAnsi="Calibri" w:cs="Calibri"/>
              </w:rPr>
              <w:instrText xml:space="preserve"> MERGEFIELD COMPRADORA </w:instrText>
            </w:r>
            <w:r w:rsidR="00A6251F" w:rsidRPr="00DE3975">
              <w:rPr>
                <w:rFonts w:ascii="Calibri" w:hAnsi="Calibri" w:cs="Calibri"/>
              </w:rPr>
              <w:fldChar w:fldCharType="separate"/>
            </w:r>
            <w:r w:rsidR="0040562B">
              <w:rPr>
                <w:rFonts w:ascii="Calibri" w:hAnsi="Calibri" w:cs="Calibri"/>
                <w:noProof/>
              </w:rPr>
              <w:t>«COMPRADORA»</w:t>
            </w:r>
            <w:r w:rsidR="00A6251F" w:rsidRPr="00DE3975">
              <w:rPr>
                <w:rFonts w:ascii="Calibri" w:hAnsi="Calibri" w:cs="Calibri"/>
              </w:rPr>
              <w:fldChar w:fldCharType="end"/>
            </w:r>
            <w:r w:rsidR="00FE5294" w:rsidRPr="00DE3975">
              <w:rPr>
                <w:rFonts w:ascii="Calibri" w:hAnsi="Calibri" w:cs="Calibri"/>
              </w:rPr>
              <w:t xml:space="preserve">, </w:t>
            </w:r>
            <w:r w:rsidRPr="00DE3975">
              <w:rPr>
                <w:rFonts w:ascii="Calibri" w:hAnsi="Calibri" w:cs="Calibri"/>
              </w:rPr>
              <w:t>independentemente de gênero e número, sendo ambos solidariamente responsáveis e representantes entre si, na forma da cláusula 10.7 do Contrato</w:t>
            </w:r>
            <w:r w:rsidR="00FE5294" w:rsidRPr="00DE3975">
              <w:rPr>
                <w:rFonts w:ascii="Calibri" w:hAnsi="Calibri" w:cs="Calibri"/>
              </w:rPr>
              <w:t xml:space="preserve"> (“</w:t>
            </w:r>
            <w:r w:rsidR="00FE5294" w:rsidRPr="00DE3975">
              <w:rPr>
                <w:rFonts w:ascii="Calibri" w:hAnsi="Calibri" w:cs="Calibri"/>
                <w:b/>
                <w:bCs/>
                <w:u w:val="single"/>
              </w:rPr>
              <w:t>COMPRADORA</w:t>
            </w:r>
            <w:r w:rsidR="00FE5294" w:rsidRPr="00DE3975">
              <w:rPr>
                <w:rFonts w:ascii="Calibri" w:hAnsi="Calibri" w:cs="Calibri"/>
              </w:rPr>
              <w:t>”)</w:t>
            </w:r>
            <w:r w:rsidRPr="00DE3975">
              <w:rPr>
                <w:rFonts w:ascii="Calibri" w:hAnsi="Calibri" w:cs="Calibri"/>
              </w:rPr>
              <w:t>.</w:t>
            </w:r>
          </w:p>
        </w:tc>
      </w:tr>
      <w:tr w:rsidR="00D20167" w:rsidRPr="00DE3975" w14:paraId="701381E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DE3975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="Calibri" w:hAnsi="Calibri"/>
                <w:b/>
                <w:bCs/>
              </w:rPr>
            </w:pPr>
            <w:r w:rsidRPr="00DE3975">
              <w:rPr>
                <w:rFonts w:ascii="Calibri" w:hAnsi="Calibri"/>
                <w:b/>
                <w:bCs/>
              </w:rPr>
              <w:t>DO EMPREENDIMENTO</w:t>
            </w:r>
          </w:p>
        </w:tc>
      </w:tr>
      <w:tr w:rsidR="00D20167" w:rsidRPr="00DE3975" w14:paraId="701381F3" w14:textId="77777777" w:rsidTr="708A67F5">
        <w:trPr>
          <w:trHeight w:val="355"/>
          <w:jc w:val="center"/>
        </w:trPr>
        <w:tc>
          <w:tcPr>
            <w:tcW w:w="9357" w:type="dxa"/>
          </w:tcPr>
          <w:p w14:paraId="68D49C8D" w14:textId="093EAD3E" w:rsidR="00855F38" w:rsidRPr="00DE3975" w:rsidRDefault="00855F38" w:rsidP="00855F38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</w:rPr>
              <w:t xml:space="preserve">b.1 </w:t>
            </w:r>
            <w:r w:rsidRPr="00DE3975">
              <w:rPr>
                <w:rFonts w:ascii="Calibri" w:hAnsi="Calibri" w:cs="Calibri"/>
                <w:bCs/>
              </w:rPr>
              <w:t xml:space="preserve">A </w:t>
            </w:r>
            <w:r w:rsidRPr="00DE3975">
              <w:rPr>
                <w:rFonts w:ascii="Calibri" w:hAnsi="Calibri" w:cs="Calibri"/>
                <w:b/>
              </w:rPr>
              <w:t>VENDEDORA</w:t>
            </w:r>
            <w:r w:rsidRPr="00DE3975">
              <w:rPr>
                <w:rFonts w:ascii="Calibri" w:hAnsi="Calibri" w:cs="Calibri"/>
                <w:bCs/>
              </w:rPr>
              <w:t xml:space="preserve"> desenvolverá sobre o imóvel designado por nº 166 da Rua Gavião Peixoto, do bairro de Icaraí na cidade de Niterói, estado do Rio de Janeiro, área total de 1.293 m², inscrito na PMN sob o nº 005.927-9, devidamente descrito e caracterizado na matrícula nº 21552 da 3ª Circunscrição do Registro de Imóveis – Cartório do 9º Ofício de Niterói empreendimento imobiliário de natureza mista – Comercial e Residencial Multifamiliar, denominado “ÍON ICARAÍ”, conforme projeto de construção aprovado pela Prefeitura de Niterói através do processo nº 080/8266/2023, cujo memorial de incorporação se encontra </w:t>
            </w:r>
            <w:r w:rsidR="00EF756D" w:rsidRPr="00DE3975">
              <w:rPr>
                <w:rFonts w:ascii="Calibri" w:hAnsi="Calibri" w:cs="Calibri"/>
                <w:bCs/>
              </w:rPr>
              <w:t>na 3ª Circunscrição do Registro de Imóveis – Cartório do 9º Ofício de Niterói, e q</w:t>
            </w:r>
            <w:r w:rsidRPr="00DE3975">
              <w:rPr>
                <w:rFonts w:ascii="Calibri" w:hAnsi="Calibri" w:cs="Calibri"/>
                <w:bCs/>
              </w:rPr>
              <w:t>ue, quando pronto, possuirá endereço à Rua Gavião Peixoto, nº 166, esquina com Travessa Capitão Zeferino, nº 90 – Icaraí (“</w:t>
            </w:r>
            <w:r w:rsidRPr="00DE3975">
              <w:rPr>
                <w:rFonts w:ascii="Calibri" w:hAnsi="Calibri" w:cs="Calibri"/>
                <w:bCs/>
                <w:u w:val="single"/>
              </w:rPr>
              <w:t>Empreendimento</w:t>
            </w:r>
            <w:r w:rsidRPr="00DE3975">
              <w:rPr>
                <w:rFonts w:ascii="Calibri" w:hAnsi="Calibri" w:cs="Calibri"/>
                <w:bCs/>
              </w:rPr>
              <w:t>”).</w:t>
            </w:r>
          </w:p>
          <w:p w14:paraId="097B2102" w14:textId="77777777" w:rsidR="00402B93" w:rsidRPr="00DE3975" w:rsidRDefault="00402B93" w:rsidP="0079534F">
            <w:pPr>
              <w:jc w:val="both"/>
              <w:rPr>
                <w:rFonts w:ascii="Calibri" w:hAnsi="Calibri" w:cs="Calibri"/>
                <w:bCs/>
              </w:rPr>
            </w:pPr>
          </w:p>
          <w:p w14:paraId="648402A5" w14:textId="4792C2D1" w:rsidR="00264BC9" w:rsidRPr="00DE3975" w:rsidRDefault="00D20167" w:rsidP="0079534F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</w:rPr>
              <w:t>b.2.</w:t>
            </w:r>
            <w:r w:rsidRPr="00DE3975">
              <w:rPr>
                <w:rFonts w:ascii="Calibri" w:hAnsi="Calibri" w:cs="Calibri"/>
                <w:bCs/>
              </w:rPr>
              <w:t xml:space="preserve"> </w:t>
            </w:r>
            <w:r w:rsidR="00264BC9" w:rsidRPr="00DE3975">
              <w:rPr>
                <w:rFonts w:ascii="Calibri" w:hAnsi="Calibri" w:cs="Calibri"/>
                <w:bCs/>
              </w:rPr>
              <w:t xml:space="preserve">O Empreendimento possui a seguinte descrição: 20 (vinte) pavimentos, sendo: </w:t>
            </w:r>
            <w:r w:rsidR="00510AA7" w:rsidRPr="00DE3975">
              <w:rPr>
                <w:rFonts w:ascii="Calibri" w:hAnsi="Calibri" w:cs="Calibri"/>
                <w:bCs/>
              </w:rPr>
              <w:t xml:space="preserve">2 subsolos, térreo, jirau e garagem adicional, destinados à 2 (duas) lojas comerciais, aos acessos e ao estacionamento de veículos com 107 (cento e sete) vagas. O edifício possui ainda 16 pavimentos destinados à serviços, lazer e 169 (cento e sessenta e nove) unidades autônomas residenciais, sendo 67 (sessenta e sete) </w:t>
            </w:r>
            <w:proofErr w:type="spellStart"/>
            <w:r w:rsidR="00510AA7" w:rsidRPr="00DE3975">
              <w:rPr>
                <w:rFonts w:ascii="Calibri" w:hAnsi="Calibri" w:cs="Calibri"/>
                <w:bCs/>
              </w:rPr>
              <w:t>studios</w:t>
            </w:r>
            <w:proofErr w:type="spellEnd"/>
            <w:r w:rsidR="00510AA7" w:rsidRPr="00DE3975">
              <w:rPr>
                <w:rFonts w:ascii="Calibri" w:hAnsi="Calibri" w:cs="Calibri"/>
                <w:bCs/>
              </w:rPr>
              <w:t>, 60 (sessenta) apartamentos de 1 (um) quarto, 36 (trinta e seis) apartamentos de 2 (dois) quartos, 4 (quatro) coberturas duplex e 2 (duas) coberturas lineares.</w:t>
            </w:r>
          </w:p>
          <w:p w14:paraId="041D01D9" w14:textId="77777777" w:rsidR="00510AA7" w:rsidRPr="00DE3975" w:rsidRDefault="00510AA7" w:rsidP="0079534F">
            <w:pPr>
              <w:jc w:val="both"/>
              <w:rPr>
                <w:rFonts w:ascii="Calibri" w:hAnsi="Calibri" w:cs="Calibri"/>
                <w:bCs/>
                <w:noProof/>
              </w:rPr>
            </w:pPr>
          </w:p>
          <w:p w14:paraId="701381F2" w14:textId="77777777" w:rsidR="00D20167" w:rsidRPr="00DE3975" w:rsidRDefault="00D20167" w:rsidP="00720E51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</w:rPr>
              <w:t>b.3.</w:t>
            </w:r>
            <w:r w:rsidRPr="00DE3975">
              <w:rPr>
                <w:rFonts w:ascii="Calibri" w:hAnsi="Calibri" w:cs="Calibri"/>
                <w:bCs/>
              </w:rPr>
              <w:t xml:space="preserve"> O Empreendimento</w:t>
            </w:r>
            <w:r w:rsidR="00D479AD" w:rsidRPr="00DE3975">
              <w:rPr>
                <w:rFonts w:ascii="Calibri" w:hAnsi="Calibri" w:cs="Calibri"/>
                <w:bCs/>
              </w:rPr>
              <w:t xml:space="preserve">, conforme memorial de incorporação, </w:t>
            </w:r>
            <w:r w:rsidR="00720E51" w:rsidRPr="00DE3975">
              <w:rPr>
                <w:rFonts w:ascii="Calibri" w:hAnsi="Calibri" w:cs="Calibri"/>
                <w:bCs/>
              </w:rPr>
              <w:t>está</w:t>
            </w:r>
            <w:r w:rsidR="00D479AD" w:rsidRPr="00DE3975">
              <w:rPr>
                <w:rFonts w:ascii="Calibri" w:hAnsi="Calibri" w:cs="Calibri"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DE3975" w14:paraId="701381F5" w14:textId="77777777" w:rsidTr="708A67F5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DE3975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</w:rPr>
              <w:t>DA UNIDADE AUTÔNOMA</w:t>
            </w:r>
          </w:p>
        </w:tc>
      </w:tr>
      <w:tr w:rsidR="00D20167" w:rsidRPr="00DE3975" w14:paraId="701381F7" w14:textId="77777777" w:rsidTr="708A67F5">
        <w:trPr>
          <w:jc w:val="center"/>
        </w:trPr>
        <w:tc>
          <w:tcPr>
            <w:tcW w:w="9357" w:type="dxa"/>
          </w:tcPr>
          <w:p w14:paraId="701381F6" w14:textId="41B063F4" w:rsidR="00D20167" w:rsidRPr="00DE3975" w:rsidRDefault="00E42DEB" w:rsidP="009A346A">
            <w:pPr>
              <w:pStyle w:val="SemEspaamento"/>
              <w:rPr>
                <w:i/>
              </w:rPr>
            </w:pPr>
            <w:r w:rsidRPr="00DE3975">
              <w:rPr>
                <w:b/>
              </w:rPr>
              <w:t>c.1.</w:t>
            </w:r>
            <w:r w:rsidRPr="00DE3975">
              <w:t xml:space="preserve"> </w:t>
            </w:r>
            <w:r w:rsidR="00D20167" w:rsidRPr="00DE3975">
              <w:t xml:space="preserve">Constitui objeto deste contrato a entrega do apartamento </w:t>
            </w:r>
            <w:r w:rsidR="006B0F64" w:rsidRPr="00DE3975">
              <w:rPr>
                <w:b/>
                <w:i/>
              </w:rPr>
              <w:fldChar w:fldCharType="begin"/>
            </w:r>
            <w:r w:rsidR="006B0F64" w:rsidRPr="00DE3975">
              <w:rPr>
                <w:b/>
              </w:rPr>
              <w:instrText xml:space="preserve"> MERGEFIELD UNIDADE </w:instrText>
            </w:r>
            <w:r w:rsidR="006B0F64" w:rsidRPr="00DE3975">
              <w:rPr>
                <w:b/>
                <w:i/>
              </w:rPr>
              <w:fldChar w:fldCharType="separate"/>
            </w:r>
            <w:r w:rsidR="0040562B">
              <w:rPr>
                <w:b/>
                <w:noProof/>
              </w:rPr>
              <w:t>«UNIDADE»</w:t>
            </w:r>
            <w:r w:rsidR="006B0F64" w:rsidRPr="00DE3975">
              <w:rPr>
                <w:b/>
                <w:i/>
              </w:rPr>
              <w:fldChar w:fldCharType="end"/>
            </w:r>
            <w:r w:rsidR="006D3947" w:rsidRPr="00DE3975">
              <w:t>,</w:t>
            </w:r>
            <w:r w:rsidR="00D20167" w:rsidRPr="00DE3975">
              <w:t xml:space="preserve"> em construção,</w:t>
            </w:r>
            <w:r w:rsidR="00D20167" w:rsidRPr="00DE3975">
              <w:rPr>
                <w:b/>
              </w:rPr>
              <w:t xml:space="preserve"> </w:t>
            </w:r>
            <w:r w:rsidR="00D20167" w:rsidRPr="00DE3975">
              <w:t xml:space="preserve">e sua correspondente </w:t>
            </w:r>
            <w:r w:rsidR="006B0F64" w:rsidRPr="00DE3975">
              <w:rPr>
                <w:b/>
                <w:i/>
              </w:rPr>
              <w:fldChar w:fldCharType="begin"/>
            </w:r>
            <w:r w:rsidR="006B0F64" w:rsidRPr="00DE3975">
              <w:rPr>
                <w:b/>
              </w:rPr>
              <w:instrText xml:space="preserve"> MERGEFIELD FRACAO_IDEAL </w:instrText>
            </w:r>
            <w:r w:rsidR="006B0F64" w:rsidRPr="00DE3975">
              <w:rPr>
                <w:b/>
                <w:i/>
              </w:rPr>
              <w:fldChar w:fldCharType="separate"/>
            </w:r>
            <w:r w:rsidR="0040562B">
              <w:rPr>
                <w:b/>
                <w:noProof/>
              </w:rPr>
              <w:t>«FRACAO_IDEAL»</w:t>
            </w:r>
            <w:r w:rsidR="006B0F64" w:rsidRPr="00DE3975">
              <w:rPr>
                <w:b/>
                <w:i/>
              </w:rPr>
              <w:fldChar w:fldCharType="end"/>
            </w:r>
            <w:r w:rsidR="006B0F64" w:rsidRPr="00DE3975">
              <w:rPr>
                <w:b/>
              </w:rPr>
              <w:t xml:space="preserve"> </w:t>
            </w:r>
            <w:r w:rsidR="00D20167" w:rsidRPr="00DE3975">
              <w:t xml:space="preserve">do Imóvel, </w:t>
            </w:r>
            <w:fldSimple w:instr=" MERGEFIELD VAGAS ">
              <w:r w:rsidR="0040562B">
                <w:rPr>
                  <w:noProof/>
                </w:rPr>
                <w:t>«VAGAS»</w:t>
              </w:r>
            </w:fldSimple>
            <w:r w:rsidR="006D3947" w:rsidRPr="00DE3975">
              <w:rPr>
                <w:b/>
              </w:rPr>
              <w:t xml:space="preserve"> </w:t>
            </w:r>
            <w:r w:rsidR="00720E51" w:rsidRPr="00DE3975">
              <w:rPr>
                <w:b/>
              </w:rPr>
              <w:t>vinculada</w:t>
            </w:r>
            <w:r w:rsidR="00F17761" w:rsidRPr="00DE3975">
              <w:rPr>
                <w:b/>
              </w:rPr>
              <w:t>(</w:t>
            </w:r>
            <w:r w:rsidR="00720E51" w:rsidRPr="00DE3975">
              <w:rPr>
                <w:b/>
              </w:rPr>
              <w:t>s</w:t>
            </w:r>
            <w:r w:rsidR="00F17761" w:rsidRPr="00DE3975">
              <w:rPr>
                <w:b/>
              </w:rPr>
              <w:t>)</w:t>
            </w:r>
            <w:r w:rsidR="00720E51" w:rsidRPr="00DE3975">
              <w:rPr>
                <w:b/>
              </w:rPr>
              <w:t xml:space="preserve"> à unidade autônoma</w:t>
            </w:r>
            <w:r w:rsidR="00D20167" w:rsidRPr="00DE3975">
              <w:t>, a ser construíd</w:t>
            </w:r>
            <w:r w:rsidR="00A7292E" w:rsidRPr="00DE3975">
              <w:t>o</w:t>
            </w:r>
            <w:r w:rsidR="00D20167" w:rsidRPr="00DE3975">
              <w:t xml:space="preserve"> no Empreendimento</w:t>
            </w:r>
            <w:r w:rsidR="00FE5294" w:rsidRPr="00DE3975">
              <w:t xml:space="preserve"> </w:t>
            </w:r>
            <w:r w:rsidR="00D20167" w:rsidRPr="00DE3975">
              <w:t>(“</w:t>
            </w:r>
            <w:r w:rsidR="00D20167" w:rsidRPr="00DE3975">
              <w:rPr>
                <w:u w:val="single"/>
              </w:rPr>
              <w:t>Unidade Autônoma</w:t>
            </w:r>
            <w:r w:rsidR="00D20167" w:rsidRPr="00DE3975">
              <w:t>”</w:t>
            </w:r>
            <w:r w:rsidR="001E7E88" w:rsidRPr="00DE3975">
              <w:t>).</w:t>
            </w:r>
          </w:p>
        </w:tc>
      </w:tr>
      <w:tr w:rsidR="00D20167" w:rsidRPr="00DE3975" w14:paraId="701381F9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DE3975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t>DO PREÇO DA UNIDADE AUTÔNOMA:</w:t>
            </w:r>
          </w:p>
        </w:tc>
      </w:tr>
      <w:tr w:rsidR="00D20167" w:rsidRPr="00DE3975" w14:paraId="701381FB" w14:textId="77777777" w:rsidTr="708A67F5">
        <w:trPr>
          <w:jc w:val="center"/>
        </w:trPr>
        <w:tc>
          <w:tcPr>
            <w:tcW w:w="9357" w:type="dxa"/>
          </w:tcPr>
          <w:p w14:paraId="701381FA" w14:textId="29698E3D" w:rsidR="00D20167" w:rsidRPr="00DE3975" w:rsidRDefault="00E42DEB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>d.1.</w:t>
            </w:r>
            <w:r w:rsidRPr="00DE3975">
              <w:rPr>
                <w:rFonts w:ascii="Calibri" w:hAnsi="Calibri" w:cs="Calibri"/>
              </w:rPr>
              <w:t xml:space="preserve"> </w:t>
            </w:r>
            <w:r w:rsidR="00D20167" w:rsidRPr="00DE3975">
              <w:rPr>
                <w:rFonts w:ascii="Calibri" w:hAnsi="Calibri" w:cs="Calibri"/>
              </w:rPr>
              <w:t xml:space="preserve">O preço total, certo e ajustado, sem juros e correção, para pagamento à vista, da </w:t>
            </w:r>
            <w:r w:rsidR="00D20167" w:rsidRPr="00DE3975">
              <w:rPr>
                <w:rFonts w:ascii="Calibri" w:hAnsi="Calibri" w:cs="Calibri"/>
                <w:bCs/>
              </w:rPr>
              <w:t>Unidade Autônoma</w:t>
            </w:r>
            <w:r w:rsidR="00D20167" w:rsidRPr="00DE3975">
              <w:rPr>
                <w:rFonts w:ascii="Calibri" w:hAnsi="Calibri" w:cs="Calibri"/>
              </w:rPr>
              <w:t xml:space="preserve"> é de </w:t>
            </w:r>
            <w:r w:rsidR="006B0F64" w:rsidRPr="00DE3975">
              <w:rPr>
                <w:rFonts w:ascii="Calibri" w:hAnsi="Calibri" w:cs="Calibri"/>
                <w:b/>
                <w:bCs/>
              </w:rPr>
              <w:fldChar w:fldCharType="begin"/>
            </w:r>
            <w:r w:rsidR="006B0F64" w:rsidRPr="00DE3975">
              <w:rPr>
                <w:rFonts w:ascii="Calibri" w:hAnsi="Calibri" w:cs="Calibri"/>
                <w:b/>
                <w:bCs/>
              </w:rPr>
              <w:instrText xml:space="preserve"> MERGEFIELD PRECO </w:instrText>
            </w:r>
            <w:r w:rsidR="006B0F64" w:rsidRPr="00DE3975">
              <w:rPr>
                <w:rFonts w:ascii="Calibri" w:hAnsi="Calibri" w:cs="Calibri"/>
                <w:b/>
                <w:bCs/>
              </w:rPr>
              <w:fldChar w:fldCharType="separate"/>
            </w:r>
            <w:r w:rsidR="0040562B">
              <w:rPr>
                <w:rFonts w:ascii="Calibri" w:hAnsi="Calibri" w:cs="Calibri"/>
                <w:b/>
                <w:bCs/>
                <w:noProof/>
              </w:rPr>
              <w:t>«PRECO»</w:t>
            </w:r>
            <w:r w:rsidR="006B0F64" w:rsidRPr="00DE3975">
              <w:rPr>
                <w:rFonts w:ascii="Calibri" w:hAnsi="Calibri" w:cs="Calibri"/>
                <w:b/>
                <w:bCs/>
              </w:rPr>
              <w:fldChar w:fldCharType="end"/>
            </w:r>
            <w:r w:rsidR="006B0F64"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="00D20167" w:rsidRPr="00DE3975">
              <w:rPr>
                <w:rFonts w:ascii="Calibri" w:hAnsi="Calibri" w:cs="Calibri"/>
              </w:rPr>
              <w:t>(“</w:t>
            </w:r>
            <w:r w:rsidR="00D20167" w:rsidRPr="00DE3975">
              <w:rPr>
                <w:rFonts w:ascii="Calibri" w:hAnsi="Calibri" w:cs="Calibri"/>
                <w:bCs/>
                <w:u w:val="single"/>
              </w:rPr>
              <w:t>Preço</w:t>
            </w:r>
            <w:r w:rsidR="00D20167" w:rsidRPr="00DE3975">
              <w:rPr>
                <w:rFonts w:ascii="Calibri" w:hAnsi="Calibri" w:cs="Calibri"/>
              </w:rPr>
              <w:t xml:space="preserve">”), </w:t>
            </w:r>
            <w:r w:rsidR="00D20167" w:rsidRPr="00DE3975">
              <w:rPr>
                <w:rFonts w:ascii="Calibri" w:hAnsi="Calibri" w:cs="Calibri"/>
                <w:bCs/>
              </w:rPr>
              <w:t>atribuindo-se 30% (trinta por cento) do Preço ao valor da fração ideal e 70% (setenta por cento) do Preço ao valor das acessões</w:t>
            </w:r>
            <w:r w:rsidR="00D20167" w:rsidRPr="00DE3975">
              <w:rPr>
                <w:rFonts w:ascii="Calibri" w:hAnsi="Calibri" w:cs="Calibri"/>
              </w:rPr>
              <w:t xml:space="preserve"> que constituirão a </w:t>
            </w:r>
            <w:r w:rsidR="00D20167" w:rsidRPr="00DE3975">
              <w:rPr>
                <w:rFonts w:ascii="Calibri" w:hAnsi="Calibri" w:cs="Calibri"/>
                <w:bCs/>
              </w:rPr>
              <w:t>Unidade Autônoma.</w:t>
            </w:r>
            <w:r w:rsidR="00DE3975" w:rsidRPr="00DE3975">
              <w:rPr>
                <w:rFonts w:ascii="Calibri" w:hAnsi="Calibri" w:cs="Calibri"/>
                <w:bCs/>
              </w:rPr>
              <w:t xml:space="preserve"> Não integra o Preço do Imóvel a Comissão De Corretagem, conforme disposto no Tópico </w:t>
            </w:r>
            <w:r w:rsidR="009B79D5">
              <w:rPr>
                <w:rFonts w:ascii="Calibri" w:hAnsi="Calibri" w:cs="Calibri"/>
                <w:bCs/>
              </w:rPr>
              <w:t>F</w:t>
            </w:r>
            <w:r w:rsidR="00DE3975" w:rsidRPr="00DE3975">
              <w:rPr>
                <w:rFonts w:ascii="Calibri" w:hAnsi="Calibri" w:cs="Calibri"/>
                <w:bCs/>
              </w:rPr>
              <w:t xml:space="preserve"> deste quadro resumo.</w:t>
            </w:r>
          </w:p>
        </w:tc>
      </w:tr>
      <w:tr w:rsidR="00D20167" w:rsidRPr="00DE3975" w14:paraId="701381F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DE39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t xml:space="preserve"> DA QUITAÇÃO DO PREÇO:</w:t>
            </w:r>
          </w:p>
        </w:tc>
      </w:tr>
      <w:tr w:rsidR="00D20167" w:rsidRPr="00DE3975" w14:paraId="701381FF" w14:textId="77777777" w:rsidTr="708A67F5">
        <w:trPr>
          <w:jc w:val="center"/>
        </w:trPr>
        <w:tc>
          <w:tcPr>
            <w:tcW w:w="9357" w:type="dxa"/>
          </w:tcPr>
          <w:p w14:paraId="701381FE" w14:textId="77777777" w:rsidR="00D20167" w:rsidRPr="00DE39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t>e.1. DO SINAL E PRINCÍPIO DE PAGAMENTO:</w:t>
            </w:r>
          </w:p>
        </w:tc>
      </w:tr>
      <w:tr w:rsidR="00D20167" w:rsidRPr="00DE3975" w14:paraId="70138205" w14:textId="77777777" w:rsidTr="708A67F5">
        <w:trPr>
          <w:jc w:val="center"/>
        </w:trPr>
        <w:tc>
          <w:tcPr>
            <w:tcW w:w="9357" w:type="dxa"/>
          </w:tcPr>
          <w:p w14:paraId="16445635" w14:textId="21B9EE50" w:rsidR="00C55AFD" w:rsidRDefault="00D20167" w:rsidP="0027412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lastRenderedPageBreak/>
              <w:t>e.1.1.</w:t>
            </w:r>
            <w:r w:rsidRPr="00DE3975">
              <w:rPr>
                <w:rFonts w:ascii="Calibri" w:hAnsi="Calibri" w:cs="Calibri"/>
              </w:rPr>
              <w:t xml:space="preserve"> A título de sinal e princípio de pagamento, a </w:t>
            </w:r>
            <w:r w:rsidRPr="00DE3975">
              <w:rPr>
                <w:rFonts w:ascii="Calibri" w:hAnsi="Calibri" w:cs="Calibri"/>
                <w:b/>
              </w:rPr>
              <w:t>COMPRADORA</w:t>
            </w:r>
            <w:r w:rsidRPr="00DE3975">
              <w:rPr>
                <w:rFonts w:ascii="Calibri" w:hAnsi="Calibri" w:cs="Calibri"/>
                <w:bCs/>
              </w:rPr>
              <w:t xml:space="preserve"> paga</w:t>
            </w:r>
            <w:r w:rsidRPr="00DE3975">
              <w:rPr>
                <w:rFonts w:ascii="Calibri" w:hAnsi="Calibri" w:cs="Calibri"/>
              </w:rPr>
              <w:t xml:space="preserve">, neste ato, com recursos próprios, o valor de </w:t>
            </w:r>
            <w:r w:rsidR="006B0F64" w:rsidRPr="00DE3975">
              <w:rPr>
                <w:rFonts w:ascii="Calibri" w:hAnsi="Calibri" w:cs="Calibri"/>
                <w:b/>
              </w:rPr>
              <w:fldChar w:fldCharType="begin"/>
            </w:r>
            <w:r w:rsidR="006B0F64" w:rsidRPr="00DE3975">
              <w:rPr>
                <w:rFonts w:ascii="Calibri" w:hAnsi="Calibri" w:cs="Calibri"/>
                <w:b/>
              </w:rPr>
              <w:instrText xml:space="preserve"> MERGEFIELD SINAL </w:instrText>
            </w:r>
            <w:r w:rsidR="006B0F64" w:rsidRPr="00DE3975">
              <w:rPr>
                <w:rFonts w:ascii="Calibri" w:hAnsi="Calibri" w:cs="Calibri"/>
                <w:b/>
              </w:rPr>
              <w:fldChar w:fldCharType="separate"/>
            </w:r>
            <w:r w:rsidR="0040562B">
              <w:rPr>
                <w:rFonts w:ascii="Calibri" w:hAnsi="Calibri" w:cs="Calibri"/>
                <w:b/>
                <w:noProof/>
              </w:rPr>
              <w:t>«SINAL»</w:t>
            </w:r>
            <w:r w:rsidR="006B0F64" w:rsidRPr="00DE3975">
              <w:rPr>
                <w:rFonts w:ascii="Calibri" w:hAnsi="Calibri" w:cs="Calibri"/>
                <w:b/>
              </w:rPr>
              <w:fldChar w:fldCharType="end"/>
            </w:r>
            <w:r w:rsidRPr="00DE3975">
              <w:rPr>
                <w:rFonts w:ascii="Calibri" w:hAnsi="Calibri" w:cs="Calibri"/>
              </w:rPr>
              <w:t>,</w:t>
            </w:r>
            <w:r w:rsidR="004443F7" w:rsidRPr="00DE3975">
              <w:rPr>
                <w:rFonts w:ascii="Calibri" w:hAnsi="Calibri" w:cs="Calibri"/>
              </w:rPr>
              <w:t xml:space="preserve"> </w:t>
            </w:r>
            <w:r w:rsidRPr="00DE3975">
              <w:rPr>
                <w:rFonts w:ascii="Calibri" w:hAnsi="Calibri" w:cs="Calibri"/>
              </w:rPr>
              <w:t xml:space="preserve">equivalente a </w:t>
            </w:r>
            <w:r w:rsidR="006B0F64" w:rsidRPr="00DE3975">
              <w:rPr>
                <w:rFonts w:ascii="Calibri" w:hAnsi="Calibri" w:cs="Calibri"/>
                <w:b/>
                <w:bCs/>
              </w:rPr>
              <w:fldChar w:fldCharType="begin"/>
            </w:r>
            <w:r w:rsidR="006B0F64" w:rsidRPr="00DE3975">
              <w:rPr>
                <w:rFonts w:ascii="Calibri" w:hAnsi="Calibri" w:cs="Calibri"/>
                <w:b/>
                <w:bCs/>
              </w:rPr>
              <w:instrText xml:space="preserve"> MERGEFIELD M__SINAL </w:instrText>
            </w:r>
            <w:r w:rsidR="006B0F64" w:rsidRPr="00DE3975">
              <w:rPr>
                <w:rFonts w:ascii="Calibri" w:hAnsi="Calibri" w:cs="Calibri"/>
                <w:b/>
                <w:bCs/>
              </w:rPr>
              <w:fldChar w:fldCharType="separate"/>
            </w:r>
            <w:r w:rsidR="0040562B">
              <w:rPr>
                <w:rFonts w:ascii="Calibri" w:hAnsi="Calibri" w:cs="Calibri"/>
                <w:b/>
                <w:bCs/>
                <w:noProof/>
              </w:rPr>
              <w:t>«M__SINAL»</w:t>
            </w:r>
            <w:r w:rsidR="006B0F64" w:rsidRPr="00DE3975">
              <w:rPr>
                <w:rFonts w:ascii="Calibri" w:hAnsi="Calibri" w:cs="Calibri"/>
                <w:b/>
                <w:bCs/>
              </w:rPr>
              <w:fldChar w:fldCharType="end"/>
            </w:r>
            <w:r w:rsidR="006B0F64"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</w:rPr>
              <w:t xml:space="preserve">do </w:t>
            </w:r>
            <w:r w:rsidRPr="00DE3975">
              <w:rPr>
                <w:rFonts w:ascii="Calibri" w:hAnsi="Calibri" w:cs="Calibri"/>
                <w:bCs/>
              </w:rPr>
              <w:t>Preço</w:t>
            </w:r>
            <w:r w:rsidRPr="00DE3975">
              <w:rPr>
                <w:rFonts w:ascii="Calibri" w:hAnsi="Calibri" w:cs="Calibri"/>
              </w:rPr>
              <w:t>, através</w:t>
            </w:r>
            <w:r w:rsidR="00A2052F" w:rsidRPr="00DE3975">
              <w:rPr>
                <w:rFonts w:ascii="Calibri" w:hAnsi="Calibri" w:cs="Calibri"/>
              </w:rPr>
              <w:t xml:space="preserve"> da(s) opção(</w:t>
            </w:r>
            <w:proofErr w:type="spellStart"/>
            <w:r w:rsidR="00A2052F" w:rsidRPr="00DE3975">
              <w:rPr>
                <w:rFonts w:ascii="Calibri" w:hAnsi="Calibri" w:cs="Calibri"/>
              </w:rPr>
              <w:t>ões</w:t>
            </w:r>
            <w:proofErr w:type="spellEnd"/>
            <w:r w:rsidR="00A2052F" w:rsidRPr="00DE3975">
              <w:rPr>
                <w:rFonts w:ascii="Calibri" w:hAnsi="Calibri" w:cs="Calibri"/>
              </w:rPr>
              <w:t xml:space="preserve">) assinalada(s) abaixo, cuja quitação dar-se-á automaticamente com a regular compensação dos valores na conta bancária da </w:t>
            </w:r>
            <w:r w:rsidR="00A2052F" w:rsidRPr="00DE3975">
              <w:rPr>
                <w:rFonts w:ascii="Calibri" w:hAnsi="Calibri" w:cs="Calibri"/>
                <w:b/>
              </w:rPr>
              <w:t>VENDEDORA</w:t>
            </w:r>
            <w:r w:rsidR="00F812BD">
              <w:rPr>
                <w:rFonts w:ascii="Calibri" w:hAnsi="Calibri" w:cs="Calibri"/>
              </w:rPr>
              <w:t>.</w:t>
            </w:r>
          </w:p>
          <w:p w14:paraId="340095A7" w14:textId="77777777" w:rsidR="00F812BD" w:rsidRPr="00F812BD" w:rsidRDefault="00F812BD" w:rsidP="00274125">
            <w:pPr>
              <w:jc w:val="both"/>
              <w:rPr>
                <w:rFonts w:ascii="Calibri" w:hAnsi="Calibri" w:cs="Calibri"/>
              </w:rPr>
            </w:pPr>
          </w:p>
          <w:p w14:paraId="52B9B3FF" w14:textId="77777777" w:rsidR="00DE3975" w:rsidRPr="00DE3975" w:rsidRDefault="00DE3975" w:rsidP="00DE3975">
            <w:pPr>
              <w:pStyle w:val="Corpodetexto2"/>
              <w:rPr>
                <w:rFonts w:asciiTheme="minorHAnsi" w:hAnsiTheme="minorHAnsi" w:cstheme="minorHAnsi"/>
                <w:i w:val="0"/>
                <w:sz w:val="24"/>
                <w:szCs w:val="24"/>
              </w:rPr>
            </w:pPr>
            <w:r w:rsidRPr="00DE3975">
              <w:rPr>
                <w:rFonts w:asciiTheme="minorHAnsi" w:hAnsiTheme="minorHAnsi" w:cstheme="minorHAnsi"/>
                <w:b/>
                <w:i w:val="0"/>
                <w:sz w:val="24"/>
                <w:szCs w:val="24"/>
              </w:rPr>
              <w:t xml:space="preserve">e.1.2. </w:t>
            </w:r>
            <w:r w:rsidRPr="00DE3975">
              <w:rPr>
                <w:rFonts w:asciiTheme="minorHAnsi" w:hAnsiTheme="minorHAnsi" w:cstheme="minorHAnsi"/>
                <w:i w:val="0"/>
                <w:sz w:val="24"/>
                <w:szCs w:val="24"/>
              </w:rPr>
              <w:t>O pagamento é feito em conjunto com a Comissão de Corretagem, por meio de um único boleto bancário emitido pela empresa CONTA PRONTA INSTITUIÇÃO DE PAGAMENTOS S/A, inscrita no CNPJ sob o nº 12.473.687/0001-61, que terá a função de custódia e repasse dos valores aos beneficiários, na forma do Tópico F deste quadro resumo.</w:t>
            </w:r>
          </w:p>
          <w:p w14:paraId="393B1B00" w14:textId="77777777" w:rsidR="00DE3975" w:rsidRPr="00DE3975" w:rsidRDefault="00DE3975" w:rsidP="00DE3975">
            <w:pPr>
              <w:jc w:val="both"/>
              <w:rPr>
                <w:rFonts w:ascii="Calibri" w:eastAsia="Calibri" w:hAnsi="Calibri" w:cs="Calibri"/>
                <w:bCs/>
                <w:lang w:eastAsia="en-US"/>
              </w:rPr>
            </w:pPr>
          </w:p>
          <w:p w14:paraId="70138204" w14:textId="2B878EEA" w:rsidR="00D20167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e.1.3.</w:t>
            </w:r>
            <w:r w:rsidRPr="00DE3975">
              <w:rPr>
                <w:rFonts w:ascii="Calibri" w:hAnsi="Calibri" w:cs="Calibri"/>
              </w:rPr>
              <w:t xml:space="preserve"> Caso o pagamento não tenha sua quitação devidamente comprovada, entender-se-á que a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</w:rPr>
              <w:t xml:space="preserve"> desistiu do negócio e, com isto, o presente </w:t>
            </w:r>
            <w:r w:rsidRPr="00DE3975">
              <w:rPr>
                <w:rFonts w:ascii="Calibri" w:hAnsi="Calibri" w:cs="Calibri"/>
                <w:bCs/>
              </w:rPr>
              <w:t>Contrato</w:t>
            </w:r>
            <w:r w:rsidRPr="00DE3975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DE3975">
              <w:rPr>
                <w:rFonts w:ascii="Calibri" w:hAnsi="Calibri" w:cs="Calibri"/>
                <w:b/>
              </w:rPr>
              <w:t>VENDEDORA</w:t>
            </w:r>
            <w:r w:rsidRPr="00DE3975">
              <w:rPr>
                <w:rFonts w:ascii="Calibri" w:hAnsi="Calibri" w:cs="Calibri"/>
              </w:rPr>
              <w:t xml:space="preserve">, por consequência, dispor livremente da </w:t>
            </w:r>
            <w:r w:rsidRPr="00DE3975">
              <w:rPr>
                <w:rFonts w:ascii="Calibri" w:hAnsi="Calibri" w:cs="Calibri"/>
                <w:bCs/>
              </w:rPr>
              <w:t>Unidade Autônoma</w:t>
            </w:r>
            <w:r w:rsidRPr="00DE3975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DE3975" w:rsidRPr="00DE3975" w14:paraId="3A87BE1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424957C" w14:textId="0EABC88D" w:rsidR="00DE3975" w:rsidRPr="00DE3975" w:rsidRDefault="00DE3975" w:rsidP="00DE397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  <w:lang w:val="pt-BR"/>
              </w:rPr>
            </w:pPr>
            <w:r w:rsidRPr="00DE3975"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</w:rPr>
              <w:t>DA COMISSÃO DE CORRETAGEM:</w:t>
            </w:r>
          </w:p>
        </w:tc>
      </w:tr>
      <w:tr w:rsidR="00DE3975" w:rsidRPr="00DE3975" w14:paraId="70138222" w14:textId="77777777" w:rsidTr="00DE3975">
        <w:trPr>
          <w:jc w:val="center"/>
        </w:trPr>
        <w:tc>
          <w:tcPr>
            <w:tcW w:w="9357" w:type="dxa"/>
          </w:tcPr>
          <w:p w14:paraId="0C23E8AF" w14:textId="77777777" w:rsidR="00DE3975" w:rsidRPr="00DE3975" w:rsidRDefault="00DE3975" w:rsidP="00DE3975">
            <w:pPr>
              <w:pStyle w:val="Corpodetexto2"/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</w:pPr>
            <w:r w:rsidRPr="00DE3975"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</w:rPr>
              <w:t xml:space="preserve">f.1. 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A Comissão de Corretagem (“Comissão de Corretagem”) pela intermediação da presente promessa de compra e venda não integra o Preço do Imóvel, motivo pelo qual a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COMPRADORA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, desde já, declara que tem conhecimento de que o serviço de intermediação imobiliária para aquisição da Unidade Autônoma foi prestado por empresa especializada, qual seja, a empresa , sem qualquer vínculo com a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VENDEDORA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, razão pela qual reconhece que a relação jurídica decorrente da intermediação tem, de um lado, a empresa de venda e seus corretores credenciados e, de outro lado, ela,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COMPRADORA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, que pagará diretamente àqueles pelo serviço prestado, não podendo, sob qualquer hipótese, ser a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VENDEDORA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 responsabilizada pelo pagamento da referida comissão.</w:t>
            </w:r>
          </w:p>
          <w:p w14:paraId="58A241A3" w14:textId="77777777" w:rsidR="00DE3975" w:rsidRPr="00DE3975" w:rsidRDefault="00DE3975" w:rsidP="009A346A">
            <w:pPr>
              <w:pStyle w:val="SemEspaamento"/>
            </w:pPr>
          </w:p>
          <w:p w14:paraId="63BCEFAA" w14:textId="4D671C54" w:rsidR="00DE3975" w:rsidRPr="00DE3975" w:rsidRDefault="00DE3975" w:rsidP="009A346A">
            <w:pPr>
              <w:pStyle w:val="SemEspaamento"/>
            </w:pPr>
            <w:r w:rsidRPr="00DE3975">
              <w:rPr>
                <w:b/>
              </w:rPr>
              <w:t>f.2.</w:t>
            </w:r>
            <w:r w:rsidRPr="00DE3975">
              <w:t xml:space="preserve"> A verba referente à Comissão de Corretagem, no valor de </w:t>
            </w:r>
            <w:r w:rsidRPr="00DE3975">
              <w:rPr>
                <w:rFonts w:eastAsia="Calibri"/>
                <w:b/>
                <w:lang w:eastAsia="en-US"/>
              </w:rPr>
              <w:fldChar w:fldCharType="begin"/>
            </w:r>
            <w:r w:rsidRPr="00DE3975">
              <w:rPr>
                <w:rFonts w:eastAsia="Calibri"/>
                <w:b/>
                <w:lang w:eastAsia="en-US"/>
              </w:rPr>
              <w:instrText xml:space="preserve"> MERGEFIELD VLR_COMISSAO </w:instrText>
            </w:r>
            <w:r w:rsidRPr="00DE3975">
              <w:rPr>
                <w:rFonts w:eastAsia="Calibri"/>
                <w:b/>
                <w:lang w:eastAsia="en-US"/>
              </w:rPr>
              <w:fldChar w:fldCharType="separate"/>
            </w:r>
            <w:r w:rsidR="0040562B">
              <w:rPr>
                <w:rFonts w:eastAsia="Calibri"/>
                <w:b/>
                <w:noProof/>
                <w:lang w:eastAsia="en-US"/>
              </w:rPr>
              <w:t>«VLR_COMISSAO»</w:t>
            </w:r>
            <w:r w:rsidRPr="00DE3975">
              <w:rPr>
                <w:rFonts w:eastAsia="Calibri"/>
                <w:b/>
                <w:lang w:eastAsia="en-US"/>
              </w:rPr>
              <w:fldChar w:fldCharType="end"/>
            </w:r>
            <w:r w:rsidRPr="00DE3975">
              <w:t xml:space="preserve">, será quitada pela </w:t>
            </w:r>
            <w:r w:rsidRPr="00DE3975">
              <w:rPr>
                <w:b/>
              </w:rPr>
              <w:t>COMPRADORA</w:t>
            </w:r>
            <w:r w:rsidRPr="00DE3975">
              <w:t xml:space="preserve"> em conjunto com a parcela de sinal devida à </w:t>
            </w:r>
            <w:r w:rsidRPr="00DE3975">
              <w:rPr>
                <w:b/>
              </w:rPr>
              <w:t>VENDEDORA</w:t>
            </w:r>
            <w:r w:rsidRPr="00DE3975">
              <w:t xml:space="preserve">, por meio de um único boleto bancário emitido pela empresa CONTA PRONTA INSTITUIÇÃO DE PAGAMENTOS S/A, inscrita no CNPJ sob o nº 12.473.687/0001-61, que terá a função de custódia e repasse dos valores aos beneficiários, permanecendo inalterada a responsabilidade exclusiva da </w:t>
            </w:r>
            <w:r w:rsidRPr="00DE3975">
              <w:rPr>
                <w:b/>
              </w:rPr>
              <w:t>COMPRADORA</w:t>
            </w:r>
            <w:r w:rsidRPr="00DE3975">
              <w:t xml:space="preserve"> sobre o pagamento da comissão, da seguinte forma:</w:t>
            </w:r>
          </w:p>
          <w:p w14:paraId="62434AB6" w14:textId="77777777" w:rsidR="00DE3975" w:rsidRPr="00DE3975" w:rsidRDefault="00DE3975" w:rsidP="00DE3975">
            <w:pPr>
              <w:pStyle w:val="Corpodetexto2"/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98"/>
              <w:gridCol w:w="1963"/>
              <w:gridCol w:w="2209"/>
              <w:gridCol w:w="2561"/>
            </w:tblGrid>
            <w:tr w:rsidR="00DE3975" w:rsidRPr="00DE3975" w14:paraId="0B6CC54C" w14:textId="77777777" w:rsidTr="0040562B">
              <w:trPr>
                <w:jc w:val="center"/>
              </w:trPr>
              <w:tc>
                <w:tcPr>
                  <w:tcW w:w="2837" w:type="dxa"/>
                </w:tcPr>
                <w:p w14:paraId="4A960EEB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  <w:t>EMPRESA</w:t>
                  </w: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t xml:space="preserve"> / CORRETOR</w:t>
                  </w:r>
                </w:p>
              </w:tc>
              <w:tc>
                <w:tcPr>
                  <w:tcW w:w="2338" w:type="dxa"/>
                </w:tcPr>
                <w:p w14:paraId="79C72F4D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  <w:t>INSCRIÇÃO CRECI</w:t>
                  </w:r>
                </w:p>
              </w:tc>
              <w:tc>
                <w:tcPr>
                  <w:tcW w:w="1430" w:type="dxa"/>
                </w:tcPr>
                <w:p w14:paraId="696E8652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  <w:t>CPF/CNPJ</w:t>
                  </w:r>
                </w:p>
              </w:tc>
              <w:tc>
                <w:tcPr>
                  <w:tcW w:w="2901" w:type="dxa"/>
                </w:tcPr>
                <w:p w14:paraId="5023E09D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i w:val="0"/>
                      <w:iCs/>
                      <w:sz w:val="24"/>
                      <w:szCs w:val="24"/>
                    </w:rPr>
                    <w:t>VALOR</w:t>
                  </w:r>
                </w:p>
              </w:tc>
            </w:tr>
            <w:tr w:rsidR="00DE3975" w:rsidRPr="00DE3975" w14:paraId="76806FDB" w14:textId="77777777" w:rsidTr="0040562B">
              <w:trPr>
                <w:jc w:val="center"/>
              </w:trPr>
              <w:tc>
                <w:tcPr>
                  <w:tcW w:w="2837" w:type="dxa"/>
                </w:tcPr>
                <w:p w14:paraId="66D9BB6A" w14:textId="0554F4CA" w:rsidR="00DE3975" w:rsidRPr="00DE3975" w:rsidRDefault="00DE3975" w:rsidP="00DE3975">
                  <w:pPr>
                    <w:pStyle w:val="Corpodetexto2"/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  <w:lang w:val="pt-BR"/>
                    </w:rPr>
                  </w:pP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  <w:lang w:val="pt-BR"/>
                    </w:rPr>
                    <w:fldChar w:fldCharType="begin"/>
                  </w: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  <w:lang w:val="pt-BR"/>
                    </w:rPr>
                    <w:instrText xml:space="preserve"> MERGEFIELD EMPRESA__CORRETOR1 </w:instrText>
                  </w:r>
                  <w:r w:rsidR="0040562B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  <w:lang w:val="pt-BR"/>
                    </w:rPr>
                    <w:fldChar w:fldCharType="separate"/>
                  </w:r>
                  <w:r w:rsidR="0040562B">
                    <w:rPr>
                      <w:rFonts w:asciiTheme="minorHAnsi" w:hAnsiTheme="minorHAnsi" w:cstheme="minorHAnsi"/>
                      <w:i w:val="0"/>
                      <w:iCs/>
                      <w:noProof/>
                      <w:sz w:val="24"/>
                      <w:szCs w:val="24"/>
                      <w:lang w:val="pt-BR"/>
                    </w:rPr>
                    <w:t>«CORRETOR__EMPRESA»</w:t>
                  </w: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  <w:lang w:val="pt-BR"/>
                    </w:rPr>
                    <w:fldChar w:fldCharType="end"/>
                  </w:r>
                </w:p>
              </w:tc>
              <w:tc>
                <w:tcPr>
                  <w:tcW w:w="2338" w:type="dxa"/>
                </w:tcPr>
                <w:p w14:paraId="49F7C44C" w14:textId="30D311AE" w:rsidR="00DE3975" w:rsidRPr="00DE3975" w:rsidRDefault="00DE3975" w:rsidP="00DE3975">
                  <w:pPr>
                    <w:pStyle w:val="Corpodetexto2"/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fldChar w:fldCharType="begin"/>
                  </w: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instrText xml:space="preserve"> MERGEFIELD INSCRIÇÃO_CRECI1 </w:instrText>
                  </w:r>
                  <w:r w:rsidR="0040562B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fldChar w:fldCharType="separate"/>
                  </w:r>
                  <w:r w:rsidR="0040562B">
                    <w:rPr>
                      <w:rFonts w:asciiTheme="minorHAnsi" w:hAnsiTheme="minorHAnsi" w:cstheme="minorHAnsi"/>
                      <w:i w:val="0"/>
                      <w:iCs/>
                      <w:noProof/>
                      <w:sz w:val="24"/>
                      <w:szCs w:val="24"/>
                    </w:rPr>
                    <w:t>«CORRETOR_CRECI»</w:t>
                  </w: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430" w:type="dxa"/>
                </w:tcPr>
                <w:p w14:paraId="41327BF0" w14:textId="65975589" w:rsidR="00DE3975" w:rsidRPr="00DE3975" w:rsidRDefault="00DE3975" w:rsidP="00DE3975">
                  <w:pPr>
                    <w:pStyle w:val="Corpodetexto2"/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fldChar w:fldCharType="begin"/>
                  </w: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instrText xml:space="preserve"> MERGEFIELD CPFCNPJ1 </w:instrText>
                  </w:r>
                  <w:r w:rsidR="0040562B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fldChar w:fldCharType="separate"/>
                  </w:r>
                  <w:r w:rsidR="0040562B">
                    <w:rPr>
                      <w:rFonts w:asciiTheme="minorHAnsi" w:hAnsiTheme="minorHAnsi" w:cstheme="minorHAnsi"/>
                      <w:i w:val="0"/>
                      <w:iCs/>
                      <w:noProof/>
                      <w:sz w:val="24"/>
                      <w:szCs w:val="24"/>
                    </w:rPr>
                    <w:t>«CORRETOR_CPFCNPJ»</w:t>
                  </w: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2901" w:type="dxa"/>
                </w:tcPr>
                <w:p w14:paraId="48C98858" w14:textId="58280AB7" w:rsidR="00DE3975" w:rsidRPr="00DE3975" w:rsidRDefault="00DE3975" w:rsidP="00DE3975">
                  <w:pPr>
                    <w:pStyle w:val="Corpodetexto2"/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fldChar w:fldCharType="begin"/>
                  </w: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instrText xml:space="preserve"> MERGEFIELD VALORCOMISSÃO1 </w:instrText>
                  </w:r>
                  <w:r w:rsidR="0040562B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fldChar w:fldCharType="separate"/>
                  </w:r>
                  <w:r w:rsidR="0040562B">
                    <w:rPr>
                      <w:rFonts w:asciiTheme="minorHAnsi" w:hAnsiTheme="minorHAnsi" w:cstheme="minorHAnsi"/>
                      <w:i w:val="0"/>
                      <w:iCs/>
                      <w:noProof/>
                      <w:sz w:val="24"/>
                      <w:szCs w:val="24"/>
                    </w:rPr>
                    <w:t>«CORRETOR_VALOR»</w:t>
                  </w:r>
                  <w:r w:rsidRPr="00DE3975">
                    <w:rPr>
                      <w:rFonts w:asciiTheme="minorHAnsi" w:hAnsiTheme="minorHAnsi" w:cstheme="minorHAnsi"/>
                      <w:i w:val="0"/>
                      <w:iCs/>
                      <w:sz w:val="24"/>
                      <w:szCs w:val="24"/>
                    </w:rPr>
                    <w:fldChar w:fldCharType="end"/>
                  </w:r>
                </w:p>
              </w:tc>
            </w:tr>
            <w:tr w:rsidR="00DE3975" w:rsidRPr="00DE3975" w14:paraId="3324E201" w14:textId="77777777" w:rsidTr="0040562B">
              <w:trPr>
                <w:jc w:val="center"/>
              </w:trPr>
              <w:tc>
                <w:tcPr>
                  <w:tcW w:w="6605" w:type="dxa"/>
                  <w:gridSpan w:val="3"/>
                </w:tcPr>
                <w:p w14:paraId="6DE9C637" w14:textId="77777777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901" w:type="dxa"/>
                </w:tcPr>
                <w:p w14:paraId="3C661448" w14:textId="24D78660" w:rsidR="00DE3975" w:rsidRPr="00DE3975" w:rsidRDefault="00DE3975" w:rsidP="00DE3975">
                  <w:pPr>
                    <w:pStyle w:val="Corpodetexto2"/>
                    <w:jc w:val="center"/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</w:pP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t>R$</w:t>
                  </w: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fldChar w:fldCharType="begin"/>
                  </w: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instrText xml:space="preserve"> MERGEFIELD TOTAL_COMISSÃO </w:instrText>
                  </w: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fldChar w:fldCharType="separate"/>
                  </w:r>
                  <w:r w:rsidR="0040562B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noProof/>
                      <w:sz w:val="24"/>
                      <w:szCs w:val="24"/>
                    </w:rPr>
                    <w:t>«TOTAL_COMISSÃO»</w:t>
                  </w: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fldChar w:fldCharType="end"/>
                  </w:r>
                  <w:r w:rsidRPr="00DE3975">
                    <w:rPr>
                      <w:rFonts w:asciiTheme="minorHAnsi" w:hAnsiTheme="minorHAnsi" w:cstheme="minorHAnsi"/>
                      <w:b/>
                      <w:bCs/>
                      <w:i w:val="0"/>
                      <w:iCs/>
                      <w:sz w:val="24"/>
                      <w:szCs w:val="24"/>
                    </w:rPr>
                    <w:t>,00</w:t>
                  </w:r>
                </w:p>
              </w:tc>
            </w:tr>
          </w:tbl>
          <w:p w14:paraId="28FEFDA8" w14:textId="77777777" w:rsidR="00DE3975" w:rsidRPr="00DE3975" w:rsidRDefault="00DE3975" w:rsidP="00DE3975">
            <w:pPr>
              <w:pStyle w:val="Corpodetexto2"/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</w:pPr>
          </w:p>
          <w:p w14:paraId="70138221" w14:textId="5955DFD6" w:rsidR="00DE3975" w:rsidRPr="00DE3975" w:rsidRDefault="00DE3975" w:rsidP="00DE3975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  <w:lang w:val="pt-BR"/>
              </w:rPr>
            </w:pP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f.3.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 xml:space="preserve"> 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Em qualquer caso de resolução do presente negócio a </w:t>
            </w:r>
            <w:r w:rsidRPr="00DE3975"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  <w:t>COMPRADORA</w:t>
            </w:r>
            <w:r w:rsidRPr="00DE3975">
              <w:rPr>
                <w:rFonts w:asciiTheme="minorHAnsi" w:hAnsiTheme="minorHAnsi" w:cstheme="minorHAnsi"/>
                <w:i w:val="0"/>
                <w:iCs/>
                <w:sz w:val="24"/>
                <w:szCs w:val="24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DE3975" w:rsidRPr="00DE3975" w14:paraId="4BD27A4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681369E6" w14:textId="3D2CB28E" w:rsidR="00DE3975" w:rsidRPr="00DE3975" w:rsidRDefault="00DE3975" w:rsidP="00DE397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</w:pPr>
            <w:r w:rsidRPr="00DE3975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>DATA PREVISTA PARA A CONCLUSÃO DAS OBRAS E DO PRAZO DE TOLERÂNCIA:</w:t>
            </w:r>
          </w:p>
        </w:tc>
      </w:tr>
      <w:tr w:rsidR="00DE3975" w:rsidRPr="00DE3975" w14:paraId="70138228" w14:textId="77777777" w:rsidTr="708A67F5">
        <w:trPr>
          <w:jc w:val="center"/>
        </w:trPr>
        <w:tc>
          <w:tcPr>
            <w:tcW w:w="9357" w:type="dxa"/>
          </w:tcPr>
          <w:p w14:paraId="70138223" w14:textId="3F12226E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g</w:t>
            </w:r>
            <w:r w:rsidRPr="00DE3975">
              <w:rPr>
                <w:rFonts w:ascii="Calibri" w:hAnsi="Calibri" w:cs="Calibri"/>
                <w:b/>
                <w:bCs/>
              </w:rPr>
              <w:t>.1.</w:t>
            </w:r>
            <w:r w:rsidRPr="00DE3975">
              <w:rPr>
                <w:rFonts w:ascii="Calibri" w:hAnsi="Calibri" w:cs="Calibri"/>
                <w:bCs/>
              </w:rPr>
              <w:t xml:space="preserve"> A data prevista para a conclusão das obras do Empreendimento</w:t>
            </w:r>
            <w:r w:rsidRPr="00DE3975">
              <w:rPr>
                <w:rFonts w:ascii="Calibri" w:hAnsi="Calibri" w:cs="Calibri"/>
                <w:bCs/>
                <w:u w:val="words"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e, por consequência, da Unidade Autônom</w:t>
            </w:r>
            <w:r w:rsidRPr="00DE3975">
              <w:rPr>
                <w:rFonts w:ascii="Calibri" w:hAnsi="Calibri" w:cs="Calibri"/>
              </w:rPr>
              <w:t>a,</w:t>
            </w:r>
            <w:r w:rsidRPr="00DE3975">
              <w:rPr>
                <w:rFonts w:ascii="Calibri" w:hAnsi="Calibri" w:cs="Calibri"/>
                <w:bCs/>
              </w:rPr>
              <w:t xml:space="preserve"> é 30/10/2027</w:t>
            </w:r>
            <w:r w:rsidRPr="00DE3975">
              <w:rPr>
                <w:rFonts w:ascii="Calibri" w:hAnsi="Calibri" w:cs="Calibri"/>
              </w:rPr>
              <w:t xml:space="preserve"> correspondendo a 36 </w:t>
            </w:r>
            <w:r w:rsidRPr="00DE3975">
              <w:rPr>
                <w:rFonts w:ascii="Calibri" w:hAnsi="Calibri" w:cs="Calibri"/>
                <w:noProof/>
              </w:rPr>
              <w:t>(trinta e seis) meses</w:t>
            </w:r>
            <w:r w:rsidRPr="00DE3975">
              <w:rPr>
                <w:rFonts w:ascii="Calibri" w:hAnsi="Calibri" w:cs="Calibri"/>
              </w:rPr>
              <w:t xml:space="preserve"> a contar de </w:t>
            </w:r>
            <w:r w:rsidRPr="00DE3975">
              <w:rPr>
                <w:rFonts w:ascii="Calibri" w:hAnsi="Calibri" w:cs="Calibri"/>
                <w:noProof/>
              </w:rPr>
              <w:t xml:space="preserve">30/10/2024 </w:t>
            </w:r>
            <w:r w:rsidRPr="00DE3975">
              <w:rPr>
                <w:rFonts w:ascii="Calibri" w:hAnsi="Calibri" w:cs="Calibri"/>
              </w:rPr>
              <w:t>(“</w:t>
            </w:r>
            <w:r w:rsidRPr="00DE3975">
              <w:rPr>
                <w:rFonts w:ascii="Calibri" w:hAnsi="Calibri" w:cs="Calibri"/>
                <w:bCs/>
                <w:u w:val="single"/>
              </w:rPr>
              <w:t>Data Prevista para Conclusão da Obra</w:t>
            </w:r>
            <w:r w:rsidRPr="00DE3975">
              <w:rPr>
                <w:rFonts w:ascii="Calibri" w:hAnsi="Calibri" w:cs="Calibri"/>
              </w:rPr>
              <w:t>”, “</w:t>
            </w:r>
            <w:r w:rsidRPr="00DE3975">
              <w:rPr>
                <w:rFonts w:ascii="Calibri" w:hAnsi="Calibri" w:cs="Calibri"/>
                <w:u w:val="single"/>
              </w:rPr>
              <w:t>Prazo da Obra</w:t>
            </w:r>
            <w:r w:rsidRPr="00DE3975">
              <w:rPr>
                <w:rFonts w:ascii="Calibri" w:hAnsi="Calibri" w:cs="Calibri"/>
              </w:rPr>
              <w:t>” e “</w:t>
            </w:r>
            <w:r w:rsidRPr="00DE3975">
              <w:rPr>
                <w:rFonts w:ascii="Calibri" w:hAnsi="Calibri" w:cs="Calibri"/>
                <w:u w:val="single"/>
              </w:rPr>
              <w:t>Data de Início da Obra</w:t>
            </w:r>
            <w:r w:rsidRPr="00DE3975">
              <w:rPr>
                <w:rFonts w:ascii="Calibri" w:hAnsi="Calibri" w:cs="Calibri"/>
              </w:rPr>
              <w:t xml:space="preserve">”, respectivamente), entendendo-se como conclusão do </w:t>
            </w:r>
            <w:r w:rsidRPr="00DE3975">
              <w:rPr>
                <w:rFonts w:ascii="Calibri" w:hAnsi="Calibri" w:cs="Calibri"/>
                <w:bCs/>
              </w:rPr>
              <w:t>Empreendimento</w:t>
            </w:r>
            <w:r w:rsidRPr="00DE3975">
              <w:rPr>
                <w:rFonts w:ascii="Calibri" w:hAnsi="Calibri" w:cs="Calibri"/>
              </w:rPr>
              <w:t xml:space="preserve"> a data em que for emitido o Certificado</w:t>
            </w:r>
            <w:r w:rsidRPr="00DE3975">
              <w:rPr>
                <w:rFonts w:ascii="Calibri" w:hAnsi="Calibri" w:cs="Calibri"/>
                <w:bCs/>
              </w:rPr>
              <w:t xml:space="preserve"> de Conclusão da Obra</w:t>
            </w:r>
            <w:r w:rsidRPr="00DE3975">
              <w:rPr>
                <w:rFonts w:ascii="Calibri" w:hAnsi="Calibri" w:cs="Calibri"/>
              </w:rPr>
              <w:t xml:space="preserve"> pela municipalidade,</w:t>
            </w:r>
            <w:r w:rsidRPr="00DE3975">
              <w:rPr>
                <w:rFonts w:ascii="Calibri" w:hAnsi="Calibri" w:cs="Calibri"/>
                <w:bCs/>
              </w:rPr>
              <w:t xml:space="preserve"> o </w:t>
            </w:r>
            <w:r w:rsidRPr="00DE3975">
              <w:rPr>
                <w:rFonts w:ascii="Calibri" w:hAnsi="Calibri" w:cs="Calibri"/>
              </w:rPr>
              <w:t>“aceite de obras”, do Empreendimento (“</w:t>
            </w:r>
            <w:r w:rsidRPr="00DE3975">
              <w:rPr>
                <w:rFonts w:ascii="Calibri" w:hAnsi="Calibri" w:cs="Calibri"/>
                <w:u w:val="single"/>
              </w:rPr>
              <w:t>Aceite de Obras</w:t>
            </w:r>
            <w:r w:rsidRPr="00DE3975">
              <w:rPr>
                <w:rFonts w:ascii="Calibri" w:hAnsi="Calibri" w:cs="Calibri"/>
              </w:rPr>
              <w:t>”).</w:t>
            </w:r>
          </w:p>
          <w:p w14:paraId="70138224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</w:p>
          <w:p w14:paraId="70138225" w14:textId="3DBFB4F2" w:rsidR="00DE3975" w:rsidRPr="00DE3975" w:rsidRDefault="00DE3975" w:rsidP="00DE3975">
            <w:pPr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</w:rPr>
              <w:t>g.</w:t>
            </w:r>
            <w:r w:rsidRPr="00DE3975">
              <w:rPr>
                <w:rFonts w:ascii="Calibri" w:hAnsi="Calibri" w:cs="Calibri"/>
                <w:b/>
              </w:rPr>
              <w:t xml:space="preserve">2. </w:t>
            </w:r>
            <w:r w:rsidRPr="00DE3975">
              <w:rPr>
                <w:rFonts w:ascii="Calibri" w:hAnsi="Calibri" w:cs="Calibri"/>
              </w:rPr>
              <w:t xml:space="preserve">A conclusão das obras e emissão do “Aceite de Obras” poderá se prorrogar ou antecipar por </w:t>
            </w:r>
            <w:r w:rsidRPr="00DE3975">
              <w:rPr>
                <w:rFonts w:ascii="Calibri" w:hAnsi="Calibri" w:cs="Calibri"/>
                <w:b/>
              </w:rPr>
              <w:t>180</w:t>
            </w:r>
            <w:r w:rsidRPr="00DE3975">
              <w:rPr>
                <w:rFonts w:ascii="Calibri" w:hAnsi="Calibri" w:cs="Calibri"/>
              </w:rPr>
              <w:t xml:space="preserve"> (cento e oitenta) dias corridos a contar da </w:t>
            </w:r>
            <w:r w:rsidRPr="00DE3975">
              <w:rPr>
                <w:rFonts w:ascii="Calibri" w:hAnsi="Calibri" w:cs="Calibri"/>
                <w:bCs/>
              </w:rPr>
              <w:t>Data Prevista para Conclusão da Obra, assim entendido como sendo o prazo de tolerância para a que o Empreendimento esteja concluído (o “</w:t>
            </w:r>
            <w:r w:rsidRPr="00DE3975">
              <w:rPr>
                <w:rFonts w:ascii="Calibri" w:hAnsi="Calibri" w:cs="Calibri"/>
                <w:bCs/>
                <w:u w:val="single"/>
              </w:rPr>
              <w:t>Prazo de Tolerância</w:t>
            </w:r>
            <w:r w:rsidRPr="00DE3975">
              <w:rPr>
                <w:rFonts w:ascii="Calibri" w:hAnsi="Calibri" w:cs="Calibri"/>
                <w:bCs/>
              </w:rPr>
              <w:t xml:space="preserve">”), sendo certo que tal prazo é adicionado automaticamente ao Prazo da Obra, sem prejuízo dos eventos de caso fortuito ou força maior que poderão estender o Prazo da Obra, conforme subtópico </w:t>
            </w:r>
            <w:r>
              <w:rPr>
                <w:rFonts w:ascii="Calibri" w:hAnsi="Calibri" w:cs="Calibri"/>
                <w:bCs/>
              </w:rPr>
              <w:t>g</w:t>
            </w:r>
            <w:r w:rsidRPr="00DE3975">
              <w:rPr>
                <w:rFonts w:ascii="Calibri" w:hAnsi="Calibri" w:cs="Calibri"/>
                <w:bCs/>
              </w:rPr>
              <w:t>.3, abaixo.</w:t>
            </w:r>
          </w:p>
          <w:p w14:paraId="70138226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</w:p>
          <w:p w14:paraId="70138227" w14:textId="0436C9B6" w:rsidR="00DE3975" w:rsidRPr="00DE3975" w:rsidRDefault="00DE3975" w:rsidP="00DE3975">
            <w:pPr>
              <w:jc w:val="both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b/>
              </w:rPr>
              <w:t>g</w:t>
            </w:r>
            <w:r w:rsidRPr="00DE3975">
              <w:rPr>
                <w:rFonts w:ascii="Calibri" w:hAnsi="Calibri" w:cs="Calibri"/>
                <w:b/>
              </w:rPr>
              <w:t xml:space="preserve">.3. </w:t>
            </w:r>
            <w:r w:rsidRPr="00DE3975">
              <w:rPr>
                <w:rFonts w:ascii="Calibri" w:hAnsi="Calibri"/>
              </w:rPr>
              <w:t>A</w:t>
            </w:r>
            <w:r w:rsidRPr="00DE3975">
              <w:rPr>
                <w:rFonts w:ascii="Calibri" w:hAnsi="Calibri" w:cs="Calibri"/>
              </w:rPr>
              <w:t xml:space="preserve"> Data Prevista para Conclusão da Obra</w:t>
            </w:r>
            <w:r w:rsidRPr="00DE3975">
              <w:rPr>
                <w:rFonts w:ascii="Calibri" w:hAnsi="Calibri"/>
              </w:rPr>
              <w:t xml:space="preserve"> do Empreendimento poderá se estender além do Prazo de Tolerância se a </w:t>
            </w:r>
            <w:r w:rsidRPr="00DE3975">
              <w:rPr>
                <w:rFonts w:ascii="Calibri" w:hAnsi="Calibri"/>
                <w:b/>
                <w:bCs/>
              </w:rPr>
              <w:t xml:space="preserve">VENDEDORA </w:t>
            </w:r>
            <w:r w:rsidRPr="00DE3975">
              <w:rPr>
                <w:rFonts w:ascii="Calibri" w:hAnsi="Calibri"/>
              </w:rPr>
              <w:t xml:space="preserve">comprovar motivos de caso fortuito ou força maior, ou, ainda, culpa exclusiva dos adquirentes das unidades, incluindo a </w:t>
            </w:r>
            <w:r w:rsidRPr="00DE3975">
              <w:rPr>
                <w:rFonts w:ascii="Calibri" w:hAnsi="Calibri"/>
                <w:b/>
                <w:bCs/>
              </w:rPr>
              <w:t>COMPRADORA</w:t>
            </w:r>
            <w:r w:rsidRPr="00DE3975">
              <w:rPr>
                <w:rFonts w:ascii="Calibri" w:hAnsi="Calibri"/>
              </w:rPr>
              <w:t>.</w:t>
            </w:r>
            <w:r w:rsidRPr="00DE3975">
              <w:rPr>
                <w:rFonts w:ascii="Calibri" w:hAnsi="Calibri"/>
                <w:b/>
                <w:bCs/>
              </w:rPr>
              <w:t xml:space="preserve"> </w:t>
            </w:r>
          </w:p>
        </w:tc>
      </w:tr>
      <w:tr w:rsidR="00DE3975" w:rsidRPr="00DE3975" w14:paraId="7013822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lastRenderedPageBreak/>
              <w:t>DO FINANCIAMENTO AO EMPREENDIMENTO:</w:t>
            </w:r>
          </w:p>
        </w:tc>
      </w:tr>
      <w:tr w:rsidR="00DE3975" w:rsidRPr="00DE3975" w14:paraId="7013822C" w14:textId="77777777" w:rsidTr="708A67F5">
        <w:trPr>
          <w:jc w:val="center"/>
        </w:trPr>
        <w:tc>
          <w:tcPr>
            <w:tcW w:w="9357" w:type="dxa"/>
          </w:tcPr>
          <w:p w14:paraId="7013822B" w14:textId="20893913" w:rsidR="00DE3975" w:rsidRPr="00DE3975" w:rsidRDefault="00DE3975" w:rsidP="00DE3975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h</w:t>
            </w:r>
            <w:r w:rsidRPr="00DE3975">
              <w:rPr>
                <w:rFonts w:ascii="Calibri" w:hAnsi="Calibri" w:cs="Calibri"/>
                <w:b/>
              </w:rPr>
              <w:t xml:space="preserve">.1. </w:t>
            </w:r>
            <w:r w:rsidRPr="00DE3975">
              <w:rPr>
                <w:rFonts w:ascii="Calibri" w:hAnsi="Calibri" w:cs="Calibri"/>
                <w:lang w:eastAsia="en-US"/>
              </w:rPr>
              <w:t xml:space="preserve">A </w:t>
            </w:r>
            <w:r w:rsidRPr="00DE3975">
              <w:rPr>
                <w:rFonts w:ascii="Calibri" w:hAnsi="Calibri" w:cs="Calibri"/>
                <w:b/>
                <w:lang w:eastAsia="en-US"/>
              </w:rPr>
              <w:t xml:space="preserve">COMPRADORA </w:t>
            </w:r>
            <w:r w:rsidRPr="00DE3975">
              <w:rPr>
                <w:rFonts w:ascii="Calibri" w:eastAsiaTheme="minorHAnsi" w:hAnsi="Calibri" w:cs="Calibri"/>
                <w:lang w:eastAsia="en-US"/>
              </w:rPr>
              <w:t xml:space="preserve">declara que tem perfeito conhecimento de que a </w:t>
            </w:r>
            <w:r w:rsidRPr="00DE3975">
              <w:rPr>
                <w:rFonts w:ascii="Calibri" w:eastAsiaTheme="minorHAnsi" w:hAnsi="Calibri" w:cs="Calibri"/>
                <w:b/>
                <w:lang w:eastAsia="en-US"/>
              </w:rPr>
              <w:t>VENDEDORA</w:t>
            </w:r>
            <w:r w:rsidRPr="00DE3975">
              <w:rPr>
                <w:rFonts w:ascii="Calibri" w:eastAsiaTheme="minorHAnsi" w:hAnsi="Calibri" w:cs="Calibri"/>
                <w:lang w:eastAsia="en-US"/>
              </w:rPr>
              <w:t xml:space="preserve"> </w:t>
            </w:r>
            <w:r w:rsidRPr="00DE3975">
              <w:rPr>
                <w:rFonts w:ascii="Calibri" w:hAnsi="Calibri" w:cs="Calibri"/>
                <w:lang w:eastAsia="en-US"/>
              </w:rPr>
              <w:t>contratou financiamento com o Banco Itaú S/A (Itaú) para custear a construção do Empreendimento, ocasião em que o Itaú h</w:t>
            </w:r>
            <w:r w:rsidRPr="00DE3975">
              <w:rPr>
                <w:rFonts w:ascii="Calibri" w:hAnsi="Calibri" w:cs="Calibri"/>
                <w:bCs/>
                <w:lang w:eastAsia="en-US"/>
              </w:rPr>
              <w:t xml:space="preserve">ipotecou </w:t>
            </w:r>
            <w:r w:rsidRPr="00DE3975">
              <w:rPr>
                <w:rFonts w:ascii="Calibri" w:hAnsi="Calibri" w:cs="Calibri"/>
                <w:lang w:eastAsia="en-US"/>
              </w:rPr>
              <w:t xml:space="preserve">a totalidade do Imóvel e todas as frações ideais das Unidades Autônomas que </w:t>
            </w:r>
            <w:r w:rsidRPr="00DE3975">
              <w:rPr>
                <w:rFonts w:ascii="Calibri" w:hAnsi="Calibri" w:cs="Calibri"/>
                <w:bCs/>
                <w:lang w:eastAsia="en-US"/>
              </w:rPr>
              <w:t>integram</w:t>
            </w:r>
            <w:r w:rsidRPr="00DE3975">
              <w:rPr>
                <w:rFonts w:ascii="Calibri" w:hAnsi="Calibri" w:cs="Calibri"/>
                <w:lang w:eastAsia="en-US"/>
              </w:rPr>
              <w:t xml:space="preserve"> o Empreendimento, inclusive a fração ideal objeto deste contrato, em garantia do financiamento obtido pela </w:t>
            </w:r>
            <w:r w:rsidRPr="00DE3975">
              <w:rPr>
                <w:rFonts w:ascii="Calibri" w:hAnsi="Calibri" w:cs="Calibri"/>
                <w:b/>
                <w:lang w:eastAsia="en-US"/>
              </w:rPr>
              <w:t>VENDEDORA</w:t>
            </w:r>
            <w:r w:rsidRPr="00DE3975">
              <w:rPr>
                <w:rFonts w:ascii="Calibri" w:hAnsi="Calibri" w:cs="Calibri"/>
                <w:lang w:eastAsia="en-US"/>
              </w:rPr>
              <w:t xml:space="preserve"> para construção do Empreendimento. Dessa forma, todos os direitos sobre os valores das parcelas, decorrentes deste Contrato, foram cedidos fiduciariamente ao Itaú e todos os pagamentos relativos à sua Unidade Autônoma deverão ser efetuados exclusivamente ao Itaú, por meio de boletos bancários que o próprio Itaú confeccionará e enviará ao endereço da </w:t>
            </w:r>
            <w:r w:rsidRPr="00DE3975">
              <w:rPr>
                <w:rFonts w:ascii="Calibri" w:hAnsi="Calibri" w:cs="Calibri"/>
                <w:b/>
                <w:lang w:eastAsia="en-US"/>
              </w:rPr>
              <w:t>COMPRADORA</w:t>
            </w:r>
            <w:r w:rsidRPr="00DE3975">
              <w:rPr>
                <w:rFonts w:ascii="Calibri" w:hAnsi="Calibri" w:cs="Calibri"/>
                <w:lang w:eastAsia="en-US"/>
              </w:rPr>
              <w:t xml:space="preserve"> constante no presente, sendo certo que as segundas vias desses boletos poderão ser direcionadas à </w:t>
            </w:r>
            <w:r w:rsidRPr="00DE3975">
              <w:rPr>
                <w:rFonts w:ascii="Calibri" w:hAnsi="Calibri" w:cs="Calibri"/>
                <w:b/>
                <w:lang w:eastAsia="en-US"/>
              </w:rPr>
              <w:t>COMPRADORA</w:t>
            </w:r>
            <w:r w:rsidRPr="00DE3975">
              <w:rPr>
                <w:rFonts w:ascii="Calibri" w:hAnsi="Calibri" w:cs="Calibri"/>
                <w:lang w:eastAsia="en-US"/>
              </w:rPr>
              <w:t xml:space="preserve"> pela </w:t>
            </w:r>
            <w:r w:rsidRPr="00DE3975">
              <w:rPr>
                <w:rFonts w:ascii="Calibri" w:hAnsi="Calibri" w:cs="Calibri"/>
                <w:b/>
                <w:lang w:eastAsia="en-US"/>
              </w:rPr>
              <w:t>VENDEDORA</w:t>
            </w:r>
            <w:r w:rsidRPr="00DE3975">
              <w:rPr>
                <w:rFonts w:ascii="Calibri" w:hAnsi="Calibri" w:cs="Calibri"/>
                <w:lang w:eastAsia="en-US"/>
              </w:rPr>
              <w:t>.</w:t>
            </w:r>
          </w:p>
        </w:tc>
      </w:tr>
      <w:tr w:rsidR="00DE3975" w:rsidRPr="00DE3975" w14:paraId="7013822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  <w:bCs/>
              </w:rPr>
              <w:t>DA ENTREGA DAS CHAVES DA UNIDADE AUTÔNOMA:</w:t>
            </w:r>
          </w:p>
        </w:tc>
      </w:tr>
      <w:tr w:rsidR="00DE3975" w:rsidRPr="00DE3975" w14:paraId="70138234" w14:textId="77777777" w:rsidTr="708A67F5">
        <w:trPr>
          <w:jc w:val="center"/>
        </w:trPr>
        <w:tc>
          <w:tcPr>
            <w:tcW w:w="9357" w:type="dxa"/>
          </w:tcPr>
          <w:p w14:paraId="7013822F" w14:textId="213F0DB2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i</w:t>
            </w:r>
            <w:r w:rsidRPr="00DE3975">
              <w:rPr>
                <w:rFonts w:ascii="Calibri" w:hAnsi="Calibri" w:cs="Calibri"/>
                <w:b/>
              </w:rPr>
              <w:t xml:space="preserve">.1. </w:t>
            </w:r>
            <w:r w:rsidRPr="00DE3975">
              <w:rPr>
                <w:rFonts w:ascii="Calibri" w:hAnsi="Calibri" w:cs="Calibri"/>
              </w:rPr>
              <w:t>A entrega das chaves da Unidade Autônoma</w:t>
            </w:r>
            <w:r w:rsidRPr="00DE3975">
              <w:rPr>
                <w:rFonts w:ascii="Calibri" w:hAnsi="Calibri" w:cs="Calibri"/>
                <w:bCs/>
              </w:rPr>
              <w:t xml:space="preserve"> (a “</w:t>
            </w:r>
            <w:r w:rsidRPr="00DE3975">
              <w:rPr>
                <w:rFonts w:ascii="Calibri" w:hAnsi="Calibri" w:cs="Calibri"/>
                <w:u w:val="single"/>
              </w:rPr>
              <w:t>Entrega das Chaves</w:t>
            </w:r>
            <w:r w:rsidRPr="00DE3975">
              <w:rPr>
                <w:rFonts w:ascii="Calibri" w:hAnsi="Calibri" w:cs="Calibri"/>
                <w:bCs/>
              </w:rPr>
              <w:t xml:space="preserve">”) </w:t>
            </w:r>
            <w:r w:rsidRPr="00DE3975">
              <w:rPr>
                <w:rFonts w:ascii="Calibri" w:hAnsi="Calibri" w:cs="Calibri"/>
              </w:rPr>
              <w:t xml:space="preserve">está subordinada a diversos eventos e condições, alguns inclusive de responsabilidade da </w:t>
            </w:r>
            <w:r w:rsidRPr="00DE3975">
              <w:rPr>
                <w:rFonts w:ascii="Calibri" w:hAnsi="Calibri" w:cs="Calibri"/>
                <w:b/>
              </w:rPr>
              <w:t>COMPRADORA</w:t>
            </w:r>
            <w:r w:rsidRPr="00DE3975">
              <w:rPr>
                <w:rFonts w:ascii="Calibri" w:hAnsi="Calibri" w:cs="Calibr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  <w:bCs/>
              </w:rPr>
            </w:pPr>
          </w:p>
          <w:p w14:paraId="70138231" w14:textId="2D9D0A84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</w:rPr>
              <w:t>i</w:t>
            </w:r>
            <w:r w:rsidRPr="00DE3975">
              <w:rPr>
                <w:rFonts w:ascii="Calibri" w:hAnsi="Calibri" w:cs="Calibri"/>
                <w:b/>
                <w:bCs/>
              </w:rPr>
              <w:t xml:space="preserve">.2. </w:t>
            </w:r>
            <w:r w:rsidRPr="00DE3975">
              <w:rPr>
                <w:rFonts w:ascii="Calibri" w:hAnsi="Calibri" w:cs="Calibri"/>
                <w:bCs/>
              </w:rPr>
              <w:t>A Entrega das Chaves, com a imissão da</w:t>
            </w:r>
            <w:r w:rsidRPr="00DE3975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DE3975">
              <w:rPr>
                <w:rFonts w:ascii="Calibri" w:hAnsi="Calibri" w:cs="Calibri"/>
                <w:bCs/>
              </w:rPr>
              <w:t xml:space="preserve"> na posse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da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</w:rPr>
              <w:t>Unidade Autônoma, deverá ocorrer até o término do Prazo de Tolerância</w:t>
            </w:r>
            <w:r w:rsidRPr="00DE3975">
              <w:rPr>
                <w:rFonts w:ascii="Calibri" w:hAnsi="Calibri" w:cs="Calibri"/>
                <w:bCs/>
              </w:rPr>
              <w:t xml:space="preserve">, qual seja, </w:t>
            </w:r>
            <w:r w:rsidRPr="00DE3975">
              <w:rPr>
                <w:rFonts w:ascii="Calibri" w:hAnsi="Calibri" w:cs="Calibri"/>
                <w:b/>
                <w:bCs/>
              </w:rPr>
              <w:t xml:space="preserve">180 </w:t>
            </w:r>
            <w:r w:rsidRPr="00DE3975">
              <w:rPr>
                <w:rFonts w:ascii="Calibri" w:hAnsi="Calibri" w:cs="Arial"/>
                <w:color w:val="000000"/>
              </w:rPr>
              <w:t xml:space="preserve">(cento e oitenta) dias a contar da </w:t>
            </w:r>
            <w:r w:rsidRPr="00DE3975">
              <w:rPr>
                <w:rFonts w:ascii="Calibri" w:hAnsi="Calibri" w:cs="Calibri"/>
                <w:bCs/>
              </w:rPr>
              <w:t>Data Prevista para Conclusão da Obra,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DE3975">
              <w:rPr>
                <w:rFonts w:ascii="Calibri" w:hAnsi="Calibri" w:cs="Arial"/>
                <w:color w:val="000000"/>
              </w:rPr>
              <w:t>, tal como, mas não se limitando, a quitação integral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 do Preço.</w:t>
            </w:r>
          </w:p>
          <w:p w14:paraId="70138232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</w:p>
          <w:p w14:paraId="70138233" w14:textId="010B5D6B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color w:val="000000"/>
              </w:rPr>
            </w:pPr>
            <w:r>
              <w:rPr>
                <w:rFonts w:ascii="Calibri" w:hAnsi="Calibri" w:cs="Arial"/>
                <w:b/>
              </w:rPr>
              <w:t>i</w:t>
            </w:r>
            <w:r w:rsidRPr="00DE3975">
              <w:rPr>
                <w:rFonts w:ascii="Calibri" w:hAnsi="Calibri" w:cs="Arial"/>
                <w:b/>
              </w:rPr>
              <w:t>.3.</w:t>
            </w:r>
            <w:r w:rsidRPr="00DE3975">
              <w:rPr>
                <w:rFonts w:ascii="Calibri" w:hAnsi="Calibri" w:cs="Arial"/>
              </w:rPr>
              <w:t xml:space="preserve"> A </w:t>
            </w:r>
            <w:r w:rsidRPr="00DE3975">
              <w:rPr>
                <w:rFonts w:ascii="Calibri" w:hAnsi="Calibri" w:cs="Arial"/>
                <w:bCs/>
                <w:color w:val="000000"/>
              </w:rPr>
              <w:t>Entrega das Chaves da Unidade Autônoma</w:t>
            </w:r>
            <w:r w:rsidRPr="00DE3975">
              <w:rPr>
                <w:rFonts w:ascii="Calibri" w:hAnsi="Calibri" w:cs="Arial"/>
                <w:color w:val="000000"/>
              </w:rPr>
              <w:t xml:space="preserve"> durante o </w:t>
            </w:r>
            <w:r w:rsidRPr="00DE3975">
              <w:rPr>
                <w:rFonts w:ascii="Calibri" w:hAnsi="Calibri" w:cs="Arial"/>
                <w:bCs/>
                <w:color w:val="000000"/>
              </w:rPr>
              <w:t>Prazo de Tolerância não dará causa à resolução deste Contrato</w:t>
            </w:r>
            <w:r w:rsidRPr="00DE3975">
              <w:rPr>
                <w:rFonts w:ascii="Calibri" w:hAnsi="Calibri" w:cs="Arial"/>
                <w:color w:val="000000"/>
              </w:rPr>
              <w:t xml:space="preserve"> por parte da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color w:val="000000"/>
              </w:rPr>
              <w:t xml:space="preserve"> e nem ensejará o pagamento de qualquer penalidade pela </w:t>
            </w:r>
            <w:r w:rsidRPr="00DE3975">
              <w:rPr>
                <w:rFonts w:ascii="Calibri" w:hAnsi="Calibri" w:cs="Arial"/>
                <w:b/>
                <w:color w:val="000000"/>
              </w:rPr>
              <w:t>VENDEDORA</w:t>
            </w:r>
            <w:r w:rsidRPr="00DE3975">
              <w:rPr>
                <w:rFonts w:ascii="Calibri" w:hAnsi="Calibri" w:cs="Arial"/>
                <w:color w:val="000000"/>
              </w:rPr>
              <w:t>.</w:t>
            </w:r>
            <w:r w:rsidRPr="00DE3975">
              <w:rPr>
                <w:rFonts w:ascii="Calibri" w:hAnsi="Calibri" w:cs="Calibri"/>
              </w:rPr>
              <w:t xml:space="preserve"> </w:t>
            </w:r>
          </w:p>
        </w:tc>
      </w:tr>
      <w:tr w:rsidR="00DE3975" w:rsidRPr="00DE3975" w14:paraId="70138236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</w:rPr>
            </w:pPr>
            <w:r w:rsidRPr="00DE3975">
              <w:rPr>
                <w:rFonts w:ascii="Calibri" w:hAnsi="Calibri"/>
                <w:b/>
                <w:bCs/>
                <w:spacing w:val="-3"/>
              </w:rPr>
              <w:t>DA MORA E DO INADIMPLEMENTO:</w:t>
            </w:r>
          </w:p>
        </w:tc>
      </w:tr>
      <w:tr w:rsidR="00DE3975" w:rsidRPr="00DE3975" w14:paraId="70138246" w14:textId="77777777" w:rsidTr="708A67F5">
        <w:trPr>
          <w:jc w:val="center"/>
        </w:trPr>
        <w:tc>
          <w:tcPr>
            <w:tcW w:w="9357" w:type="dxa"/>
          </w:tcPr>
          <w:p w14:paraId="70138237" w14:textId="5146B629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  <w:r>
              <w:rPr>
                <w:rFonts w:ascii="Calibri" w:hAnsi="Calibri"/>
                <w:b/>
                <w:bCs/>
                <w:spacing w:val="-3"/>
              </w:rPr>
              <w:t>j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.1. </w:t>
            </w:r>
            <w:r w:rsidRPr="00DE3975">
              <w:rPr>
                <w:rFonts w:ascii="Calibri" w:hAnsi="Calibri"/>
                <w:spacing w:val="-3"/>
                <w:u w:val="single"/>
              </w:rPr>
              <w:t xml:space="preserve">A mora da </w:t>
            </w:r>
            <w:r w:rsidRPr="00DE3975">
              <w:rPr>
                <w:rFonts w:ascii="Calibri" w:hAnsi="Calibri"/>
                <w:b/>
                <w:bCs/>
                <w:spacing w:val="-3"/>
                <w:u w:val="single"/>
              </w:rPr>
              <w:t xml:space="preserve">COMPRADORA </w:t>
            </w:r>
            <w:r w:rsidRPr="00DE3975">
              <w:rPr>
                <w:rFonts w:ascii="Calibri" w:hAnsi="Calibr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DE3975">
              <w:rPr>
                <w:rFonts w:ascii="Calibri" w:hAnsi="Calibri"/>
                <w:spacing w:val="-3"/>
              </w:rPr>
              <w:t xml:space="preserve">: </w:t>
            </w:r>
          </w:p>
          <w:p w14:paraId="70138238" w14:textId="77777777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</w:p>
          <w:p w14:paraId="70138239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DE3975">
              <w:rPr>
                <w:rFonts w:ascii="Calibri" w:hAnsi="Calibri"/>
                <w:b/>
                <w:iCs/>
                <w:spacing w:val="-3"/>
              </w:rPr>
              <w:t>(i)</w:t>
            </w:r>
            <w:r w:rsidRPr="00DE3975">
              <w:rPr>
                <w:rFonts w:ascii="Calibri" w:hAnsi="Calibri"/>
                <w:spacing w:val="-3"/>
              </w:rPr>
              <w:t xml:space="preserve"> </w:t>
            </w:r>
            <w:r w:rsidRPr="00DE3975">
              <w:rPr>
                <w:rFonts w:ascii="Calibri" w:hAnsi="Calibri"/>
                <w:b/>
                <w:spacing w:val="-3"/>
              </w:rPr>
              <w:t>reajuste monetário</w:t>
            </w:r>
            <w:r w:rsidRPr="00DE3975">
              <w:rPr>
                <w:rFonts w:ascii="Calibri" w:hAnsi="Calibri"/>
                <w:bCs/>
                <w:spacing w:val="-3"/>
              </w:rPr>
              <w:t xml:space="preserve">, de acordo com os critérios de correção previstos neste Contrato, calculado </w:t>
            </w:r>
            <w:r w:rsidRPr="00DE3975">
              <w:rPr>
                <w:rFonts w:ascii="Calibri" w:hAnsi="Calibri"/>
                <w:bCs/>
                <w:i/>
                <w:iCs/>
                <w:spacing w:val="-3"/>
              </w:rPr>
              <w:t>pro rata dies</w:t>
            </w:r>
            <w:r w:rsidRPr="00DE3975">
              <w:rPr>
                <w:rFonts w:ascii="Calibri" w:hAnsi="Calibri"/>
                <w:bCs/>
                <w:spacing w:val="-3"/>
              </w:rPr>
              <w:t>;</w:t>
            </w:r>
          </w:p>
          <w:p w14:paraId="7013823A" w14:textId="77777777" w:rsidR="00DE3975" w:rsidRPr="00DE3975" w:rsidRDefault="00DE3975" w:rsidP="00DE3975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3B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DE3975">
              <w:rPr>
                <w:rFonts w:ascii="Calibri" w:hAnsi="Calibri"/>
                <w:b/>
                <w:iCs/>
                <w:spacing w:val="-3"/>
              </w:rPr>
              <w:t>(</w:t>
            </w:r>
            <w:proofErr w:type="spellStart"/>
            <w:r w:rsidRPr="00DE3975">
              <w:rPr>
                <w:rFonts w:ascii="Calibri" w:hAnsi="Calibri"/>
                <w:b/>
                <w:iCs/>
                <w:spacing w:val="-3"/>
              </w:rPr>
              <w:t>ii</w:t>
            </w:r>
            <w:proofErr w:type="spellEnd"/>
            <w:r w:rsidRPr="00DE3975">
              <w:rPr>
                <w:rFonts w:ascii="Calibri" w:hAnsi="Calibri"/>
                <w:b/>
                <w:iCs/>
                <w:spacing w:val="-3"/>
              </w:rPr>
              <w:t xml:space="preserve">) </w:t>
            </w:r>
            <w:r w:rsidRPr="00DE3975">
              <w:rPr>
                <w:rFonts w:ascii="Calibri" w:hAnsi="Calibri"/>
                <w:b/>
                <w:spacing w:val="-3"/>
              </w:rPr>
              <w:t>aplicação dos juros de mora de 1%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E3975" w:rsidRPr="00DE3975" w:rsidRDefault="00DE3975" w:rsidP="00DE3975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3D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DE3975">
              <w:rPr>
                <w:rFonts w:ascii="Calibri" w:hAnsi="Calibri"/>
                <w:b/>
                <w:spacing w:val="-3"/>
              </w:rPr>
              <w:t>(</w:t>
            </w:r>
            <w:proofErr w:type="spellStart"/>
            <w:r w:rsidRPr="00DE3975">
              <w:rPr>
                <w:rFonts w:ascii="Calibri" w:hAnsi="Calibri"/>
                <w:b/>
                <w:spacing w:val="-3"/>
              </w:rPr>
              <w:t>iii</w:t>
            </w:r>
            <w:proofErr w:type="spellEnd"/>
            <w:r w:rsidRPr="00DE3975">
              <w:rPr>
                <w:rFonts w:ascii="Calibri" w:hAnsi="Calibri"/>
                <w:b/>
                <w:spacing w:val="-3"/>
              </w:rPr>
              <w:t>) multa moratória de 2%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  <w:r w:rsidRPr="00DE3975">
              <w:rPr>
                <w:rFonts w:ascii="Calibri" w:hAnsi="Calibri"/>
                <w:bCs/>
                <w:spacing w:val="-3"/>
              </w:rPr>
              <w:lastRenderedPageBreak/>
              <w:t xml:space="preserve"> </w:t>
            </w:r>
          </w:p>
          <w:p w14:paraId="7013823F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  <w:bCs/>
              </w:rPr>
            </w:pPr>
            <w:r w:rsidRPr="00DE3975">
              <w:rPr>
                <w:rFonts w:ascii="Calibri" w:hAnsi="Calibri"/>
                <w:b/>
                <w:iCs/>
                <w:spacing w:val="-3"/>
              </w:rPr>
              <w:t>(</w:t>
            </w:r>
            <w:proofErr w:type="spellStart"/>
            <w:r w:rsidRPr="00DE3975">
              <w:rPr>
                <w:rFonts w:ascii="Calibri" w:hAnsi="Calibri"/>
                <w:b/>
                <w:iCs/>
                <w:spacing w:val="-3"/>
              </w:rPr>
              <w:t>iv</w:t>
            </w:r>
            <w:proofErr w:type="spellEnd"/>
            <w:r w:rsidRPr="00DE3975">
              <w:rPr>
                <w:rFonts w:ascii="Calibri" w:hAnsi="Calibri"/>
                <w:b/>
                <w:iCs/>
                <w:spacing w:val="-3"/>
              </w:rPr>
              <w:t>)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</w:t>
            </w:r>
            <w:r w:rsidRPr="00DE3975">
              <w:rPr>
                <w:rFonts w:ascii="Calibri" w:hAnsi="Calibri" w:cs="Calibri"/>
                <w:b/>
              </w:rPr>
              <w:t>retenção das chaves da Unidade Autônoma</w:t>
            </w:r>
            <w:r w:rsidRPr="00DE3975">
              <w:rPr>
                <w:rFonts w:ascii="Calibri" w:hAnsi="Calibri" w:cs="Calibri"/>
                <w:bCs/>
              </w:rPr>
              <w:t xml:space="preserve">, sem prejuízo de responder a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  <w:bCs/>
              </w:rPr>
              <w:t xml:space="preserve"> pelas obrigações relacionadas à </w:t>
            </w:r>
            <w:r w:rsidRPr="00DE3975">
              <w:rPr>
                <w:rFonts w:ascii="Calibri" w:hAnsi="Calibri" w:cs="Calibri"/>
              </w:rPr>
              <w:t>Unidade Autônoma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>(incluindo, mas não se limitando, a IPTU, taxa de incêndio, taxa condominial, foro, laudêmio, se houver, e outros correlacionados a unidade autônoma) e da aplicação das penalidades previstas acima;</w:t>
            </w:r>
          </w:p>
          <w:p w14:paraId="70138240" w14:textId="77777777" w:rsidR="00DE3975" w:rsidRPr="00DE3975" w:rsidRDefault="00DE3975" w:rsidP="00DE3975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41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DE3975">
              <w:rPr>
                <w:rFonts w:ascii="Calibri" w:hAnsi="Calibri"/>
                <w:b/>
                <w:spacing w:val="-3"/>
              </w:rPr>
              <w:t>(v) honorários de advogado</w:t>
            </w:r>
            <w:r w:rsidRPr="00DE3975">
              <w:rPr>
                <w:rFonts w:ascii="Calibri" w:hAnsi="Calibri"/>
                <w:bCs/>
                <w:spacing w:val="-3"/>
              </w:rPr>
              <w:t>, na base de 20% (vinte por cento) sobre o valor do débito, e despesas judiciais e extrajudiciais, em caso de ser iniciada a cobrança através de via judicial;</w:t>
            </w:r>
          </w:p>
          <w:p w14:paraId="70138242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</w:p>
          <w:p w14:paraId="70138243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spacing w:val="-3"/>
                <w:lang w:val="x-none"/>
              </w:rPr>
            </w:pPr>
            <w:r w:rsidRPr="00DE3975">
              <w:rPr>
                <w:rFonts w:ascii="Calibri" w:hAnsi="Calibri"/>
                <w:b/>
                <w:iCs/>
                <w:spacing w:val="-3"/>
              </w:rPr>
              <w:t xml:space="preserve">(vi) </w:t>
            </w:r>
            <w:r w:rsidRPr="00DE3975">
              <w:rPr>
                <w:rFonts w:ascii="Calibri" w:hAnsi="Calibri"/>
                <w:b/>
                <w:spacing w:val="-3"/>
              </w:rPr>
              <w:t>despesas de publicidade e comissão de leiloeiro</w:t>
            </w:r>
            <w:r w:rsidRPr="00DE3975">
              <w:rPr>
                <w:rFonts w:ascii="Calibri" w:hAnsi="Calibr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DE3975">
              <w:rPr>
                <w:rFonts w:ascii="Calibri" w:hAnsi="Calibri"/>
                <w:b/>
                <w:spacing w:val="-3"/>
              </w:rPr>
              <w:t>COMPRADORA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a terceiros.</w:t>
            </w:r>
          </w:p>
          <w:p w14:paraId="70138244" w14:textId="77777777" w:rsidR="00DE3975" w:rsidRPr="00DE3975" w:rsidRDefault="00DE3975" w:rsidP="00DE3975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</w:p>
          <w:p w14:paraId="70138245" w14:textId="11377EFD" w:rsidR="00DE3975" w:rsidRPr="00DE3975" w:rsidRDefault="00DE3975" w:rsidP="00DE3975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/>
                <w:b/>
                <w:bCs/>
                <w:spacing w:val="-3"/>
              </w:rPr>
              <w:t>j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.2. </w:t>
            </w:r>
            <w:r w:rsidRPr="00DE3975">
              <w:rPr>
                <w:rFonts w:ascii="Calibri" w:hAnsi="Calibri"/>
                <w:spacing w:val="-3"/>
              </w:rPr>
              <w:t>No caso de</w:t>
            </w:r>
            <w:r w:rsidRPr="00DE3975">
              <w:rPr>
                <w:rFonts w:ascii="Calibri" w:hAnsi="Calibri"/>
                <w:bCs/>
              </w:rPr>
              <w:t xml:space="preserve"> atraso na entrega das obras do Empreendimento, observado o Período de Tolerância e o prazo relativo às eventuais ocorrências de caso fortuito ou de força maior, a </w:t>
            </w:r>
            <w:r w:rsidRPr="00DE3975">
              <w:rPr>
                <w:rFonts w:ascii="Calibri" w:hAnsi="Calibri"/>
                <w:b/>
              </w:rPr>
              <w:t>VENDEDORA</w:t>
            </w:r>
            <w:r w:rsidRPr="00DE3975">
              <w:rPr>
                <w:rFonts w:ascii="Calibri" w:hAnsi="Calibri"/>
                <w:bCs/>
              </w:rPr>
              <w:t xml:space="preserve"> pagará multa moratória de </w:t>
            </w:r>
            <w:r w:rsidRPr="00DE3975">
              <w:rPr>
                <w:rFonts w:ascii="Calibri" w:hAnsi="Calibri"/>
                <w:b/>
              </w:rPr>
              <w:t>1% (um por cento)</w:t>
            </w:r>
            <w:r w:rsidRPr="00DE3975">
              <w:rPr>
                <w:rFonts w:ascii="Calibri" w:hAnsi="Calibri"/>
                <w:bCs/>
              </w:rPr>
              <w:t xml:space="preserve"> ao mês (ou fração, calculados dia a dia), que incidirá sobre o valor até então pago pela </w:t>
            </w:r>
            <w:r w:rsidRPr="00DE3975">
              <w:rPr>
                <w:rFonts w:ascii="Calibri" w:hAnsi="Calibri"/>
                <w:b/>
              </w:rPr>
              <w:t>COMPRADORA</w:t>
            </w:r>
            <w:r w:rsidRPr="00DE3975">
              <w:rPr>
                <w:rFonts w:ascii="Calibri" w:hAnsi="Calibri"/>
                <w:bCs/>
              </w:rPr>
              <w:t xml:space="preserve"> e que será devida até a data de “Aceite de Obras” do Empreendimento</w:t>
            </w:r>
            <w:r w:rsidRPr="00DE3975">
              <w:rPr>
                <w:rFonts w:ascii="Calibri" w:hAnsi="Calibri"/>
              </w:rPr>
              <w:t>, valores esses a serem compensados com o saldo do Preço, caso ainda não tenha este sido quitado.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 </w:t>
            </w:r>
          </w:p>
        </w:tc>
      </w:tr>
      <w:tr w:rsidR="00DE3975" w:rsidRPr="00DE3975" w14:paraId="70138248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lastRenderedPageBreak/>
              <w:t>DA RESOLUÇÃO PELO INADIMPLEMENTO ABSOLUTO</w:t>
            </w:r>
            <w:r w:rsidRPr="00DE3975">
              <w:rPr>
                <w:rStyle w:val="Refdecomentrio"/>
                <w:rFonts w:ascii="Calibri" w:hAnsi="Calibri"/>
                <w:sz w:val="24"/>
                <w:szCs w:val="24"/>
                <w:lang w:val="x-none"/>
              </w:rPr>
              <w:t>:</w:t>
            </w:r>
          </w:p>
        </w:tc>
      </w:tr>
      <w:tr w:rsidR="00DE3975" w:rsidRPr="00DE3975" w14:paraId="70138260" w14:textId="77777777" w:rsidTr="708A67F5">
        <w:trPr>
          <w:jc w:val="center"/>
        </w:trPr>
        <w:tc>
          <w:tcPr>
            <w:tcW w:w="9357" w:type="dxa"/>
          </w:tcPr>
          <w:p w14:paraId="70138249" w14:textId="7FA0D068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  <w:r>
              <w:rPr>
                <w:rFonts w:ascii="Calibri" w:hAnsi="Calibri"/>
                <w:b/>
                <w:bCs/>
                <w:spacing w:val="-3"/>
              </w:rPr>
              <w:t>k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.1. </w:t>
            </w:r>
            <w:r w:rsidRPr="00DE3975">
              <w:rPr>
                <w:rFonts w:ascii="Calibri" w:hAnsi="Calibri"/>
                <w:spacing w:val="-3"/>
              </w:rPr>
              <w:t>O inadimplemento da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 COMPRADORA </w:t>
            </w:r>
            <w:r w:rsidRPr="00DE3975">
              <w:rPr>
                <w:rFonts w:ascii="Calibri" w:hAnsi="Calibr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>VENDEDORA</w:t>
            </w:r>
            <w:r w:rsidRPr="00DE3975">
              <w:rPr>
                <w:rFonts w:ascii="Calibri" w:hAnsi="Calibri"/>
                <w:spacing w:val="-3"/>
              </w:rPr>
              <w:t xml:space="preserve">, a resolução do presente contrato, mediante notificação prévia da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>COMPRADORA</w:t>
            </w:r>
            <w:r w:rsidRPr="00DE3975">
              <w:rPr>
                <w:rFonts w:ascii="Calibri" w:hAnsi="Calibri"/>
                <w:spacing w:val="-3"/>
              </w:rPr>
              <w:t xml:space="preserve"> pela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>VENDEDORA</w:t>
            </w:r>
            <w:r w:rsidRPr="00DE3975">
              <w:rPr>
                <w:rFonts w:ascii="Calibri" w:hAnsi="Calibri"/>
                <w:spacing w:val="-3"/>
              </w:rPr>
              <w:t xml:space="preserve">, concedendo-se o prazo de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>15 (quinze)</w:t>
            </w:r>
            <w:r w:rsidRPr="00DE3975">
              <w:rPr>
                <w:rFonts w:ascii="Calibri" w:hAnsi="Calibr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DE3975" w:rsidRPr="00DE3975" w:rsidRDefault="00DE3975" w:rsidP="00DE3975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/>
              </w:rPr>
            </w:pPr>
          </w:p>
          <w:p w14:paraId="7013824B" w14:textId="5282FAEA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>
              <w:rPr>
                <w:rFonts w:ascii="Calibri" w:hAnsi="Calibri"/>
                <w:b/>
                <w:spacing w:val="-3"/>
              </w:rPr>
              <w:t>k</w:t>
            </w:r>
            <w:r w:rsidRPr="00DE3975">
              <w:rPr>
                <w:rFonts w:ascii="Calibri" w:hAnsi="Calibri"/>
                <w:b/>
                <w:spacing w:val="-3"/>
              </w:rPr>
              <w:t xml:space="preserve">.2. </w:t>
            </w:r>
            <w:r w:rsidRPr="00DE3975">
              <w:rPr>
                <w:rFonts w:ascii="Calibri" w:hAnsi="Calibri"/>
                <w:bCs/>
                <w:spacing w:val="-3"/>
              </w:rPr>
              <w:t xml:space="preserve">Optando a </w:t>
            </w:r>
            <w:r w:rsidRPr="00DE3975">
              <w:rPr>
                <w:rFonts w:ascii="Calibri" w:hAnsi="Calibri"/>
                <w:b/>
                <w:spacing w:val="-3"/>
              </w:rPr>
              <w:t>VENDEDORA</w:t>
            </w:r>
            <w:r w:rsidRPr="00DE3975">
              <w:rPr>
                <w:rFonts w:ascii="Calibri" w:hAnsi="Calibr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DE3975">
              <w:rPr>
                <w:rFonts w:ascii="Calibri" w:hAnsi="Calibri"/>
                <w:b/>
                <w:spacing w:val="-3"/>
              </w:rPr>
              <w:t>COMPRADORA</w:t>
            </w:r>
            <w:r w:rsidRPr="00DE3975">
              <w:rPr>
                <w:rFonts w:ascii="Calibri" w:hAnsi="Calibri"/>
                <w:bCs/>
                <w:spacing w:val="-3"/>
              </w:rPr>
              <w:t>, a teor do que estabelece o artigo art. 67-A da Lei nº. 4.591/64, a</w:t>
            </w:r>
            <w:r w:rsidRPr="00DE3975">
              <w:rPr>
                <w:rFonts w:ascii="Calibri" w:hAnsi="Calibri"/>
                <w:b/>
                <w:spacing w:val="-3"/>
              </w:rPr>
              <w:t xml:space="preserve"> COMPRADORA </w:t>
            </w:r>
            <w:r w:rsidRPr="00DE3975">
              <w:rPr>
                <w:rFonts w:ascii="Calibri" w:hAnsi="Calibr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DE3975">
              <w:rPr>
                <w:rFonts w:ascii="Calibri" w:hAnsi="Calibri"/>
                <w:bCs/>
                <w:spacing w:val="-3"/>
              </w:rPr>
              <w:t>pago</w:t>
            </w:r>
            <w:proofErr w:type="gramEnd"/>
            <w:r w:rsidRPr="00DE3975">
              <w:rPr>
                <w:rFonts w:ascii="Calibri" w:hAnsi="Calibri"/>
                <w:bCs/>
                <w:spacing w:val="-3"/>
              </w:rPr>
              <w:t xml:space="preserve"> diretamente à</w:t>
            </w:r>
            <w:r w:rsidRPr="00DE3975">
              <w:rPr>
                <w:rFonts w:ascii="Calibri" w:hAnsi="Calibri"/>
                <w:b/>
                <w:spacing w:val="-3"/>
              </w:rPr>
              <w:t xml:space="preserve"> VENDEDORA</w:t>
            </w:r>
            <w:r w:rsidRPr="00DE3975">
              <w:rPr>
                <w:rFonts w:ascii="Calibri" w:hAnsi="Calibri"/>
                <w:bCs/>
                <w:spacing w:val="-3"/>
              </w:rPr>
              <w:t>, devidamente atualizadas com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 base no Índice de Correção do Contrato, </w:t>
            </w:r>
            <w:r w:rsidRPr="00DE3975">
              <w:rPr>
                <w:rFonts w:ascii="Calibri" w:hAnsi="Calibri" w:cs="Arial"/>
                <w:bCs/>
                <w:color w:val="000000"/>
                <w:u w:val="single"/>
              </w:rPr>
              <w:t>delas deduzidas, cumulativamente</w:t>
            </w:r>
            <w:r w:rsidRPr="00DE3975">
              <w:rPr>
                <w:rFonts w:ascii="Calibri" w:hAnsi="Calibri" w:cs="Arial"/>
                <w:bCs/>
                <w:color w:val="000000"/>
              </w:rPr>
              <w:t>:</w:t>
            </w:r>
          </w:p>
          <w:p w14:paraId="7013824C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</w:p>
          <w:p w14:paraId="7013824D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  <w:r w:rsidRPr="00DE3975">
              <w:rPr>
                <w:rFonts w:ascii="Calibri" w:hAnsi="Calibri" w:cs="Arial"/>
                <w:b/>
                <w:iCs/>
                <w:color w:val="000000"/>
              </w:rPr>
              <w:t>(i)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a integralidade da Comissão de Corretagem, caso </w:t>
            </w:r>
            <w:proofErr w:type="spellStart"/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>esta</w:t>
            </w:r>
            <w:proofErr w:type="spellEnd"/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 tenha sido paga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>;</w:t>
            </w:r>
          </w:p>
          <w:p w14:paraId="7013824E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7013824F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u w:val="single"/>
              </w:rPr>
            </w:pPr>
            <w:r w:rsidRPr="00DE3975">
              <w:rPr>
                <w:rFonts w:ascii="Calibri" w:hAnsi="Calibri" w:cs="Arial"/>
                <w:b/>
                <w:iCs/>
                <w:color w:val="000000"/>
              </w:rPr>
              <w:t>(</w:t>
            </w:r>
            <w:proofErr w:type="spellStart"/>
            <w:r w:rsidRPr="00DE3975">
              <w:rPr>
                <w:rFonts w:ascii="Calibri" w:hAnsi="Calibri" w:cs="Arial"/>
                <w:b/>
                <w:iCs/>
                <w:color w:val="000000"/>
              </w:rPr>
              <w:t>ii</w:t>
            </w:r>
            <w:proofErr w:type="spellEnd"/>
            <w:r w:rsidRPr="00DE3975">
              <w:rPr>
                <w:rFonts w:ascii="Calibri" w:hAnsi="Calibri" w:cs="Arial"/>
                <w:b/>
                <w:iCs/>
                <w:color w:val="000000"/>
              </w:rPr>
              <w:t>)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>a pena convencional d</w:t>
            </w:r>
            <w:r w:rsidRPr="00DE3975">
              <w:rPr>
                <w:rFonts w:ascii="Calibri" w:hAnsi="Calibri" w:cs="Arial"/>
                <w:bCs/>
                <w:iCs/>
                <w:u w:val="single"/>
              </w:rPr>
              <w:t xml:space="preserve">e </w:t>
            </w:r>
            <w:r w:rsidRPr="00DE3975">
              <w:rPr>
                <w:rFonts w:ascii="Calibri" w:hAnsi="Calibri" w:cs="Arial"/>
                <w:b/>
                <w:iCs/>
                <w:u w:val="single"/>
              </w:rPr>
              <w:t>50% (cinquenta por cento)</w:t>
            </w:r>
            <w:r w:rsidRPr="00DE3975">
              <w:rPr>
                <w:rFonts w:ascii="Calibri" w:hAnsi="Calibri" w:cs="Arial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u w:val="single"/>
              </w:rPr>
            </w:pPr>
          </w:p>
          <w:p w14:paraId="70138251" w14:textId="18D7E69E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  <w:r w:rsidRPr="00DE3975">
              <w:rPr>
                <w:rFonts w:ascii="Calibri" w:hAnsi="Calibri" w:cs="Arial"/>
                <w:b/>
                <w:iCs/>
                <w:color w:val="000000"/>
              </w:rPr>
              <w:t>(</w:t>
            </w:r>
            <w:proofErr w:type="spellStart"/>
            <w:r w:rsidRPr="00DE3975">
              <w:rPr>
                <w:rFonts w:ascii="Calibri" w:hAnsi="Calibri" w:cs="Arial"/>
                <w:b/>
                <w:iCs/>
                <w:color w:val="000000"/>
              </w:rPr>
              <w:t>iii</w:t>
            </w:r>
            <w:proofErr w:type="spellEnd"/>
            <w:r w:rsidRPr="00DE3975">
              <w:rPr>
                <w:rFonts w:ascii="Calibri" w:hAnsi="Calibri" w:cs="Arial"/>
                <w:b/>
                <w:iCs/>
                <w:color w:val="000000"/>
              </w:rPr>
              <w:t>)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aos </w:t>
            </w:r>
            <w:r w:rsidRPr="00DE3975">
              <w:rPr>
                <w:rFonts w:ascii="Calibri" w:hAnsi="Calibri"/>
                <w:bCs/>
                <w:spacing w:val="-3"/>
                <w:u w:val="single"/>
              </w:rPr>
              <w:t>seguintes e</w:t>
            </w:r>
            <w:r w:rsidRPr="00DE3975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DE3975">
              <w:rPr>
                <w:rFonts w:ascii="Calibri" w:hAnsi="Calibri" w:cs="Arial"/>
                <w:b/>
                <w:iCs/>
                <w:color w:val="000000"/>
                <w:u w:val="single"/>
              </w:rPr>
              <w:t>COMPRADORA</w:t>
            </w:r>
            <w:r w:rsidRPr="00DE3975">
              <w:rPr>
                <w:rFonts w:ascii="Calibri" w:hAnsi="Calibri"/>
                <w:spacing w:val="-3"/>
                <w:u w:val="single"/>
              </w:rPr>
              <w:t>, à saber</w:t>
            </w:r>
            <w:r w:rsidRPr="00DE3975">
              <w:rPr>
                <w:rFonts w:ascii="Calibri" w:hAnsi="Calibri"/>
                <w:spacing w:val="-3"/>
              </w:rPr>
              <w:t xml:space="preserve">: a) quantias correspondentes aos impostos reais incidentes sobre a Unidade; b) cotas de condomínio e contribuições devidas a associações de moradores; c) valor correspondente à fruição da Unidade Autônoma, equivalente à 0,5% (meio por cento) sobre o valor atualizado do contrato, ao mês, calculado </w:t>
            </w:r>
            <w:r w:rsidRPr="00DE3975">
              <w:rPr>
                <w:rFonts w:ascii="Calibri" w:hAnsi="Calibri"/>
                <w:i/>
                <w:iCs/>
                <w:spacing w:val="-3"/>
              </w:rPr>
              <w:t>pro rata die</w:t>
            </w:r>
            <w:r w:rsidRPr="00DE3975">
              <w:rPr>
                <w:rFonts w:ascii="Calibri" w:hAnsi="Calibri"/>
                <w:spacing w:val="-3"/>
              </w:rPr>
              <w:t>; demais encargos incidentes sobre a Unidade Autônoma e despesas previstas no contrato.</w:t>
            </w:r>
          </w:p>
          <w:p w14:paraId="70138252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70138253" w14:textId="1818D542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  <w:r>
              <w:rPr>
                <w:rFonts w:ascii="Calibri" w:hAnsi="Calibri" w:cs="Arial"/>
                <w:b/>
                <w:iCs/>
                <w:color w:val="000000"/>
              </w:rPr>
              <w:t>k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.3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. Para exigir da 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o pagamento da pena convencional, não será necessário que a 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VENDEDORA</w:t>
            </w:r>
            <w:r w:rsidRPr="00DE3975">
              <w:rPr>
                <w:rFonts w:ascii="Calibri" w:hAnsi="Calibri" w:cs="Arial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1D1E25B3" w14:textId="02E5B3EF" w:rsidR="00DE3975" w:rsidRPr="00DE3975" w:rsidRDefault="00DE3975" w:rsidP="00DE3975">
            <w:pPr>
              <w:jc w:val="both"/>
              <w:rPr>
                <w:rFonts w:ascii="Calibri" w:hAnsi="Calibri" w:cs="Arial"/>
                <w:iCs/>
                <w:color w:val="000000"/>
              </w:rPr>
            </w:pPr>
            <w:r>
              <w:rPr>
                <w:rFonts w:ascii="Calibri" w:hAnsi="Calibri" w:cs="Arial"/>
                <w:b/>
                <w:bCs/>
                <w:iCs/>
                <w:color w:val="000000"/>
              </w:rPr>
              <w:lastRenderedPageBreak/>
              <w:t>k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>.4.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Após as deduções referidas </w:t>
            </w:r>
            <w:r>
              <w:rPr>
                <w:rFonts w:ascii="Calibri" w:hAnsi="Calibri" w:cs="Arial"/>
                <w:iCs/>
                <w:color w:val="000000"/>
              </w:rPr>
              <w:t>no subtópico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 </w:t>
            </w:r>
            <w:r>
              <w:rPr>
                <w:rFonts w:ascii="Calibri" w:hAnsi="Calibri" w:cs="Arial"/>
                <w:iCs/>
                <w:color w:val="000000"/>
              </w:rPr>
              <w:t>k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.2, acima, caso haja remanescente a ser ressarcido à 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2898F4CF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bCs/>
                <w:iCs/>
                <w:color w:val="000000"/>
              </w:rPr>
            </w:pPr>
          </w:p>
          <w:p w14:paraId="0EF46632" w14:textId="651F1DEC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bCs/>
                <w:iCs/>
                <w:color w:val="000000"/>
              </w:rPr>
            </w:pPr>
            <w:r>
              <w:rPr>
                <w:rFonts w:ascii="Calibri" w:hAnsi="Calibri" w:cs="Arial"/>
                <w:b/>
                <w:iCs/>
                <w:color w:val="000000"/>
              </w:rPr>
              <w:t>k</w:t>
            </w:r>
            <w:r w:rsidRPr="00DE3975">
              <w:rPr>
                <w:rFonts w:ascii="Calibri" w:hAnsi="Calibri" w:cs="Arial"/>
                <w:b/>
                <w:iCs/>
                <w:color w:val="000000"/>
              </w:rPr>
              <w:t>.5.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Na hipótese de revenda da Unidade Autônoma antes do decurso do prazo contemplado no subtópico </w:t>
            </w:r>
            <w:r>
              <w:rPr>
                <w:rFonts w:ascii="Calibri" w:hAnsi="Calibri" w:cs="Arial"/>
                <w:iCs/>
                <w:color w:val="000000"/>
              </w:rPr>
              <w:t>k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.4, acima, o valor remanescente devido à 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iCs/>
                <w:color w:val="000000"/>
              </w:rPr>
              <w:t xml:space="preserve"> será pago, em até 30 (trinta) dias da revenda da Unidade Autônoma pela ora </w:t>
            </w:r>
            <w:r w:rsidRPr="00DE3975">
              <w:rPr>
                <w:rFonts w:ascii="Calibri" w:hAnsi="Calibri" w:cs="Arial"/>
                <w:b/>
                <w:bCs/>
                <w:iCs/>
                <w:color w:val="000000"/>
              </w:rPr>
              <w:t>VENDEDORA</w:t>
            </w:r>
            <w:r w:rsidRPr="00DE3975">
              <w:rPr>
                <w:rFonts w:ascii="Calibri" w:hAnsi="Calibri" w:cs="Arial"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color w:val="000000"/>
              </w:rPr>
            </w:pPr>
          </w:p>
          <w:p w14:paraId="70138259" w14:textId="29D79D54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>
              <w:rPr>
                <w:rFonts w:ascii="Calibri" w:hAnsi="Calibri" w:cs="Arial"/>
                <w:b/>
                <w:color w:val="000000"/>
              </w:rPr>
              <w:t>k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.6. 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DE3975">
              <w:rPr>
                <w:rFonts w:ascii="Calibri" w:hAnsi="Calibri" w:cs="Arial"/>
                <w:b/>
                <w:color w:val="000000"/>
              </w:rPr>
              <w:t>VENDEDORA</w:t>
            </w:r>
            <w:r w:rsidRPr="00DE3975">
              <w:rPr>
                <w:rFonts w:ascii="Calibri" w:hAnsi="Calibri" w:cs="Arial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DE3975" w:rsidRPr="00DE3975" w:rsidRDefault="00DE3975" w:rsidP="00DE3975">
            <w:pPr>
              <w:ind w:left="706"/>
              <w:jc w:val="both"/>
              <w:rPr>
                <w:rFonts w:ascii="Calibri" w:hAnsi="Calibri" w:cs="Arial"/>
                <w:color w:val="000000"/>
              </w:rPr>
            </w:pPr>
          </w:p>
          <w:p w14:paraId="7013825B" w14:textId="627C9426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  <w:r>
              <w:rPr>
                <w:rFonts w:ascii="Calibri" w:hAnsi="Calibri"/>
                <w:b/>
                <w:spacing w:val="-3"/>
              </w:rPr>
              <w:t>k</w:t>
            </w:r>
            <w:r w:rsidRPr="00DE3975">
              <w:rPr>
                <w:rFonts w:ascii="Calibri" w:hAnsi="Calibri"/>
                <w:b/>
                <w:spacing w:val="-3"/>
              </w:rPr>
              <w:t>.7</w:t>
            </w:r>
            <w:r w:rsidRPr="00DE3975">
              <w:rPr>
                <w:rFonts w:ascii="Calibri" w:hAnsi="Calibri"/>
                <w:spacing w:val="-3"/>
              </w:rPr>
              <w:t xml:space="preserve">. Na hipótese de resolução, judicial ou extrajudicial, 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VENDEDORA </w:t>
            </w:r>
            <w:r w:rsidRPr="00DE3975">
              <w:rPr>
                <w:rFonts w:ascii="Calibri" w:hAnsi="Calibri"/>
                <w:spacing w:val="-3"/>
              </w:rPr>
              <w:t xml:space="preserve">terá livre disponibilidade sobre os direitos aquisitivos da </w:t>
            </w:r>
            <w:r w:rsidRPr="00DE3975">
              <w:rPr>
                <w:rFonts w:ascii="Calibri" w:hAnsi="Calibri"/>
                <w:bCs/>
                <w:spacing w:val="-3"/>
              </w:rPr>
              <w:t>Unidade Autônoma</w:t>
            </w:r>
            <w:r w:rsidRPr="00DE3975">
              <w:rPr>
                <w:rFonts w:ascii="Calibri" w:hAnsi="Calibri"/>
                <w:spacing w:val="-3"/>
              </w:rPr>
              <w:t>, podendo, inclusive, negociá-los, desde então, com terceiros, ainda que não tenha restituído à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 COMPRADORA</w:t>
            </w:r>
            <w:r w:rsidRPr="00DE3975">
              <w:rPr>
                <w:rFonts w:ascii="Calibri" w:hAnsi="Calibri"/>
                <w:spacing w:val="-3"/>
              </w:rPr>
              <w:t xml:space="preserve"> as quantias a ele porventura devidas, na forma deste </w:t>
            </w:r>
            <w:r w:rsidRPr="00DE3975">
              <w:rPr>
                <w:rFonts w:ascii="Calibri" w:hAnsi="Calibri"/>
                <w:b/>
              </w:rPr>
              <w:t>Contrato</w:t>
            </w:r>
            <w:r w:rsidRPr="00DE3975">
              <w:rPr>
                <w:rFonts w:ascii="Calibri" w:hAnsi="Calibri"/>
                <w:spacing w:val="-3"/>
              </w:rPr>
              <w:t xml:space="preserve">, inclusive no caso em que a </w:t>
            </w:r>
            <w:r w:rsidRPr="00DE3975">
              <w:rPr>
                <w:rFonts w:ascii="Calibri" w:hAnsi="Calibri"/>
                <w:b/>
                <w:bCs/>
                <w:spacing w:val="-3"/>
              </w:rPr>
              <w:t xml:space="preserve">COMPRADORA </w:t>
            </w:r>
            <w:r w:rsidRPr="00DE3975">
              <w:rPr>
                <w:rFonts w:ascii="Calibri" w:hAnsi="Calibri"/>
                <w:spacing w:val="-3"/>
              </w:rPr>
              <w:t>deixar de recebê-las, por sua ação ou omissão.</w:t>
            </w:r>
          </w:p>
          <w:p w14:paraId="7013825C" w14:textId="77777777" w:rsidR="00DE3975" w:rsidRPr="00DE3975" w:rsidRDefault="00DE3975" w:rsidP="00DE3975">
            <w:pPr>
              <w:jc w:val="both"/>
              <w:rPr>
                <w:rFonts w:ascii="Calibri" w:hAnsi="Calibri"/>
                <w:spacing w:val="-3"/>
              </w:rPr>
            </w:pPr>
          </w:p>
          <w:p w14:paraId="7013825D" w14:textId="6BDFEFDE" w:rsidR="00DE3975" w:rsidRPr="00DE3975" w:rsidRDefault="00DE3975" w:rsidP="00DE3975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>
              <w:rPr>
                <w:rFonts w:ascii="Calibri" w:hAnsi="Calibri" w:cs="Arial"/>
                <w:b/>
              </w:rPr>
              <w:t>k</w:t>
            </w:r>
            <w:r w:rsidRPr="00DE3975">
              <w:rPr>
                <w:rFonts w:ascii="Calibri" w:hAnsi="Calibri" w:cs="Arial"/>
                <w:b/>
              </w:rPr>
              <w:t>.8.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DE3975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Pr="00DE3975">
              <w:rPr>
                <w:rFonts w:ascii="Calibri" w:eastAsia="Calibri" w:hAnsi="Calibri" w:cs="Humanst521 BT"/>
                <w:b/>
                <w:u w:val="single"/>
                <w:lang w:eastAsia="en-US"/>
              </w:rPr>
              <w:t>COMPRADORA</w:t>
            </w:r>
            <w:r w:rsidRPr="00DE3975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>, tais como imposto de transmissão, escritura, registro de imóveis e serviços de despachante,</w:t>
            </w:r>
            <w:r w:rsidRPr="00DE3975">
              <w:rPr>
                <w:rFonts w:ascii="Calibri" w:hAnsi="Calibri" w:cs="Calibri"/>
                <w:bCs/>
                <w:u w:val="single"/>
              </w:rPr>
              <w:t xml:space="preserve"> foro, laudêmio</w:t>
            </w:r>
            <w:r w:rsidRPr="00DE3975">
              <w:rPr>
                <w:rFonts w:ascii="Calibri" w:hAnsi="Calibri" w:cs="Calibri"/>
                <w:bCs/>
              </w:rPr>
              <w:t xml:space="preserve"> e outros correlacionados a unidade autônoma</w:t>
            </w:r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 xml:space="preserve"> </w:t>
            </w:r>
            <w:r w:rsidRPr="00DE3975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 xml:space="preserve">para sua transmissão, correrão por conta exclusiva da </w:t>
            </w:r>
            <w:r w:rsidRPr="00DE3975">
              <w:rPr>
                <w:rFonts w:ascii="Calibri" w:eastAsia="Calibri" w:hAnsi="Calibri" w:cs="Humanst521 BT"/>
                <w:b/>
                <w:u w:val="single"/>
                <w:lang w:eastAsia="en-US"/>
              </w:rPr>
              <w:t>COMPRADORA</w:t>
            </w:r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>.</w:t>
            </w:r>
          </w:p>
          <w:p w14:paraId="7013825E" w14:textId="77777777" w:rsidR="00DE3975" w:rsidRPr="00DE3975" w:rsidRDefault="00DE3975" w:rsidP="00DE3975">
            <w:pPr>
              <w:jc w:val="both"/>
              <w:rPr>
                <w:rFonts w:ascii="Calibri" w:hAnsi="Calibri" w:cs="Arial"/>
                <w:b/>
                <w:color w:val="000000"/>
              </w:rPr>
            </w:pPr>
          </w:p>
          <w:p w14:paraId="7013825F" w14:textId="2EDE6904" w:rsidR="00DE3975" w:rsidRPr="00DE3975" w:rsidRDefault="00DE3975" w:rsidP="00DE3975">
            <w:pPr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b/>
              </w:rPr>
              <w:t>k</w:t>
            </w:r>
            <w:r w:rsidRPr="00DE3975">
              <w:rPr>
                <w:rFonts w:ascii="Calibri" w:hAnsi="Calibri" w:cs="Arial"/>
                <w:b/>
              </w:rPr>
              <w:t>.9.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DE3975">
              <w:rPr>
                <w:rFonts w:ascii="Calibri" w:hAnsi="Calibri"/>
                <w:spacing w:val="-3"/>
              </w:rPr>
              <w:t xml:space="preserve">No caso de inadimplemento por parte da </w:t>
            </w:r>
            <w:r w:rsidRPr="00DE3975">
              <w:rPr>
                <w:rFonts w:ascii="Calibri" w:hAnsi="Calibri"/>
                <w:b/>
                <w:spacing w:val="-3"/>
              </w:rPr>
              <w:t>VENDEDORA</w:t>
            </w:r>
            <w:r w:rsidRPr="00DE3975">
              <w:rPr>
                <w:rFonts w:ascii="Calibri" w:hAnsi="Calibri"/>
                <w:spacing w:val="-3"/>
              </w:rPr>
              <w:t xml:space="preserve"> </w:t>
            </w:r>
            <w:r w:rsidRPr="00DE3975">
              <w:rPr>
                <w:rFonts w:ascii="Calibri" w:hAnsi="Calibri"/>
                <w:bCs/>
                <w:spacing w:val="-3"/>
              </w:rPr>
              <w:t xml:space="preserve">em relação </w:t>
            </w:r>
            <w:r w:rsidRPr="00DE3975">
              <w:rPr>
                <w:rFonts w:ascii="Calibri" w:hAnsi="Calibr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DE3975">
              <w:rPr>
                <w:rFonts w:ascii="Calibri" w:hAnsi="Calibri"/>
                <w:b/>
                <w:spacing w:val="-3"/>
              </w:rPr>
              <w:t>COMPRADORA</w:t>
            </w:r>
            <w:r w:rsidRPr="00DE3975">
              <w:rPr>
                <w:rFonts w:ascii="Calibri" w:hAnsi="Calibri"/>
                <w:spacing w:val="-3"/>
              </w:rPr>
              <w:t xml:space="preserve"> não tenha concorrido para que o evento que venha a configurar inadimplemento por parte da </w:t>
            </w:r>
            <w:r w:rsidRPr="00DE3975">
              <w:rPr>
                <w:rFonts w:ascii="Calibri" w:hAnsi="Calibri"/>
                <w:b/>
                <w:spacing w:val="-3"/>
              </w:rPr>
              <w:t>VENDEDORA</w:t>
            </w:r>
            <w:r w:rsidRPr="00DE3975">
              <w:rPr>
                <w:rFonts w:ascii="Calibri" w:hAnsi="Calibri"/>
                <w:spacing w:val="-3"/>
              </w:rPr>
              <w:t xml:space="preserve">, poderá a </w:t>
            </w:r>
            <w:r w:rsidRPr="00DE3975">
              <w:rPr>
                <w:rFonts w:ascii="Calibri" w:hAnsi="Calibri"/>
                <w:b/>
                <w:spacing w:val="-3"/>
              </w:rPr>
              <w:t>COMPRADORA</w:t>
            </w:r>
            <w:r w:rsidRPr="00DE3975">
              <w:rPr>
                <w:rFonts w:ascii="Calibri" w:hAnsi="Calibri"/>
                <w:spacing w:val="-3"/>
              </w:rPr>
              <w:t xml:space="preserve"> resolver o presente </w:t>
            </w:r>
            <w:r w:rsidRPr="00DE3975">
              <w:rPr>
                <w:rFonts w:ascii="Calibri" w:hAnsi="Calibri"/>
                <w:bCs/>
                <w:spacing w:val="-3"/>
              </w:rPr>
              <w:t>Contrato</w:t>
            </w:r>
            <w:r w:rsidRPr="00DE3975">
              <w:rPr>
                <w:rFonts w:ascii="Calibri" w:hAnsi="Calibri"/>
                <w:spacing w:val="-3"/>
              </w:rPr>
              <w:t xml:space="preserve">, </w:t>
            </w:r>
            <w:r w:rsidRPr="00DE3975">
              <w:rPr>
                <w:rFonts w:ascii="Calibri" w:hAnsi="Calibri" w:cs="Arial"/>
                <w:color w:val="000000"/>
              </w:rPr>
              <w:t>fazendo jus ao reembolso  da integralidade de todos os valores pagos e do pagamento de multa compensatória equivalente a</w:t>
            </w:r>
            <w:r w:rsidRPr="00DE3975">
              <w:rPr>
                <w:rFonts w:ascii="Calibri" w:hAnsi="Calibri" w:cs="Arial"/>
              </w:rPr>
              <w:t xml:space="preserve"> </w:t>
            </w:r>
            <w:r w:rsidRPr="00DE3975">
              <w:rPr>
                <w:rFonts w:ascii="Calibri" w:hAnsi="Calibri" w:cs="Arial"/>
                <w:b/>
              </w:rPr>
              <w:t>2%</w:t>
            </w:r>
            <w:r w:rsidRPr="00DE3975">
              <w:rPr>
                <w:rFonts w:ascii="Calibri" w:hAnsi="Calibri" w:cs="Arial"/>
              </w:rPr>
              <w:t xml:space="preserve"> (dois por cento</w:t>
            </w:r>
            <w:r w:rsidRPr="00DE3975">
              <w:rPr>
                <w:rFonts w:ascii="Calibri" w:hAnsi="Calibri" w:cs="Arial"/>
                <w:color w:val="000000"/>
              </w:rPr>
              <w:t xml:space="preserve">) dos valores pagos até então, a ser paga, juntamente com os valores a serem devolvidos, em até </w:t>
            </w:r>
            <w:r w:rsidRPr="00DE3975">
              <w:rPr>
                <w:rFonts w:ascii="Calibri" w:hAnsi="Calibri" w:cs="Arial"/>
                <w:b/>
                <w:color w:val="000000"/>
              </w:rPr>
              <w:t>60</w:t>
            </w:r>
            <w:r w:rsidRPr="00DE3975">
              <w:rPr>
                <w:rFonts w:ascii="Calibri" w:hAnsi="Calibri" w:cs="Arial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DE3975">
              <w:rPr>
                <w:rFonts w:ascii="Calibri" w:hAnsi="Calibri" w:cs="Calibri"/>
                <w:b/>
                <w:bCs/>
              </w:rPr>
              <w:t xml:space="preserve"> </w:t>
            </w:r>
            <w:r w:rsidRPr="00DE3975">
              <w:rPr>
                <w:rFonts w:ascii="Calibri" w:hAnsi="Calibri" w:cs="Calibri"/>
                <w:bCs/>
              </w:rPr>
              <w:t xml:space="preserve">a partir da data em que houver a </w:t>
            </w:r>
            <w:r w:rsidRPr="00DE3975">
              <w:rPr>
                <w:rFonts w:ascii="Calibri" w:hAnsi="Calibri" w:cs="Calibri"/>
                <w:b/>
              </w:rPr>
              <w:t xml:space="preserve">VENDEDORA </w:t>
            </w:r>
            <w:r w:rsidRPr="00DE3975">
              <w:rPr>
                <w:rFonts w:ascii="Calibri" w:hAnsi="Calibri" w:cs="Calibr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E3975" w:rsidRPr="00DE3975" w14:paraId="7013826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DE3975">
              <w:rPr>
                <w:rFonts w:ascii="Calibri" w:hAnsi="Calibri" w:cs="Calibri"/>
                <w:b/>
              </w:rPr>
              <w:lastRenderedPageBreak/>
              <w:t>DIREITO DE ARREPENDIMENTO:</w:t>
            </w:r>
          </w:p>
        </w:tc>
      </w:tr>
      <w:tr w:rsidR="00DE3975" w:rsidRPr="00DE3975" w14:paraId="70138268" w14:textId="77777777" w:rsidTr="708A67F5">
        <w:trPr>
          <w:jc w:val="center"/>
        </w:trPr>
        <w:tc>
          <w:tcPr>
            <w:tcW w:w="9357" w:type="dxa"/>
          </w:tcPr>
          <w:p w14:paraId="70138263" w14:textId="417511FC" w:rsidR="00DE3975" w:rsidRPr="00DE3975" w:rsidRDefault="00DE3975" w:rsidP="00DE397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b/>
                <w:color w:val="000000"/>
              </w:rPr>
              <w:t>l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.1. </w:t>
            </w:r>
            <w:r w:rsidRPr="00DE3975">
              <w:rPr>
                <w:rFonts w:ascii="Calibri" w:hAnsi="Calibri" w:cs="Arial"/>
                <w:color w:val="000000"/>
              </w:rPr>
              <w:t xml:space="preserve">Nas hipóteses, tão somente, de o presente </w:t>
            </w:r>
            <w:r w:rsidRPr="00DE3975">
              <w:rPr>
                <w:rFonts w:ascii="Calibri" w:hAnsi="Calibri" w:cs="Arial"/>
                <w:bCs/>
                <w:color w:val="000000"/>
              </w:rPr>
              <w:t>Contrato</w:t>
            </w:r>
            <w:r w:rsidRPr="00DE3975">
              <w:rPr>
                <w:rFonts w:ascii="Calibri" w:hAnsi="Calibri" w:cs="Arial"/>
                <w:color w:val="000000"/>
              </w:rPr>
              <w:t xml:space="preserve"> ser celebrado em estandes de vendas ou fora da sede da </w:t>
            </w:r>
            <w:r w:rsidRPr="00DE3975">
              <w:rPr>
                <w:rFonts w:ascii="Calibri" w:hAnsi="Calibri" w:cs="Arial"/>
                <w:b/>
                <w:color w:val="000000"/>
              </w:rPr>
              <w:t>VENDEDORA</w:t>
            </w:r>
            <w:r w:rsidRPr="00DE3975">
              <w:rPr>
                <w:rFonts w:ascii="Calibri" w:hAnsi="Calibri" w:cs="Arial"/>
                <w:color w:val="000000"/>
              </w:rPr>
              <w:t xml:space="preserve"> é facultado à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color w:val="000000"/>
              </w:rPr>
              <w:t>,</w:t>
            </w:r>
            <w:r w:rsidRPr="00DE3975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DE3975">
              <w:rPr>
                <w:rFonts w:ascii="Calibri" w:hAnsi="Calibri" w:cs="Arial"/>
                <w:color w:val="000000"/>
              </w:rPr>
              <w:t xml:space="preserve">no prazo improrrogável de </w:t>
            </w:r>
            <w:r w:rsidRPr="00DE3975">
              <w:rPr>
                <w:rFonts w:ascii="Calibri" w:hAnsi="Calibri" w:cs="Arial"/>
                <w:b/>
                <w:color w:val="000000"/>
              </w:rPr>
              <w:t>07</w:t>
            </w:r>
            <w:r w:rsidRPr="00DE3975">
              <w:rPr>
                <w:rFonts w:ascii="Calibri" w:hAnsi="Calibri" w:cs="Arial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DE3975" w:rsidRPr="00DE3975" w:rsidRDefault="00DE3975" w:rsidP="00DE397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</w:rPr>
            </w:pPr>
          </w:p>
          <w:p w14:paraId="70138265" w14:textId="7FE2798A" w:rsidR="00DE3975" w:rsidRPr="00DE3975" w:rsidRDefault="00DE3975" w:rsidP="00DE397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b/>
                <w:color w:val="000000"/>
              </w:rPr>
              <w:t>l</w:t>
            </w:r>
            <w:r w:rsidRPr="00DE3975">
              <w:rPr>
                <w:rFonts w:ascii="Calibri" w:hAnsi="Calibri" w:cs="Arial"/>
                <w:b/>
                <w:color w:val="000000"/>
              </w:rPr>
              <w:t>.2.</w:t>
            </w:r>
            <w:r w:rsidRPr="00DE3975">
              <w:rPr>
                <w:rFonts w:ascii="Calibri" w:hAnsi="Calibri" w:cs="Arial"/>
                <w:color w:val="000000"/>
              </w:rPr>
              <w:t xml:space="preserve"> A comprovação da tempestividade do exercício de arrependimento é ônus da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DE3975" w:rsidRPr="00DE3975" w:rsidRDefault="00DE3975" w:rsidP="00DE397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</w:p>
          <w:p w14:paraId="70138267" w14:textId="5A77FEBE" w:rsidR="00DE3975" w:rsidRPr="00DE3975" w:rsidRDefault="00DE3975" w:rsidP="00DE397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  <w:r>
              <w:rPr>
                <w:rFonts w:ascii="Calibri" w:hAnsi="Calibri" w:cs="Arial"/>
                <w:b/>
                <w:color w:val="000000"/>
              </w:rPr>
              <w:t>l</w:t>
            </w:r>
            <w:r w:rsidRPr="00DE3975">
              <w:rPr>
                <w:rFonts w:ascii="Calibri" w:hAnsi="Calibri" w:cs="Arial"/>
                <w:b/>
                <w:color w:val="000000"/>
              </w:rPr>
              <w:t>.3</w:t>
            </w:r>
            <w:r w:rsidRPr="00DE3975">
              <w:rPr>
                <w:rFonts w:ascii="Calibri" w:hAnsi="Calibri" w:cs="Arial"/>
                <w:color w:val="000000"/>
              </w:rPr>
              <w:t xml:space="preserve">. O decurso do prazo de </w:t>
            </w:r>
            <w:r w:rsidRPr="00DE3975">
              <w:rPr>
                <w:rFonts w:ascii="Calibri" w:hAnsi="Calibri" w:cs="Arial"/>
                <w:b/>
                <w:color w:val="000000"/>
              </w:rPr>
              <w:t>07</w:t>
            </w:r>
            <w:r w:rsidRPr="00DE3975">
              <w:rPr>
                <w:rFonts w:ascii="Calibri" w:hAnsi="Calibri" w:cs="Arial"/>
                <w:color w:val="000000"/>
              </w:rPr>
              <w:t xml:space="preserve"> (sete) dias, referido acima, sem que tenha sido exercido pela </w:t>
            </w:r>
            <w:r w:rsidRPr="00DE3975">
              <w:rPr>
                <w:rFonts w:ascii="Calibri" w:hAnsi="Calibri" w:cs="Arial"/>
                <w:b/>
                <w:color w:val="000000"/>
              </w:rPr>
              <w:t>COMPRADORA</w:t>
            </w:r>
            <w:r w:rsidRPr="00DE3975">
              <w:rPr>
                <w:rFonts w:ascii="Calibri" w:hAnsi="Calibri" w:cs="Arial"/>
                <w:color w:val="000000"/>
              </w:rPr>
              <w:t xml:space="preserve">, tornará o presente </w:t>
            </w:r>
            <w:r w:rsidRPr="00DE3975">
              <w:rPr>
                <w:rFonts w:ascii="Calibri" w:hAnsi="Calibri" w:cs="Arial"/>
                <w:bCs/>
                <w:color w:val="000000"/>
              </w:rPr>
              <w:t>Contrato</w:t>
            </w:r>
            <w:r w:rsidRPr="00DE3975">
              <w:rPr>
                <w:rFonts w:ascii="Calibri" w:hAnsi="Calibri" w:cs="Arial"/>
                <w:color w:val="000000"/>
              </w:rPr>
              <w:t xml:space="preserve"> irretratável e irrevogável, conforme </w:t>
            </w:r>
            <w:hyperlink r:id="rId9" w:anchor="art32§2" w:history="1">
              <w:r w:rsidRPr="00DE3975">
                <w:rPr>
                  <w:rStyle w:val="Hyperlink"/>
                  <w:rFonts w:ascii="Calibri" w:hAnsi="Calibri" w:cs="Arial"/>
                  <w:color w:val="auto"/>
                  <w:u w:val="none"/>
                </w:rPr>
                <w:t>§2º do art. 32 da Lei nº. 4.591/64</w:t>
              </w:r>
            </w:hyperlink>
            <w:r w:rsidRPr="00DE3975">
              <w:rPr>
                <w:rFonts w:ascii="Calibri" w:hAnsi="Calibri" w:cs="Arial"/>
                <w:color w:val="000000"/>
              </w:rPr>
              <w:t>.</w:t>
            </w:r>
          </w:p>
        </w:tc>
      </w:tr>
      <w:tr w:rsidR="00DE3975" w:rsidRPr="00DE3975" w14:paraId="70138270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>DESPESAS</w:t>
            </w:r>
          </w:p>
        </w:tc>
      </w:tr>
      <w:tr w:rsidR="00DE3975" w:rsidRPr="00DE3975" w14:paraId="70138278" w14:textId="77777777" w:rsidTr="708A67F5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269AFACB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lastRenderedPageBreak/>
              <w:t xml:space="preserve">m.1. </w:t>
            </w:r>
            <w:r w:rsidRPr="00DE3975">
              <w:rPr>
                <w:rFonts w:ascii="Calibri" w:hAnsi="Calibri" w:cs="Calibri"/>
              </w:rPr>
              <w:t xml:space="preserve">Cabe à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</w:rPr>
              <w:t xml:space="preserve"> o custeio das seguintes despesas, </w:t>
            </w:r>
            <w:r w:rsidRPr="00DE3975">
              <w:rPr>
                <w:rFonts w:ascii="Calibri" w:hAnsi="Calibri" w:cs="Calibri"/>
                <w:u w:val="single"/>
              </w:rPr>
              <w:t>não inclusas no Preço</w:t>
            </w:r>
            <w:r w:rsidRPr="00DE3975">
              <w:rPr>
                <w:rFonts w:ascii="Calibri" w:hAnsi="Calibri" w:cs="Calibri"/>
              </w:rPr>
              <w:t>, sob pena de retenção das chaves e pagamento de multa moratória, conforme previsto no Capítulo VI:</w:t>
            </w:r>
          </w:p>
          <w:p w14:paraId="70138272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</w:p>
          <w:p w14:paraId="70138273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(i)</w:t>
            </w:r>
            <w:r w:rsidRPr="00DE3975">
              <w:rPr>
                <w:rFonts w:ascii="Calibri" w:hAnsi="Calibri" w:cs="Calibr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DE3975">
              <w:rPr>
                <w:rFonts w:ascii="Calibri" w:hAnsi="Calibri" w:cs="Calibri"/>
                <w:b/>
                <w:bCs/>
              </w:rPr>
              <w:t>ii</w:t>
            </w:r>
            <w:proofErr w:type="spellEnd"/>
            <w:r w:rsidRPr="00DE3975">
              <w:rPr>
                <w:rFonts w:ascii="Calibri" w:hAnsi="Calibri" w:cs="Calibri"/>
                <w:b/>
                <w:bCs/>
              </w:rPr>
              <w:t>)</w:t>
            </w:r>
            <w:r w:rsidRPr="00DE3975">
              <w:rPr>
                <w:rFonts w:ascii="Calibri" w:hAnsi="Calibri" w:cs="Calibri"/>
              </w:rPr>
              <w:t xml:space="preserve"> pagamento do Imposto sobre a Transmissão de Bens Imóveis (ITBI) e laudêmio, para aquisição da Unidade Autônoma;</w:t>
            </w:r>
          </w:p>
          <w:p w14:paraId="70138275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DE3975">
              <w:rPr>
                <w:rFonts w:ascii="Calibri" w:hAnsi="Calibri" w:cs="Calibri"/>
                <w:b/>
                <w:bCs/>
              </w:rPr>
              <w:t>iii</w:t>
            </w:r>
            <w:proofErr w:type="spellEnd"/>
            <w:r w:rsidRPr="00DE3975">
              <w:rPr>
                <w:rFonts w:ascii="Calibri" w:hAnsi="Calibri" w:cs="Calibri"/>
                <w:b/>
                <w:bCs/>
              </w:rPr>
              <w:t>)</w:t>
            </w:r>
            <w:r w:rsidRPr="00DE3975">
              <w:rPr>
                <w:rFonts w:ascii="Calibri" w:hAnsi="Calibri" w:cs="Calibr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DE3975">
              <w:rPr>
                <w:rFonts w:ascii="Calibri" w:hAnsi="Calibri" w:cs="Calibri"/>
                <w:b/>
              </w:rPr>
              <w:t>COMPRADORA</w:t>
            </w:r>
            <w:r w:rsidRPr="00DE3975">
              <w:rPr>
                <w:rFonts w:ascii="Calibri" w:hAnsi="Calibri" w:cs="Calibri"/>
              </w:rPr>
              <w:t>.</w:t>
            </w:r>
          </w:p>
          <w:p w14:paraId="70138276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</w:p>
          <w:p w14:paraId="70138277" w14:textId="2A05D49A" w:rsidR="00DE3975" w:rsidRPr="00DE3975" w:rsidRDefault="00DE3975" w:rsidP="00DE397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 xml:space="preserve">m.2. </w:t>
            </w:r>
            <w:r w:rsidRPr="00DE3975">
              <w:rPr>
                <w:rFonts w:ascii="Calibri" w:hAnsi="Calibri" w:cs="Calibri"/>
              </w:rPr>
              <w:t xml:space="preserve">A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DE3975">
              <w:rPr>
                <w:rFonts w:ascii="Calibri" w:hAnsi="Calibri" w:cs="Calibri"/>
                <w:b/>
                <w:bCs/>
              </w:rPr>
              <w:t>COMPRADORA</w:t>
            </w:r>
            <w:r w:rsidRPr="00DE3975">
              <w:rPr>
                <w:rFonts w:ascii="Calibri" w:hAnsi="Calibri" w:cs="Calibri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DE3975" w:rsidRPr="00DE3975" w14:paraId="7013827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 xml:space="preserve">DA COMUNICAÇÃO </w:t>
            </w:r>
          </w:p>
        </w:tc>
      </w:tr>
      <w:tr w:rsidR="00DE3975" w:rsidRPr="00DE3975" w14:paraId="70138288" w14:textId="77777777" w:rsidTr="708A67F5">
        <w:trPr>
          <w:jc w:val="center"/>
        </w:trPr>
        <w:tc>
          <w:tcPr>
            <w:tcW w:w="9357" w:type="dxa"/>
          </w:tcPr>
          <w:p w14:paraId="7013827B" w14:textId="77777777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  <w:r w:rsidRPr="00DE3975">
              <w:rPr>
                <w:rFonts w:ascii="Calibri" w:hAnsi="Calibri" w:cs="Calibri"/>
                <w:b/>
                <w:bCs/>
              </w:rPr>
              <w:t xml:space="preserve">n.1. </w:t>
            </w:r>
            <w:r w:rsidRPr="00DE3975">
              <w:rPr>
                <w:rFonts w:ascii="Calibri" w:hAnsi="Calibri" w:cs="Calibri"/>
              </w:rPr>
              <w:t>T</w:t>
            </w:r>
            <w:r w:rsidRPr="00DE3975">
              <w:rPr>
                <w:rFonts w:ascii="Calibri" w:hAnsi="Calibri"/>
                <w:bCs/>
              </w:rPr>
              <w:t xml:space="preserve">odas as comunicações e notificações </w:t>
            </w:r>
            <w:r w:rsidRPr="00DE3975">
              <w:rPr>
                <w:rFonts w:ascii="Calibri" w:hAnsi="Calibri" w:cs="Courier New"/>
                <w:bCs/>
              </w:rPr>
              <w:t xml:space="preserve">atinentes a este Contrato deverão ser feitas por escrito, mediante carta com aviso de recebimento, </w:t>
            </w:r>
            <w:r w:rsidRPr="00DE3975">
              <w:rPr>
                <w:rFonts w:ascii="Calibri" w:hAnsi="Calibri" w:cs="Courier New"/>
                <w:bCs/>
                <w:i/>
              </w:rPr>
              <w:t>e-mail</w:t>
            </w:r>
            <w:r w:rsidRPr="00DE3975">
              <w:rPr>
                <w:rFonts w:ascii="Calibri" w:hAnsi="Calibri" w:cs="Courier New"/>
                <w:bCs/>
              </w:rPr>
              <w:t xml:space="preserve"> ou qualquer meio que se tenha como comprovar a inequívoca ciência do destinatário, a ser encaminhado para os endereços e contatos apontados pelas Partes neste Contrato, </w:t>
            </w:r>
            <w:r w:rsidRPr="00DE3975">
              <w:rPr>
                <w:rFonts w:ascii="Calibri" w:hAnsi="Calibri"/>
                <w:bCs/>
              </w:rPr>
              <w:t xml:space="preserve">a saber: </w:t>
            </w:r>
          </w:p>
          <w:p w14:paraId="7013827C" w14:textId="77777777" w:rsidR="00DE3975" w:rsidRPr="00DE3975" w:rsidRDefault="00DE3975" w:rsidP="00DE3975">
            <w:pPr>
              <w:jc w:val="both"/>
              <w:rPr>
                <w:rFonts w:ascii="Calibri" w:hAnsi="Calibri"/>
                <w:b/>
              </w:rPr>
            </w:pPr>
          </w:p>
          <w:p w14:paraId="70138281" w14:textId="1135CEB5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  <w:r w:rsidRPr="00DE3975">
              <w:rPr>
                <w:rFonts w:ascii="Calibri" w:hAnsi="Calibri"/>
                <w:b/>
              </w:rPr>
              <w:t>(i)</w:t>
            </w:r>
            <w:r w:rsidRPr="00DE3975">
              <w:rPr>
                <w:rFonts w:ascii="Calibri" w:hAnsi="Calibri"/>
                <w:bCs/>
              </w:rPr>
              <w:t xml:space="preserve"> </w:t>
            </w:r>
            <w:r w:rsidRPr="00DE3975">
              <w:rPr>
                <w:rFonts w:ascii="Calibri" w:hAnsi="Calibri" w:cs="Courier New"/>
                <w:bCs/>
              </w:rPr>
              <w:fldChar w:fldCharType="begin"/>
            </w:r>
            <w:r w:rsidRPr="00DE3975">
              <w:rPr>
                <w:rFonts w:ascii="Calibri" w:hAnsi="Calibri" w:cs="Courier New"/>
                <w:bCs/>
              </w:rPr>
              <w:instrText xml:space="preserve"> MERGEFIELD COMUNICACAO </w:instrText>
            </w:r>
            <w:r w:rsidRPr="00DE3975">
              <w:rPr>
                <w:rFonts w:ascii="Calibri" w:hAnsi="Calibri" w:cs="Courier New"/>
                <w:bCs/>
              </w:rPr>
              <w:fldChar w:fldCharType="separate"/>
            </w:r>
            <w:r w:rsidR="0040562B">
              <w:rPr>
                <w:rFonts w:ascii="Calibri" w:hAnsi="Calibri" w:cs="Courier New"/>
                <w:bCs/>
                <w:noProof/>
              </w:rPr>
              <w:t>«COMUNICACAO»</w:t>
            </w:r>
            <w:r w:rsidRPr="00DE3975">
              <w:rPr>
                <w:rFonts w:ascii="Calibri" w:hAnsi="Calibri" w:cs="Courier New"/>
                <w:bCs/>
              </w:rPr>
              <w:fldChar w:fldCharType="end"/>
            </w:r>
          </w:p>
          <w:p w14:paraId="70138282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</w:p>
          <w:p w14:paraId="70138283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  <w:r w:rsidRPr="00DE3975">
              <w:rPr>
                <w:rFonts w:ascii="Calibri" w:hAnsi="Calibri"/>
                <w:b/>
              </w:rPr>
              <w:t>(</w:t>
            </w:r>
            <w:proofErr w:type="spellStart"/>
            <w:r w:rsidRPr="00DE3975">
              <w:rPr>
                <w:rFonts w:ascii="Calibri" w:hAnsi="Calibri"/>
                <w:b/>
              </w:rPr>
              <w:t>ii</w:t>
            </w:r>
            <w:proofErr w:type="spellEnd"/>
            <w:r w:rsidRPr="00DE3975">
              <w:rPr>
                <w:rFonts w:ascii="Calibri" w:hAnsi="Calibri"/>
                <w:b/>
              </w:rPr>
              <w:t xml:space="preserve">) </w:t>
            </w:r>
            <w:r w:rsidRPr="00DE3975">
              <w:rPr>
                <w:rFonts w:ascii="Calibri" w:hAnsi="Calibri"/>
              </w:rPr>
              <w:t>Para a</w:t>
            </w:r>
            <w:r w:rsidRPr="00DE3975">
              <w:rPr>
                <w:rFonts w:ascii="Calibri" w:hAnsi="Calibri"/>
                <w:b/>
              </w:rPr>
              <w:t xml:space="preserve"> </w:t>
            </w:r>
            <w:r w:rsidRPr="00DE3975">
              <w:rPr>
                <w:rFonts w:ascii="Calibri" w:hAnsi="Calibri"/>
              </w:rPr>
              <w:t>VENDEDORA:</w:t>
            </w:r>
          </w:p>
          <w:p w14:paraId="70138284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</w:rPr>
            </w:pPr>
            <w:r w:rsidRPr="00DE3975">
              <w:rPr>
                <w:rFonts w:ascii="Calibri" w:hAnsi="Calibri" w:cs="Courier New"/>
                <w:bCs/>
              </w:rPr>
              <w:t>At.:</w:t>
            </w:r>
            <w:r w:rsidRPr="00DE3975">
              <w:rPr>
                <w:rFonts w:ascii="Calibri" w:hAnsi="Calibri" w:cs="Courier New"/>
              </w:rPr>
              <w:t xml:space="preserve"> Dep. Comercial</w:t>
            </w:r>
          </w:p>
          <w:p w14:paraId="70138285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  <w:r w:rsidRPr="00DE3975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DE3975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DE3975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70138286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  <w:r w:rsidRPr="00DE3975">
              <w:rPr>
                <w:rFonts w:ascii="Calibri" w:hAnsi="Calibri" w:cs="Courier New"/>
                <w:bCs/>
              </w:rPr>
              <w:t>Tel.:</w:t>
            </w:r>
            <w:r w:rsidRPr="00DE3975">
              <w:rPr>
                <w:rFonts w:ascii="Calibri" w:hAnsi="Calibri" w:cs="Courier New"/>
              </w:rPr>
              <w:t xml:space="preserve"> (21)2716-9393</w:t>
            </w:r>
          </w:p>
          <w:p w14:paraId="70138287" w14:textId="77777777" w:rsidR="00DE3975" w:rsidRPr="00DE3975" w:rsidRDefault="00DE3975" w:rsidP="00DE3975">
            <w:pPr>
              <w:jc w:val="both"/>
              <w:rPr>
                <w:rFonts w:ascii="Calibri" w:hAnsi="Calibri" w:cs="Courier New"/>
                <w:bCs/>
              </w:rPr>
            </w:pPr>
            <w:r w:rsidRPr="00DE3975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DE3975" w:rsidRPr="00DE3975" w14:paraId="7013828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DE3975" w:rsidRPr="00DE3975" w:rsidRDefault="00DE3975" w:rsidP="00DE397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DE3975">
              <w:rPr>
                <w:rFonts w:ascii="Calibri" w:hAnsi="Calibri" w:cs="Calibri"/>
                <w:b/>
                <w:bCs/>
              </w:rPr>
              <w:t>CONDIÇÕES GERAIS</w:t>
            </w:r>
          </w:p>
        </w:tc>
      </w:tr>
      <w:tr w:rsidR="00DE3975" w:rsidRPr="00DE3975" w14:paraId="70138293" w14:textId="77777777" w:rsidTr="708A67F5">
        <w:trPr>
          <w:jc w:val="center"/>
        </w:trPr>
        <w:tc>
          <w:tcPr>
            <w:tcW w:w="9357" w:type="dxa"/>
          </w:tcPr>
          <w:p w14:paraId="7013828B" w14:textId="0BB2318D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  <w:r w:rsidRPr="00DE3975">
              <w:rPr>
                <w:rFonts w:ascii="Calibri" w:hAnsi="Calibri"/>
                <w:b/>
                <w:bCs/>
              </w:rPr>
              <w:t xml:space="preserve">o.1. </w:t>
            </w:r>
            <w:r w:rsidRPr="00DE3975">
              <w:rPr>
                <w:rFonts w:ascii="Calibri" w:eastAsia="Calibri" w:hAnsi="Calibri" w:cs="Humanst521 BT"/>
                <w:lang w:eastAsia="en-US"/>
              </w:rPr>
              <w:t xml:space="preserve">A </w:t>
            </w:r>
            <w:r w:rsidRPr="00DE3975">
              <w:rPr>
                <w:rFonts w:ascii="Calibri" w:eastAsia="Calibri" w:hAnsi="Calibri" w:cs="Humanst521 BT"/>
                <w:b/>
                <w:bCs/>
                <w:lang w:eastAsia="en-US"/>
              </w:rPr>
              <w:t>COMPRADORA</w:t>
            </w:r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bem como plena ciência dos </w:t>
            </w:r>
            <w:proofErr w:type="spellStart"/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>Subcondomínios</w:t>
            </w:r>
            <w:proofErr w:type="spellEnd"/>
            <w:r w:rsidRPr="00DE3975">
              <w:rPr>
                <w:rFonts w:ascii="Calibri" w:eastAsia="Calibri" w:hAnsi="Calibri" w:cs="Humanst521 BT"/>
                <w:bCs/>
                <w:lang w:eastAsia="en-US"/>
              </w:rPr>
              <w:t>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C" w14:textId="77777777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</w:p>
          <w:p w14:paraId="7013828D" w14:textId="77777777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  <w:r w:rsidRPr="00DE3975">
              <w:rPr>
                <w:rFonts w:ascii="Calibri" w:hAnsi="Calibri"/>
                <w:b/>
                <w:bCs/>
              </w:rPr>
              <w:t>o.2.</w:t>
            </w:r>
            <w:r w:rsidRPr="00DE3975">
              <w:rPr>
                <w:rFonts w:ascii="Calibri" w:hAnsi="Calibri"/>
              </w:rPr>
              <w:t xml:space="preserve"> Por força do exposto no subtópico acima, </w:t>
            </w:r>
            <w:r w:rsidRPr="00DE3975">
              <w:rPr>
                <w:rFonts w:ascii="Calibri" w:hAnsi="Calibri"/>
                <w:b/>
                <w:bCs/>
                <w:u w:val="single"/>
              </w:rPr>
              <w:t>a</w:t>
            </w:r>
            <w:r w:rsidRPr="00DE3975">
              <w:rPr>
                <w:rFonts w:ascii="Calibri" w:eastAsia="Calibri" w:hAnsi="Calibri" w:cs="Humanst521 BT"/>
                <w:b/>
                <w:bCs/>
                <w:u w:val="single"/>
                <w:lang w:eastAsia="en-US"/>
              </w:rPr>
              <w:t xml:space="preserve"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</w:t>
            </w:r>
            <w:r w:rsidRPr="00DE3975">
              <w:rPr>
                <w:rFonts w:ascii="Calibri" w:eastAsia="Calibri" w:hAnsi="Calibri" w:cs="Humanst521 BT"/>
                <w:b/>
                <w:bCs/>
                <w:u w:val="single"/>
                <w:lang w:eastAsia="en-US"/>
              </w:rPr>
              <w:lastRenderedPageBreak/>
              <w:t>em desacordo com o ora pactuado neste Contrato, que foi devidamente lido e analisado, em sua integralidade, pela COMPRADORA.</w:t>
            </w:r>
          </w:p>
          <w:p w14:paraId="7013828E" w14:textId="77777777" w:rsidR="00DE3975" w:rsidRPr="00DE3975" w:rsidRDefault="00DE3975" w:rsidP="00DE3975">
            <w:pPr>
              <w:jc w:val="both"/>
              <w:rPr>
                <w:rFonts w:ascii="Calibri" w:hAnsi="Calibri"/>
              </w:rPr>
            </w:pPr>
          </w:p>
          <w:p w14:paraId="7013828F" w14:textId="77777777" w:rsidR="00DE3975" w:rsidRPr="00DE3975" w:rsidRDefault="00DE3975" w:rsidP="00DE3975">
            <w:pPr>
              <w:jc w:val="both"/>
              <w:rPr>
                <w:rFonts w:ascii="Calibri" w:hAnsi="Calibri" w:cs="Calibri"/>
              </w:rPr>
            </w:pPr>
            <w:r w:rsidRPr="00DE3975">
              <w:rPr>
                <w:rFonts w:ascii="Calibri" w:hAnsi="Calibri"/>
                <w:b/>
                <w:bCs/>
              </w:rPr>
              <w:t>o.3.</w:t>
            </w:r>
            <w:r w:rsidRPr="00DE3975">
              <w:rPr>
                <w:rFonts w:ascii="Calibri" w:hAnsi="Calibri"/>
              </w:rPr>
              <w:t xml:space="preserve"> O presente </w:t>
            </w:r>
            <w:r w:rsidRPr="00DE3975">
              <w:rPr>
                <w:rFonts w:ascii="Calibri" w:hAnsi="Calibri"/>
                <w:bCs/>
              </w:rPr>
              <w:t>Quadro-Resumo</w:t>
            </w:r>
            <w:r w:rsidRPr="00DE3975">
              <w:rPr>
                <w:rFonts w:ascii="Calibri" w:hAnsi="Calibri"/>
              </w:rPr>
              <w:t xml:space="preserve"> é parte integrante do </w:t>
            </w:r>
            <w:r w:rsidRPr="00DE3975">
              <w:rPr>
                <w:rFonts w:ascii="Calibri" w:hAnsi="Calibri" w:cs="Calibri"/>
              </w:rPr>
              <w:t>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DE3975" w:rsidRPr="00DE3975" w:rsidRDefault="00DE3975" w:rsidP="00DE3975">
            <w:pPr>
              <w:tabs>
                <w:tab w:val="left" w:pos="2410"/>
              </w:tabs>
              <w:jc w:val="both"/>
              <w:rPr>
                <w:rFonts w:ascii="Calibri" w:hAnsi="Calibri" w:cs="Calibri"/>
              </w:rPr>
            </w:pPr>
          </w:p>
          <w:p w14:paraId="70138292" w14:textId="483C1254" w:rsidR="00DE3975" w:rsidRPr="00DE3975" w:rsidRDefault="00DE3975" w:rsidP="00DE3975">
            <w:pPr>
              <w:tabs>
                <w:tab w:val="left" w:pos="2410"/>
              </w:tabs>
              <w:jc w:val="both"/>
              <w:rPr>
                <w:rFonts w:ascii="Calibri" w:hAnsi="Calibri"/>
              </w:rPr>
            </w:pPr>
            <w:r w:rsidRPr="00DE3975">
              <w:rPr>
                <w:rFonts w:ascii="Calibri" w:hAnsi="Calibri" w:cs="Calibri"/>
                <w:b/>
              </w:rPr>
              <w:t xml:space="preserve">o.4. </w:t>
            </w:r>
            <w:r w:rsidRPr="00DE3975">
              <w:rPr>
                <w:rFonts w:ascii="Calibri" w:hAnsi="Calibr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DE3975" w:rsidRDefault="00D20167">
      <w:pPr>
        <w:rPr>
          <w:rFonts w:asciiTheme="minorHAnsi" w:hAnsiTheme="minorHAnsi" w:cstheme="minorHAnsi"/>
        </w:rPr>
        <w:sectPr w:rsidR="00D20167" w:rsidRPr="00DE3975" w:rsidSect="003374FF">
          <w:footerReference w:type="default" r:id="rId10"/>
          <w:pgSz w:w="11906" w:h="16838"/>
          <w:pgMar w:top="993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DE3975" w:rsidRDefault="00D20167">
      <w:pPr>
        <w:rPr>
          <w:rFonts w:asciiTheme="minorHAnsi" w:hAnsiTheme="minorHAnsi" w:cstheme="minorHAnsi"/>
        </w:rPr>
      </w:pPr>
    </w:p>
    <w:sectPr w:rsidR="00D20167" w:rsidRPr="00DE3975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F69C5" w14:textId="77777777" w:rsidR="006034A0" w:rsidRDefault="006034A0" w:rsidP="00E4500A">
      <w:r>
        <w:separator/>
      </w:r>
    </w:p>
  </w:endnote>
  <w:endnote w:type="continuationSeparator" w:id="0">
    <w:p w14:paraId="3A8CD81C" w14:textId="77777777" w:rsidR="006034A0" w:rsidRDefault="006034A0" w:rsidP="00E4500A">
      <w:r>
        <w:continuationSeparator/>
      </w:r>
    </w:p>
  </w:endnote>
  <w:endnote w:type="continuationNotice" w:id="1">
    <w:p w14:paraId="10A1C078" w14:textId="77777777" w:rsidR="006034A0" w:rsidRDefault="006034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aft P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umanst521 BT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Content>
      <w:p w14:paraId="7013829A" w14:textId="77777777" w:rsidR="00A2052F" w:rsidRDefault="00000000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Content>
      <w:p w14:paraId="7013829C" w14:textId="77777777" w:rsidR="00A2052F" w:rsidRDefault="00000000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F3F76" w14:textId="77777777" w:rsidR="006034A0" w:rsidRDefault="006034A0" w:rsidP="00E4500A">
      <w:r>
        <w:separator/>
      </w:r>
    </w:p>
  </w:footnote>
  <w:footnote w:type="continuationSeparator" w:id="0">
    <w:p w14:paraId="3B25F4A3" w14:textId="77777777" w:rsidR="006034A0" w:rsidRDefault="006034A0" w:rsidP="00E4500A">
      <w:r>
        <w:continuationSeparator/>
      </w:r>
    </w:p>
  </w:footnote>
  <w:footnote w:type="continuationNotice" w:id="1">
    <w:p w14:paraId="0276055D" w14:textId="77777777" w:rsidR="006034A0" w:rsidRDefault="006034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FCB"/>
    <w:multiLevelType w:val="hybridMultilevel"/>
    <w:tmpl w:val="4168A7F0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F7257"/>
    <w:multiLevelType w:val="hybridMultilevel"/>
    <w:tmpl w:val="627A3EA2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F32F6"/>
    <w:multiLevelType w:val="hybridMultilevel"/>
    <w:tmpl w:val="795E9826"/>
    <w:lvl w:ilvl="0" w:tplc="9006A56C">
      <w:start w:val="1"/>
      <w:numFmt w:val="lowerRoman"/>
      <w:lvlText w:val="(%1)"/>
      <w:lvlJc w:val="left"/>
      <w:pPr>
        <w:ind w:left="144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4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E6712"/>
    <w:multiLevelType w:val="hybridMultilevel"/>
    <w:tmpl w:val="795E9826"/>
    <w:lvl w:ilvl="0" w:tplc="FFFFFFFF">
      <w:start w:val="1"/>
      <w:numFmt w:val="lowerRoman"/>
      <w:lvlText w:val="(%1)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7631227">
    <w:abstractNumId w:val="10"/>
  </w:num>
  <w:num w:numId="2" w16cid:durableId="1825274656">
    <w:abstractNumId w:val="4"/>
  </w:num>
  <w:num w:numId="3" w16cid:durableId="860163884">
    <w:abstractNumId w:val="6"/>
  </w:num>
  <w:num w:numId="4" w16cid:durableId="114830579">
    <w:abstractNumId w:val="3"/>
  </w:num>
  <w:num w:numId="5" w16cid:durableId="561143152">
    <w:abstractNumId w:val="7"/>
  </w:num>
  <w:num w:numId="6" w16cid:durableId="918709700">
    <w:abstractNumId w:val="11"/>
  </w:num>
  <w:num w:numId="7" w16cid:durableId="658270633">
    <w:abstractNumId w:val="16"/>
  </w:num>
  <w:num w:numId="8" w16cid:durableId="3557162">
    <w:abstractNumId w:val="13"/>
  </w:num>
  <w:num w:numId="9" w16cid:durableId="675965946">
    <w:abstractNumId w:val="1"/>
  </w:num>
  <w:num w:numId="10" w16cid:durableId="934099386">
    <w:abstractNumId w:val="2"/>
  </w:num>
  <w:num w:numId="11" w16cid:durableId="2147316173">
    <w:abstractNumId w:val="15"/>
  </w:num>
  <w:num w:numId="12" w16cid:durableId="159082452">
    <w:abstractNumId w:val="14"/>
  </w:num>
  <w:num w:numId="13" w16cid:durableId="1907495103">
    <w:abstractNumId w:val="18"/>
  </w:num>
  <w:num w:numId="14" w16cid:durableId="1053700206">
    <w:abstractNumId w:val="8"/>
  </w:num>
  <w:num w:numId="15" w16cid:durableId="375352220">
    <w:abstractNumId w:val="17"/>
  </w:num>
  <w:num w:numId="16" w16cid:durableId="141625302">
    <w:abstractNumId w:val="12"/>
  </w:num>
  <w:num w:numId="17" w16cid:durableId="285432628">
    <w:abstractNumId w:val="9"/>
  </w:num>
  <w:num w:numId="18" w16cid:durableId="1505779090">
    <w:abstractNumId w:val="19"/>
  </w:num>
  <w:num w:numId="19" w16cid:durableId="432406984">
    <w:abstractNumId w:val="0"/>
  </w:num>
  <w:num w:numId="20" w16cid:durableId="1507868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2C06"/>
    <w:rsid w:val="0000587D"/>
    <w:rsid w:val="00012041"/>
    <w:rsid w:val="00016FE5"/>
    <w:rsid w:val="000171F7"/>
    <w:rsid w:val="0002519F"/>
    <w:rsid w:val="00025BCF"/>
    <w:rsid w:val="0002711F"/>
    <w:rsid w:val="00032E12"/>
    <w:rsid w:val="00036D84"/>
    <w:rsid w:val="00041101"/>
    <w:rsid w:val="00041847"/>
    <w:rsid w:val="000444AD"/>
    <w:rsid w:val="00052344"/>
    <w:rsid w:val="000531F0"/>
    <w:rsid w:val="00056AB5"/>
    <w:rsid w:val="00056AC8"/>
    <w:rsid w:val="000653BA"/>
    <w:rsid w:val="00065405"/>
    <w:rsid w:val="00072771"/>
    <w:rsid w:val="0008400A"/>
    <w:rsid w:val="00084754"/>
    <w:rsid w:val="000908A9"/>
    <w:rsid w:val="000956AD"/>
    <w:rsid w:val="000968E7"/>
    <w:rsid w:val="000A144A"/>
    <w:rsid w:val="000A1F17"/>
    <w:rsid w:val="000A243B"/>
    <w:rsid w:val="000A3501"/>
    <w:rsid w:val="000A4BCF"/>
    <w:rsid w:val="000A5F50"/>
    <w:rsid w:val="000B1AA7"/>
    <w:rsid w:val="000B676F"/>
    <w:rsid w:val="000B6C8A"/>
    <w:rsid w:val="000C05E8"/>
    <w:rsid w:val="000C17FA"/>
    <w:rsid w:val="000C3F82"/>
    <w:rsid w:val="000C7EB7"/>
    <w:rsid w:val="000D0A5A"/>
    <w:rsid w:val="000D0C32"/>
    <w:rsid w:val="000D4742"/>
    <w:rsid w:val="000D6E72"/>
    <w:rsid w:val="000D71A6"/>
    <w:rsid w:val="000E6BB1"/>
    <w:rsid w:val="000F04B9"/>
    <w:rsid w:val="000F32F1"/>
    <w:rsid w:val="000F3542"/>
    <w:rsid w:val="000F51E5"/>
    <w:rsid w:val="000F54EB"/>
    <w:rsid w:val="000F6A0C"/>
    <w:rsid w:val="000F7730"/>
    <w:rsid w:val="00100A1B"/>
    <w:rsid w:val="0010735B"/>
    <w:rsid w:val="00115F01"/>
    <w:rsid w:val="00124834"/>
    <w:rsid w:val="00124C56"/>
    <w:rsid w:val="00126411"/>
    <w:rsid w:val="00126A31"/>
    <w:rsid w:val="00130216"/>
    <w:rsid w:val="00134414"/>
    <w:rsid w:val="00140A70"/>
    <w:rsid w:val="00140F3B"/>
    <w:rsid w:val="001420E3"/>
    <w:rsid w:val="00145CD4"/>
    <w:rsid w:val="0014648E"/>
    <w:rsid w:val="00146DFD"/>
    <w:rsid w:val="00154379"/>
    <w:rsid w:val="001545FE"/>
    <w:rsid w:val="00157E1B"/>
    <w:rsid w:val="0016156F"/>
    <w:rsid w:val="001675D7"/>
    <w:rsid w:val="001731CA"/>
    <w:rsid w:val="00173276"/>
    <w:rsid w:val="00173DBB"/>
    <w:rsid w:val="00174E75"/>
    <w:rsid w:val="0017606B"/>
    <w:rsid w:val="001777ED"/>
    <w:rsid w:val="00180C3C"/>
    <w:rsid w:val="00181E31"/>
    <w:rsid w:val="00183A21"/>
    <w:rsid w:val="00185208"/>
    <w:rsid w:val="00190198"/>
    <w:rsid w:val="00194A0A"/>
    <w:rsid w:val="001A1C2A"/>
    <w:rsid w:val="001A3B98"/>
    <w:rsid w:val="001B1A0F"/>
    <w:rsid w:val="001B2501"/>
    <w:rsid w:val="001B46E0"/>
    <w:rsid w:val="001B51AC"/>
    <w:rsid w:val="001C7F7D"/>
    <w:rsid w:val="001D29FB"/>
    <w:rsid w:val="001D62F9"/>
    <w:rsid w:val="001D706F"/>
    <w:rsid w:val="001E5F7E"/>
    <w:rsid w:val="001E6733"/>
    <w:rsid w:val="001E7E88"/>
    <w:rsid w:val="001F2949"/>
    <w:rsid w:val="001F4083"/>
    <w:rsid w:val="001F5D8E"/>
    <w:rsid w:val="00202589"/>
    <w:rsid w:val="00210B70"/>
    <w:rsid w:val="00214319"/>
    <w:rsid w:val="00217D68"/>
    <w:rsid w:val="00230D7D"/>
    <w:rsid w:val="00232BC4"/>
    <w:rsid w:val="0023674B"/>
    <w:rsid w:val="00240EBE"/>
    <w:rsid w:val="00242DE5"/>
    <w:rsid w:val="00252498"/>
    <w:rsid w:val="00253505"/>
    <w:rsid w:val="00264BC9"/>
    <w:rsid w:val="002661A2"/>
    <w:rsid w:val="00266CD5"/>
    <w:rsid w:val="00267E3F"/>
    <w:rsid w:val="00272C70"/>
    <w:rsid w:val="00273D09"/>
    <w:rsid w:val="00274125"/>
    <w:rsid w:val="002758E1"/>
    <w:rsid w:val="00284E65"/>
    <w:rsid w:val="0028538B"/>
    <w:rsid w:val="002859D5"/>
    <w:rsid w:val="00287CAA"/>
    <w:rsid w:val="002925D4"/>
    <w:rsid w:val="00296170"/>
    <w:rsid w:val="00296A9F"/>
    <w:rsid w:val="002A0F0B"/>
    <w:rsid w:val="002C0708"/>
    <w:rsid w:val="002C0DD8"/>
    <w:rsid w:val="002C5A9E"/>
    <w:rsid w:val="002D751E"/>
    <w:rsid w:val="002E3B78"/>
    <w:rsid w:val="002E62B1"/>
    <w:rsid w:val="0030161E"/>
    <w:rsid w:val="00301992"/>
    <w:rsid w:val="00307362"/>
    <w:rsid w:val="00307DA3"/>
    <w:rsid w:val="00311015"/>
    <w:rsid w:val="00316C3D"/>
    <w:rsid w:val="00320981"/>
    <w:rsid w:val="00320B22"/>
    <w:rsid w:val="003223EF"/>
    <w:rsid w:val="003249A5"/>
    <w:rsid w:val="00325751"/>
    <w:rsid w:val="00325A06"/>
    <w:rsid w:val="00334BB5"/>
    <w:rsid w:val="003374FF"/>
    <w:rsid w:val="00341FE5"/>
    <w:rsid w:val="0034380B"/>
    <w:rsid w:val="00343AD1"/>
    <w:rsid w:val="00345852"/>
    <w:rsid w:val="00345B8E"/>
    <w:rsid w:val="003470B3"/>
    <w:rsid w:val="00347BAE"/>
    <w:rsid w:val="0035112F"/>
    <w:rsid w:val="00356175"/>
    <w:rsid w:val="0035791B"/>
    <w:rsid w:val="003600B6"/>
    <w:rsid w:val="003623A5"/>
    <w:rsid w:val="003634CA"/>
    <w:rsid w:val="00364A2E"/>
    <w:rsid w:val="00364E36"/>
    <w:rsid w:val="003716BF"/>
    <w:rsid w:val="0037647B"/>
    <w:rsid w:val="00383599"/>
    <w:rsid w:val="00391441"/>
    <w:rsid w:val="00393DD5"/>
    <w:rsid w:val="0039561E"/>
    <w:rsid w:val="003962C0"/>
    <w:rsid w:val="00396F11"/>
    <w:rsid w:val="003A25CB"/>
    <w:rsid w:val="003A6CC5"/>
    <w:rsid w:val="003A70B5"/>
    <w:rsid w:val="003C55E4"/>
    <w:rsid w:val="003C7117"/>
    <w:rsid w:val="003D5D83"/>
    <w:rsid w:val="003D5DA4"/>
    <w:rsid w:val="003D6A8A"/>
    <w:rsid w:val="003E3B83"/>
    <w:rsid w:val="003E7957"/>
    <w:rsid w:val="003F0B28"/>
    <w:rsid w:val="003F1AB5"/>
    <w:rsid w:val="003F21DE"/>
    <w:rsid w:val="003F603C"/>
    <w:rsid w:val="00402B93"/>
    <w:rsid w:val="00404AEE"/>
    <w:rsid w:val="0040562B"/>
    <w:rsid w:val="00405823"/>
    <w:rsid w:val="00406059"/>
    <w:rsid w:val="0040678E"/>
    <w:rsid w:val="00410BD1"/>
    <w:rsid w:val="00412E49"/>
    <w:rsid w:val="00414860"/>
    <w:rsid w:val="004154A9"/>
    <w:rsid w:val="00415743"/>
    <w:rsid w:val="0041704F"/>
    <w:rsid w:val="00417BA1"/>
    <w:rsid w:val="0043030E"/>
    <w:rsid w:val="00441B8C"/>
    <w:rsid w:val="00443B95"/>
    <w:rsid w:val="004443F7"/>
    <w:rsid w:val="00445E59"/>
    <w:rsid w:val="00455DE5"/>
    <w:rsid w:val="004574E6"/>
    <w:rsid w:val="004613EE"/>
    <w:rsid w:val="00475764"/>
    <w:rsid w:val="00494FB9"/>
    <w:rsid w:val="004C01FC"/>
    <w:rsid w:val="004C232C"/>
    <w:rsid w:val="004C258B"/>
    <w:rsid w:val="004C46CC"/>
    <w:rsid w:val="004C5E36"/>
    <w:rsid w:val="004D0B73"/>
    <w:rsid w:val="004D1A84"/>
    <w:rsid w:val="004D46F3"/>
    <w:rsid w:val="004D6879"/>
    <w:rsid w:val="004E0158"/>
    <w:rsid w:val="004E1052"/>
    <w:rsid w:val="004E1442"/>
    <w:rsid w:val="004E419C"/>
    <w:rsid w:val="004E5F40"/>
    <w:rsid w:val="004F0ED3"/>
    <w:rsid w:val="004F60AE"/>
    <w:rsid w:val="004F6695"/>
    <w:rsid w:val="004F7A3F"/>
    <w:rsid w:val="005001F1"/>
    <w:rsid w:val="0050144B"/>
    <w:rsid w:val="00510AA7"/>
    <w:rsid w:val="00511FFD"/>
    <w:rsid w:val="0051229A"/>
    <w:rsid w:val="00512AD4"/>
    <w:rsid w:val="00513BAB"/>
    <w:rsid w:val="00517DE6"/>
    <w:rsid w:val="00517F14"/>
    <w:rsid w:val="00523C33"/>
    <w:rsid w:val="00523D3B"/>
    <w:rsid w:val="00525A70"/>
    <w:rsid w:val="00546878"/>
    <w:rsid w:val="0054782F"/>
    <w:rsid w:val="00547C75"/>
    <w:rsid w:val="00551523"/>
    <w:rsid w:val="00554819"/>
    <w:rsid w:val="00562BB3"/>
    <w:rsid w:val="005637E7"/>
    <w:rsid w:val="00564C23"/>
    <w:rsid w:val="00566103"/>
    <w:rsid w:val="005666AD"/>
    <w:rsid w:val="00591071"/>
    <w:rsid w:val="005936F9"/>
    <w:rsid w:val="00595AA9"/>
    <w:rsid w:val="005A0272"/>
    <w:rsid w:val="005A25A8"/>
    <w:rsid w:val="005A4A8E"/>
    <w:rsid w:val="005A5395"/>
    <w:rsid w:val="005B7927"/>
    <w:rsid w:val="005C05DA"/>
    <w:rsid w:val="005C7EE9"/>
    <w:rsid w:val="005D2B47"/>
    <w:rsid w:val="005E3D99"/>
    <w:rsid w:val="005E5BC0"/>
    <w:rsid w:val="005F1143"/>
    <w:rsid w:val="005F213B"/>
    <w:rsid w:val="005F3B55"/>
    <w:rsid w:val="00602FDD"/>
    <w:rsid w:val="006034A0"/>
    <w:rsid w:val="00603DC7"/>
    <w:rsid w:val="00603EFC"/>
    <w:rsid w:val="00606E2B"/>
    <w:rsid w:val="00614E9F"/>
    <w:rsid w:val="00615189"/>
    <w:rsid w:val="00615454"/>
    <w:rsid w:val="00623BA6"/>
    <w:rsid w:val="00627FAE"/>
    <w:rsid w:val="00634CF9"/>
    <w:rsid w:val="00635849"/>
    <w:rsid w:val="00637DAE"/>
    <w:rsid w:val="006414D0"/>
    <w:rsid w:val="00652C77"/>
    <w:rsid w:val="00653133"/>
    <w:rsid w:val="006545A1"/>
    <w:rsid w:val="0065541B"/>
    <w:rsid w:val="0066486E"/>
    <w:rsid w:val="00671795"/>
    <w:rsid w:val="00672BD4"/>
    <w:rsid w:val="00675243"/>
    <w:rsid w:val="00675AC0"/>
    <w:rsid w:val="00676C46"/>
    <w:rsid w:val="00680C6E"/>
    <w:rsid w:val="00686816"/>
    <w:rsid w:val="0069155A"/>
    <w:rsid w:val="006920E8"/>
    <w:rsid w:val="0069432D"/>
    <w:rsid w:val="006A2D5F"/>
    <w:rsid w:val="006B088E"/>
    <w:rsid w:val="006B0F64"/>
    <w:rsid w:val="006B63C5"/>
    <w:rsid w:val="006B687D"/>
    <w:rsid w:val="006C09DE"/>
    <w:rsid w:val="006C410F"/>
    <w:rsid w:val="006C571D"/>
    <w:rsid w:val="006C718E"/>
    <w:rsid w:val="006D0865"/>
    <w:rsid w:val="006D1A33"/>
    <w:rsid w:val="006D3947"/>
    <w:rsid w:val="006E21AC"/>
    <w:rsid w:val="006F29DD"/>
    <w:rsid w:val="006F2E23"/>
    <w:rsid w:val="006F3A40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17A2"/>
    <w:rsid w:val="007534C5"/>
    <w:rsid w:val="00753980"/>
    <w:rsid w:val="00754E3E"/>
    <w:rsid w:val="007551B8"/>
    <w:rsid w:val="007624CB"/>
    <w:rsid w:val="0076552F"/>
    <w:rsid w:val="00766005"/>
    <w:rsid w:val="00774B37"/>
    <w:rsid w:val="00774BE2"/>
    <w:rsid w:val="00782032"/>
    <w:rsid w:val="00784F72"/>
    <w:rsid w:val="00792F6F"/>
    <w:rsid w:val="0079534F"/>
    <w:rsid w:val="00797047"/>
    <w:rsid w:val="007A566F"/>
    <w:rsid w:val="007B2CAB"/>
    <w:rsid w:val="007C1EA0"/>
    <w:rsid w:val="007C5D21"/>
    <w:rsid w:val="007C6E05"/>
    <w:rsid w:val="007C723C"/>
    <w:rsid w:val="007D01BA"/>
    <w:rsid w:val="007D6EF8"/>
    <w:rsid w:val="007E009A"/>
    <w:rsid w:val="007E03BC"/>
    <w:rsid w:val="007E2F1B"/>
    <w:rsid w:val="007F0648"/>
    <w:rsid w:val="007F776C"/>
    <w:rsid w:val="00800E5D"/>
    <w:rsid w:val="0080284F"/>
    <w:rsid w:val="00803A4E"/>
    <w:rsid w:val="00803EA6"/>
    <w:rsid w:val="008057B2"/>
    <w:rsid w:val="00813323"/>
    <w:rsid w:val="00816E35"/>
    <w:rsid w:val="00823204"/>
    <w:rsid w:val="008260EA"/>
    <w:rsid w:val="00830AED"/>
    <w:rsid w:val="0083517B"/>
    <w:rsid w:val="0083520F"/>
    <w:rsid w:val="00855F38"/>
    <w:rsid w:val="00863BD0"/>
    <w:rsid w:val="008724D1"/>
    <w:rsid w:val="00873BCD"/>
    <w:rsid w:val="0087748D"/>
    <w:rsid w:val="00877519"/>
    <w:rsid w:val="008803DA"/>
    <w:rsid w:val="00880940"/>
    <w:rsid w:val="00886903"/>
    <w:rsid w:val="008924DA"/>
    <w:rsid w:val="0089281F"/>
    <w:rsid w:val="00892D12"/>
    <w:rsid w:val="0089322B"/>
    <w:rsid w:val="00894FAC"/>
    <w:rsid w:val="008A5D2E"/>
    <w:rsid w:val="008A7194"/>
    <w:rsid w:val="008A72CD"/>
    <w:rsid w:val="008C473B"/>
    <w:rsid w:val="008C4E24"/>
    <w:rsid w:val="008D4A06"/>
    <w:rsid w:val="008D5E25"/>
    <w:rsid w:val="008E509C"/>
    <w:rsid w:val="008E7285"/>
    <w:rsid w:val="008E78CB"/>
    <w:rsid w:val="008F2654"/>
    <w:rsid w:val="008F78ED"/>
    <w:rsid w:val="009029B1"/>
    <w:rsid w:val="00907436"/>
    <w:rsid w:val="00912492"/>
    <w:rsid w:val="00914661"/>
    <w:rsid w:val="009160E0"/>
    <w:rsid w:val="00930ED5"/>
    <w:rsid w:val="00932B40"/>
    <w:rsid w:val="009365CD"/>
    <w:rsid w:val="009367C4"/>
    <w:rsid w:val="009447C6"/>
    <w:rsid w:val="00945688"/>
    <w:rsid w:val="00945E30"/>
    <w:rsid w:val="00946F90"/>
    <w:rsid w:val="00952EDB"/>
    <w:rsid w:val="00956C28"/>
    <w:rsid w:val="00956E9C"/>
    <w:rsid w:val="00956F7D"/>
    <w:rsid w:val="009646FE"/>
    <w:rsid w:val="00964BF3"/>
    <w:rsid w:val="009670B6"/>
    <w:rsid w:val="009704E1"/>
    <w:rsid w:val="00970DAE"/>
    <w:rsid w:val="009722BD"/>
    <w:rsid w:val="009755FC"/>
    <w:rsid w:val="009804CB"/>
    <w:rsid w:val="00983829"/>
    <w:rsid w:val="00991F21"/>
    <w:rsid w:val="009948D0"/>
    <w:rsid w:val="009956AD"/>
    <w:rsid w:val="009975B9"/>
    <w:rsid w:val="009A0A77"/>
    <w:rsid w:val="009A1F9D"/>
    <w:rsid w:val="009A346A"/>
    <w:rsid w:val="009B1112"/>
    <w:rsid w:val="009B5171"/>
    <w:rsid w:val="009B582B"/>
    <w:rsid w:val="009B79D5"/>
    <w:rsid w:val="009D01A2"/>
    <w:rsid w:val="009D680F"/>
    <w:rsid w:val="009D70C9"/>
    <w:rsid w:val="009E16E2"/>
    <w:rsid w:val="009E2146"/>
    <w:rsid w:val="009E4EF7"/>
    <w:rsid w:val="009E64A8"/>
    <w:rsid w:val="009E7DCF"/>
    <w:rsid w:val="00A0591C"/>
    <w:rsid w:val="00A05948"/>
    <w:rsid w:val="00A15069"/>
    <w:rsid w:val="00A1763C"/>
    <w:rsid w:val="00A2052F"/>
    <w:rsid w:val="00A213FF"/>
    <w:rsid w:val="00A2192A"/>
    <w:rsid w:val="00A21973"/>
    <w:rsid w:val="00A220B9"/>
    <w:rsid w:val="00A256B4"/>
    <w:rsid w:val="00A2634F"/>
    <w:rsid w:val="00A26B68"/>
    <w:rsid w:val="00A35856"/>
    <w:rsid w:val="00A374C8"/>
    <w:rsid w:val="00A37FAB"/>
    <w:rsid w:val="00A417EB"/>
    <w:rsid w:val="00A4471E"/>
    <w:rsid w:val="00A46466"/>
    <w:rsid w:val="00A4715C"/>
    <w:rsid w:val="00A505D7"/>
    <w:rsid w:val="00A548B2"/>
    <w:rsid w:val="00A60A29"/>
    <w:rsid w:val="00A62171"/>
    <w:rsid w:val="00A6251F"/>
    <w:rsid w:val="00A67BCB"/>
    <w:rsid w:val="00A717E9"/>
    <w:rsid w:val="00A7292E"/>
    <w:rsid w:val="00A77E89"/>
    <w:rsid w:val="00A80655"/>
    <w:rsid w:val="00A82EC2"/>
    <w:rsid w:val="00A84A52"/>
    <w:rsid w:val="00A94F24"/>
    <w:rsid w:val="00AA2E01"/>
    <w:rsid w:val="00AB4CD9"/>
    <w:rsid w:val="00AB53DA"/>
    <w:rsid w:val="00AB6364"/>
    <w:rsid w:val="00AC4CA7"/>
    <w:rsid w:val="00AC7873"/>
    <w:rsid w:val="00AC7D5F"/>
    <w:rsid w:val="00AD01F1"/>
    <w:rsid w:val="00AD0256"/>
    <w:rsid w:val="00AD31BE"/>
    <w:rsid w:val="00AD5993"/>
    <w:rsid w:val="00AF0D4D"/>
    <w:rsid w:val="00AF1951"/>
    <w:rsid w:val="00AF2F67"/>
    <w:rsid w:val="00AF3218"/>
    <w:rsid w:val="00AF359C"/>
    <w:rsid w:val="00B020EE"/>
    <w:rsid w:val="00B057C0"/>
    <w:rsid w:val="00B05A3B"/>
    <w:rsid w:val="00B1226E"/>
    <w:rsid w:val="00B13C6D"/>
    <w:rsid w:val="00B1640D"/>
    <w:rsid w:val="00B1788A"/>
    <w:rsid w:val="00B20379"/>
    <w:rsid w:val="00B2633E"/>
    <w:rsid w:val="00B3133D"/>
    <w:rsid w:val="00B36A14"/>
    <w:rsid w:val="00B4103F"/>
    <w:rsid w:val="00B436C5"/>
    <w:rsid w:val="00B45ABF"/>
    <w:rsid w:val="00B46C8A"/>
    <w:rsid w:val="00B51937"/>
    <w:rsid w:val="00B5283E"/>
    <w:rsid w:val="00B561E3"/>
    <w:rsid w:val="00B62CE1"/>
    <w:rsid w:val="00B66B72"/>
    <w:rsid w:val="00B741C9"/>
    <w:rsid w:val="00B75114"/>
    <w:rsid w:val="00B77D09"/>
    <w:rsid w:val="00B826F9"/>
    <w:rsid w:val="00B9000F"/>
    <w:rsid w:val="00B914C7"/>
    <w:rsid w:val="00B925E2"/>
    <w:rsid w:val="00BA4992"/>
    <w:rsid w:val="00BB035F"/>
    <w:rsid w:val="00BB2C18"/>
    <w:rsid w:val="00BC456C"/>
    <w:rsid w:val="00BC5AE0"/>
    <w:rsid w:val="00BD124A"/>
    <w:rsid w:val="00BD3C02"/>
    <w:rsid w:val="00BD4923"/>
    <w:rsid w:val="00BD6763"/>
    <w:rsid w:val="00BF57E9"/>
    <w:rsid w:val="00C02F99"/>
    <w:rsid w:val="00C0370F"/>
    <w:rsid w:val="00C03CE4"/>
    <w:rsid w:val="00C04443"/>
    <w:rsid w:val="00C05A5C"/>
    <w:rsid w:val="00C05C4C"/>
    <w:rsid w:val="00C10158"/>
    <w:rsid w:val="00C10A5F"/>
    <w:rsid w:val="00C1329E"/>
    <w:rsid w:val="00C14206"/>
    <w:rsid w:val="00C22B86"/>
    <w:rsid w:val="00C2564C"/>
    <w:rsid w:val="00C326DE"/>
    <w:rsid w:val="00C32E6E"/>
    <w:rsid w:val="00C349FD"/>
    <w:rsid w:val="00C459DC"/>
    <w:rsid w:val="00C4674C"/>
    <w:rsid w:val="00C55AFD"/>
    <w:rsid w:val="00C56A17"/>
    <w:rsid w:val="00C57D0C"/>
    <w:rsid w:val="00C623C3"/>
    <w:rsid w:val="00C626C4"/>
    <w:rsid w:val="00C642D5"/>
    <w:rsid w:val="00C70DDA"/>
    <w:rsid w:val="00C82F9D"/>
    <w:rsid w:val="00C84164"/>
    <w:rsid w:val="00C844E9"/>
    <w:rsid w:val="00C9371F"/>
    <w:rsid w:val="00C93C51"/>
    <w:rsid w:val="00CA35DF"/>
    <w:rsid w:val="00CB0E5B"/>
    <w:rsid w:val="00CC2ADB"/>
    <w:rsid w:val="00CC5A61"/>
    <w:rsid w:val="00CD0C7F"/>
    <w:rsid w:val="00CD0D74"/>
    <w:rsid w:val="00CD2F3F"/>
    <w:rsid w:val="00CD381F"/>
    <w:rsid w:val="00CD58F8"/>
    <w:rsid w:val="00CE114D"/>
    <w:rsid w:val="00CE162B"/>
    <w:rsid w:val="00CE4A84"/>
    <w:rsid w:val="00CE4E2E"/>
    <w:rsid w:val="00CF2AE9"/>
    <w:rsid w:val="00CF3DF6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39F3"/>
    <w:rsid w:val="00D255FD"/>
    <w:rsid w:val="00D35E7E"/>
    <w:rsid w:val="00D479AD"/>
    <w:rsid w:val="00D47ACA"/>
    <w:rsid w:val="00D52A96"/>
    <w:rsid w:val="00D54490"/>
    <w:rsid w:val="00D548C8"/>
    <w:rsid w:val="00D5504A"/>
    <w:rsid w:val="00D679A6"/>
    <w:rsid w:val="00D717C3"/>
    <w:rsid w:val="00D71CBB"/>
    <w:rsid w:val="00D77386"/>
    <w:rsid w:val="00D85136"/>
    <w:rsid w:val="00D85E6D"/>
    <w:rsid w:val="00D865C2"/>
    <w:rsid w:val="00D9382F"/>
    <w:rsid w:val="00D97D97"/>
    <w:rsid w:val="00DA491E"/>
    <w:rsid w:val="00DB0B9E"/>
    <w:rsid w:val="00DB0CA6"/>
    <w:rsid w:val="00DB1B9B"/>
    <w:rsid w:val="00DB2A69"/>
    <w:rsid w:val="00DB376C"/>
    <w:rsid w:val="00DB4EEC"/>
    <w:rsid w:val="00DD221C"/>
    <w:rsid w:val="00DD471F"/>
    <w:rsid w:val="00DD530B"/>
    <w:rsid w:val="00DD784C"/>
    <w:rsid w:val="00DE0DA2"/>
    <w:rsid w:val="00DE3975"/>
    <w:rsid w:val="00DE54CB"/>
    <w:rsid w:val="00DE6DD9"/>
    <w:rsid w:val="00E03525"/>
    <w:rsid w:val="00E04ECE"/>
    <w:rsid w:val="00E101A3"/>
    <w:rsid w:val="00E1116C"/>
    <w:rsid w:val="00E12917"/>
    <w:rsid w:val="00E13241"/>
    <w:rsid w:val="00E16F92"/>
    <w:rsid w:val="00E20AA5"/>
    <w:rsid w:val="00E2183A"/>
    <w:rsid w:val="00E23116"/>
    <w:rsid w:val="00E2327B"/>
    <w:rsid w:val="00E257DF"/>
    <w:rsid w:val="00E30741"/>
    <w:rsid w:val="00E31997"/>
    <w:rsid w:val="00E42DEB"/>
    <w:rsid w:val="00E43D9F"/>
    <w:rsid w:val="00E4500A"/>
    <w:rsid w:val="00E50ECC"/>
    <w:rsid w:val="00E5222F"/>
    <w:rsid w:val="00E609B1"/>
    <w:rsid w:val="00E651FE"/>
    <w:rsid w:val="00E734BC"/>
    <w:rsid w:val="00E73F0E"/>
    <w:rsid w:val="00E83ED3"/>
    <w:rsid w:val="00E85B2A"/>
    <w:rsid w:val="00E902CC"/>
    <w:rsid w:val="00E95A2D"/>
    <w:rsid w:val="00E95C18"/>
    <w:rsid w:val="00E96C1C"/>
    <w:rsid w:val="00E97FB8"/>
    <w:rsid w:val="00EA03CC"/>
    <w:rsid w:val="00EA082B"/>
    <w:rsid w:val="00EA2161"/>
    <w:rsid w:val="00EA339D"/>
    <w:rsid w:val="00EA4E16"/>
    <w:rsid w:val="00EA50C9"/>
    <w:rsid w:val="00EB1A90"/>
    <w:rsid w:val="00EB3FBD"/>
    <w:rsid w:val="00EB6AEC"/>
    <w:rsid w:val="00ED01F8"/>
    <w:rsid w:val="00ED756C"/>
    <w:rsid w:val="00ED7E69"/>
    <w:rsid w:val="00EE52B3"/>
    <w:rsid w:val="00EE6EA4"/>
    <w:rsid w:val="00EF2C47"/>
    <w:rsid w:val="00EF756D"/>
    <w:rsid w:val="00F02FF8"/>
    <w:rsid w:val="00F071A1"/>
    <w:rsid w:val="00F1100B"/>
    <w:rsid w:val="00F1242D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68DF"/>
    <w:rsid w:val="00F60146"/>
    <w:rsid w:val="00F60973"/>
    <w:rsid w:val="00F631AC"/>
    <w:rsid w:val="00F641B1"/>
    <w:rsid w:val="00F6518A"/>
    <w:rsid w:val="00F6551A"/>
    <w:rsid w:val="00F6629B"/>
    <w:rsid w:val="00F67692"/>
    <w:rsid w:val="00F709E4"/>
    <w:rsid w:val="00F7540F"/>
    <w:rsid w:val="00F7755B"/>
    <w:rsid w:val="00F812BD"/>
    <w:rsid w:val="00F85FA3"/>
    <w:rsid w:val="00F86F1D"/>
    <w:rsid w:val="00F870FB"/>
    <w:rsid w:val="00F87A17"/>
    <w:rsid w:val="00F94B89"/>
    <w:rsid w:val="00F96BB5"/>
    <w:rsid w:val="00FA336D"/>
    <w:rsid w:val="00FA5A1A"/>
    <w:rsid w:val="00FC12A6"/>
    <w:rsid w:val="00FC1EE4"/>
    <w:rsid w:val="00FC2D1D"/>
    <w:rsid w:val="00FC4DA8"/>
    <w:rsid w:val="00FD54D5"/>
    <w:rsid w:val="00FD6755"/>
    <w:rsid w:val="00FE177F"/>
    <w:rsid w:val="00FE2FE1"/>
    <w:rsid w:val="00FE5294"/>
    <w:rsid w:val="00FE6A33"/>
    <w:rsid w:val="00FF473D"/>
    <w:rsid w:val="00FF6656"/>
    <w:rsid w:val="708A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rsid w:val="00396F11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Draft PS" w:hAnsi="Draft PS"/>
      <w:i/>
      <w:sz w:val="16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96F11"/>
    <w:rPr>
      <w:rFonts w:ascii="Draft PS" w:eastAsia="Times New Roman" w:hAnsi="Draft PS" w:cs="Times New Roman"/>
      <w:i/>
      <w:sz w:val="16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9A346A"/>
    <w:pPr>
      <w:jc w:val="both"/>
    </w:pPr>
    <w:rPr>
      <w:rFonts w:ascii="Calibri" w:hAnsi="Calibri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3346</Words>
  <Characters>18074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Campos Mello Advogados</dc:creator>
  <cp:lastModifiedBy>Leonardo Villaça De Farias Mello</cp:lastModifiedBy>
  <cp:revision>3</cp:revision>
  <cp:lastPrinted>2025-07-28T21:17:00Z</cp:lastPrinted>
  <dcterms:created xsi:type="dcterms:W3CDTF">2026-05-14T18:58:00Z</dcterms:created>
  <dcterms:modified xsi:type="dcterms:W3CDTF">2026-05-14T19:33:00Z</dcterms:modified>
</cp:coreProperties>
</file>