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A6FD82">
      <w:pPr>
        <w:spacing w:before="3600"/>
      </w:pPr>
    </w:p>
    <w:p w14:paraId="12DEB7C8">
      <w:pPr>
        <w:spacing w:after="100"/>
        <w:jc w:val="center"/>
      </w:pPr>
      <w:r>
        <w:rPr>
          <w:rFonts w:ascii="微软雅黑" w:hAnsi="微软雅黑" w:eastAsia="微软雅黑" w:cs="微软雅黑"/>
          <w:b/>
          <w:bCs/>
          <w:color w:val="1B3A5C"/>
          <w:sz w:val="56"/>
          <w:szCs w:val="56"/>
        </w:rPr>
        <w:t>网易有道 AI翻译解决方案</w:t>
      </w:r>
    </w:p>
    <w:p w14:paraId="736EF01F">
      <w:pPr>
        <w:spacing w:before="60"/>
      </w:pPr>
    </w:p>
    <w:p w14:paraId="3C61BA11">
      <w:pPr>
        <w:spacing w:after="80"/>
        <w:jc w:val="center"/>
      </w:pPr>
      <w:r>
        <w:rPr>
          <w:rFonts w:ascii="微软雅黑" w:hAnsi="微软雅黑" w:eastAsia="微软雅黑" w:cs="微软雅黑"/>
          <w:b/>
          <w:bCs/>
          <w:color w:val="1B3A5C"/>
          <w:sz w:val="40"/>
          <w:szCs w:val="40"/>
        </w:rPr>
        <w:t>× Temu 合作提案</w:t>
      </w:r>
    </w:p>
    <w:p w14:paraId="391937DA">
      <w:pPr>
        <w:spacing w:before="40"/>
      </w:pPr>
    </w:p>
    <w:p w14:paraId="20418C7C">
      <w:pPr>
        <w:spacing w:after="60"/>
        <w:jc w:val="center"/>
      </w:pPr>
      <w:r>
        <w:rPr>
          <w:rFonts w:ascii="微软雅黑" w:hAnsi="微软雅黑" w:eastAsia="微软雅黑" w:cs="微软雅黑"/>
          <w:color w:val="1A6B5E"/>
          <w:sz w:val="32"/>
          <w:szCs w:val="32"/>
        </w:rPr>
        <w:t>机密 · 仅供 Temu 内部评审 · 2026年4月</w:t>
      </w:r>
    </w:p>
    <w:p w14:paraId="06ADA649">
      <w:pPr>
        <w:pBdr>
          <w:bottom w:val="single" w:color="CCCCCC" w:sz="2" w:space="0"/>
        </w:pBdr>
        <w:spacing w:before="200" w:after="200"/>
      </w:pPr>
      <w:r>
        <w:rPr>
          <w:sz w:val="4"/>
          <w:szCs w:val="4"/>
        </w:rPr>
        <w:t xml:space="preserve"> </w:t>
      </w:r>
    </w:p>
    <w:p w14:paraId="5506A919">
      <w:pPr>
        <w:spacing w:before="1600"/>
      </w:pPr>
    </w:p>
    <w:p w14:paraId="02A6B34D">
      <w:pPr>
        <w:jc w:val="center"/>
      </w:pPr>
      <w:r>
        <w:rPr>
          <w:rFonts w:ascii="微软雅黑" w:hAnsi="微软雅黑" w:eastAsia="微软雅黑" w:cs="微软雅黑"/>
          <w:color w:val="666666"/>
          <w:sz w:val="20"/>
          <w:szCs w:val="20"/>
        </w:rPr>
        <w:t>网易有道智能应用事业群</w:t>
      </w:r>
    </w:p>
    <w:p w14:paraId="1D2ED276">
      <w:pPr>
        <w:spacing w:after="40"/>
        <w:jc w:val="center"/>
      </w:pPr>
      <w:r>
        <w:rPr>
          <w:rFonts w:ascii="微软雅黑" w:hAnsi="微软雅黑" w:eastAsia="微软雅黑" w:cs="微软雅黑"/>
          <w:color w:val="666666"/>
          <w:sz w:val="20"/>
          <w:szCs w:val="20"/>
        </w:rPr>
        <w:t>2026年4月  |  内部文档</w:t>
      </w:r>
    </w:p>
    <w:p w14:paraId="75FC62CB">
      <w:pPr>
        <w:sectPr>
          <w:pgSz w:w="11906" w:h="16838"/>
          <w:pgMar w:top="1440" w:right="1440" w:bottom="1440" w:left="1440" w:header="708" w:footer="708" w:gutter="0"/>
          <w:cols w:space="720" w:num="1"/>
          <w:docGrid w:linePitch="360" w:charSpace="0"/>
        </w:sectPr>
      </w:pPr>
    </w:p>
    <w:p w14:paraId="48BBE16A">
      <w:pPr>
        <w:pStyle w:val="2"/>
        <w:spacing w:before="360" w:after="200"/>
      </w:pPr>
      <w:r>
        <w:rPr>
          <w:rFonts w:ascii="微软雅黑" w:hAnsi="微软雅黑" w:eastAsia="微软雅黑" w:cs="微软雅黑"/>
          <w:b/>
          <w:bCs/>
          <w:color w:val="1B3A5C"/>
          <w:sz w:val="30"/>
          <w:szCs w:val="30"/>
        </w:rPr>
        <w:t>第一部分：执行摘要</w:t>
      </w:r>
    </w:p>
    <w:p w14:paraId="184F5917">
      <w:pPr>
        <w:spacing w:before="80" w:after="80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1"/>
          <w:szCs w:val="21"/>
        </w:rPr>
        <w:t>尊敬的 Temu 团队：</w:t>
      </w:r>
    </w:p>
    <w:p w14:paraId="4C552816">
      <w:pPr>
        <w:spacing w:before="120" w:after="0"/>
      </w:pPr>
    </w:p>
    <w:p w14:paraId="76D4E238">
      <w:pPr>
        <w:spacing w:before="80" w:after="80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1"/>
          <w:szCs w:val="21"/>
        </w:rPr>
        <w:t>网易有道（NYSE: DAO）是网易集团旗下上市公司，中国翻译技术的绝对领导者——子曰翻译大模型 2.0 在 WMT 和 Flores200 两项国际评测中均排名第一，支持 127 种语言，日均处理 10 亿+次翻译请求。</w:t>
      </w:r>
    </w:p>
    <w:p w14:paraId="53139C03">
      <w:pPr>
        <w:spacing w:before="120" w:after="0"/>
      </w:pPr>
    </w:p>
    <w:p w14:paraId="555E8283">
      <w:pPr>
        <w:spacing w:before="80" w:after="80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1"/>
          <w:szCs w:val="21"/>
        </w:rPr>
        <w:t>Temu 的全托管模式意味着平台全权负责商品信息的翻译和呈现——翻译质量直接等于平台体验质量。随着 Temu 在 80+ 个市场的快速扩张、日新增数万 SKU 的运营节奏，翻译的「量」「速」「质」三重挑战并存。有道是极少数能同时满足这三个要求的翻译服务商。</w:t>
      </w:r>
    </w:p>
    <w:p w14:paraId="6EB07B7B">
      <w:pPr>
        <w:spacing w:before="120" w:after="0"/>
      </w:pPr>
    </w:p>
    <w:p w14:paraId="5FA7D223">
      <w:pPr>
        <w:spacing w:before="80" w:after="80"/>
      </w:pPr>
      <w:r>
        <w:rPr>
          <w:rFonts w:ascii="微软雅黑" w:hAnsi="微软雅黑" w:eastAsia="微软雅黑" w:cs="微软雅黑"/>
          <w:b/>
          <w:bCs/>
          <w:i w:val="0"/>
          <w:iCs w:val="0"/>
          <w:color w:val="222222"/>
          <w:sz w:val="21"/>
          <w:szCs w:val="21"/>
        </w:rPr>
        <w:t>核心价值一览：</w:t>
      </w:r>
    </w:p>
    <w:p w14:paraId="252F063B">
      <w:pPr>
        <w:pStyle w:val="16"/>
        <w:numPr>
          <w:ilvl w:val="0"/>
          <w:numId w:val="1"/>
        </w:numPr>
        <w:spacing w:before="40" w:after="40"/>
      </w:pPr>
      <w:r>
        <w:rPr>
          <w:rFonts w:ascii="微软雅黑" w:hAnsi="微软雅黑" w:eastAsia="微软雅黑" w:cs="微软雅黑"/>
          <w:color w:val="222222"/>
          <w:sz w:val="21"/>
          <w:szCs w:val="21"/>
        </w:rPr>
        <w:t>127 种语言全覆盖，每进入一个新市场无需寻找新翻译供应商</w:t>
      </w:r>
    </w:p>
    <w:p w14:paraId="10054F56">
      <w:pPr>
        <w:pStyle w:val="16"/>
        <w:numPr>
          <w:ilvl w:val="0"/>
          <w:numId w:val="1"/>
        </w:numPr>
        <w:spacing w:before="40" w:after="40"/>
      </w:pPr>
      <w:r>
        <w:rPr>
          <w:rFonts w:ascii="微软雅黑" w:hAnsi="微软雅黑" w:eastAsia="微软雅黑" w:cs="微软雅黑"/>
          <w:color w:val="222222"/>
          <w:sz w:val="21"/>
          <w:szCs w:val="21"/>
        </w:rPr>
        <w:t>日均 10 亿+次处理能力，轻松应对海量 SKU 翻译需求</w:t>
      </w:r>
    </w:p>
    <w:p w14:paraId="0A770E87">
      <w:pPr>
        <w:pStyle w:val="16"/>
        <w:numPr>
          <w:ilvl w:val="0"/>
          <w:numId w:val="1"/>
        </w:numPr>
        <w:spacing w:before="40" w:after="40"/>
      </w:pPr>
      <w:r>
        <w:rPr>
          <w:rFonts w:ascii="微软雅黑" w:hAnsi="微软雅黑" w:eastAsia="微软雅黑" w:cs="微软雅黑"/>
          <w:color w:val="222222"/>
          <w:sz w:val="21"/>
          <w:szCs w:val="21"/>
        </w:rPr>
        <w:t>API 响应&lt;200ms，新商品上架翻译实时完成，不拖慢上新节奏</w:t>
      </w:r>
    </w:p>
    <w:p w14:paraId="2D376D6C">
      <w:pPr>
        <w:pStyle w:val="16"/>
        <w:numPr>
          <w:ilvl w:val="0"/>
          <w:numId w:val="1"/>
        </w:numPr>
        <w:spacing w:before="40" w:after="40"/>
      </w:pPr>
      <w:r>
        <w:rPr>
          <w:rFonts w:ascii="微软雅黑" w:hAnsi="微软雅黑" w:eastAsia="微软雅黑" w:cs="微软雅黑"/>
          <w:color w:val="222222"/>
          <w:sz w:val="21"/>
          <w:szCs w:val="21"/>
        </w:rPr>
        <w:t>多层成本优化机制（阶梯定价+缓存+模板+增量+分级）</w:t>
      </w:r>
    </w:p>
    <w:p w14:paraId="1D78F3D2">
      <w:pPr>
        <w:pStyle w:val="16"/>
        <w:numPr>
          <w:ilvl w:val="0"/>
          <w:numId w:val="1"/>
        </w:numPr>
        <w:spacing w:before="40" w:after="40"/>
      </w:pPr>
      <w:r>
        <w:rPr>
          <w:rFonts w:ascii="微软雅黑" w:hAnsi="微软雅黑" w:eastAsia="微软雅黑" w:cs="微软雅黑"/>
          <w:color w:val="222222"/>
          <w:sz w:val="21"/>
          <w:szCs w:val="21"/>
        </w:rPr>
        <w:t>中立第三方身份，无竞对数据顾虑，数据安全合规</w:t>
      </w:r>
    </w:p>
    <w:p w14:paraId="55C93A0B">
      <w:r>
        <w:br w:type="page"/>
      </w:r>
    </w:p>
    <w:p w14:paraId="06D58116">
      <w:pPr>
        <w:pStyle w:val="2"/>
        <w:spacing w:before="360" w:after="200"/>
      </w:pPr>
      <w:r>
        <w:rPr>
          <w:rFonts w:ascii="微软雅黑" w:hAnsi="微软雅黑" w:eastAsia="微软雅黑" w:cs="微软雅黑"/>
          <w:b/>
          <w:bCs/>
          <w:color w:val="1B3A5C"/>
          <w:sz w:val="30"/>
          <w:szCs w:val="30"/>
        </w:rPr>
        <w:t>第二部分：关于网易有道</w:t>
      </w:r>
    </w:p>
    <w:p w14:paraId="6BB8BF65">
      <w:pPr>
        <w:pStyle w:val="3"/>
        <w:spacing w:before="280" w:after="150"/>
      </w:pPr>
      <w:r>
        <w:rPr>
          <w:rFonts w:ascii="微软雅黑" w:hAnsi="微软雅黑" w:eastAsia="微软雅黑" w:cs="微软雅黑"/>
          <w:b/>
          <w:bCs/>
          <w:color w:val="1A6B5E"/>
          <w:sz w:val="24"/>
          <w:szCs w:val="24"/>
        </w:rPr>
        <w:t>2.1 公司概况</w:t>
      </w:r>
    </w:p>
    <w:p w14:paraId="000B73F8">
      <w:pPr>
        <w:spacing w:before="80" w:after="80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1"/>
          <w:szCs w:val="21"/>
        </w:rPr>
        <w:t>网易有道信息技术（北京）有限公司（NYSE: DAO）成立于 2006 年，是网易集团（NASDAQ: NTES）旗下首家独立上市公司，专注教育科技 18 年，中国最大的智能学习平台。</w:t>
      </w:r>
    </w:p>
    <w:p w14:paraId="002CAD0D">
      <w:pPr>
        <w:spacing w:before="120" w:after="0"/>
      </w:pP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20"/>
        <w:gridCol w:w="3120"/>
        <w:gridCol w:w="3120"/>
      </w:tblGrid>
      <w:tr w14:paraId="38EE98B4">
        <w:trPr>
          <w:tblHeader/>
        </w:trPr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3C6BAED6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指标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359B0AF2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数据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6397F989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行业地位</w:t>
            </w:r>
          </w:p>
        </w:tc>
      </w:tr>
      <w:tr w14:paraId="274DBD8D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067ADC2D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累计用户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008AF524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10 亿+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78E7965C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教育科技领域第一</w:t>
            </w:r>
          </w:p>
        </w:tc>
      </w:tr>
      <w:tr w14:paraId="71407143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072C3FCE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有道词典月活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3606FE13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8924 万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66BD1D25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教育类 APP 第一</w:t>
            </w:r>
          </w:p>
        </w:tc>
      </w:tr>
      <w:tr w14:paraId="4B4B8BDE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56B67111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U-Dictionary 海外用户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3F429EF8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1.5 亿+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5C7E4D62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出海教育 APP 第一</w:t>
            </w:r>
          </w:p>
        </w:tc>
      </w:tr>
      <w:tr w14:paraId="3FAB15AA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7A0F75F2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翻译请求日均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127D0C71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10 亿+次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32C7E837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行业第一</w:t>
            </w:r>
          </w:p>
        </w:tc>
      </w:tr>
      <w:tr w14:paraId="414E9900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396C2D3A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技术专利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7BAF97DB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500+项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531BFFBF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翻译技术领先</w:t>
            </w:r>
          </w:p>
        </w:tc>
      </w:tr>
      <w:tr w14:paraId="02359D7C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4BFB305E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品牌合作客户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508E6F08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100+家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0E34FA32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硬件/互联网/教育</w:t>
            </w:r>
          </w:p>
        </w:tc>
      </w:tr>
    </w:tbl>
    <w:p w14:paraId="757B3166">
      <w:pPr>
        <w:spacing w:before="60" w:after="60"/>
      </w:pPr>
    </w:p>
    <w:p w14:paraId="285A104B">
      <w:pPr>
        <w:pStyle w:val="3"/>
        <w:spacing w:before="280" w:after="150"/>
      </w:pPr>
      <w:r>
        <w:rPr>
          <w:rFonts w:ascii="微软雅黑" w:hAnsi="微软雅黑" w:eastAsia="微软雅黑" w:cs="微软雅黑"/>
          <w:b/>
          <w:bCs/>
          <w:color w:val="1A6B5E"/>
          <w:sz w:val="24"/>
          <w:szCs w:val="24"/>
        </w:rPr>
        <w:t>2.2 翻译技术实力</w:t>
      </w:r>
    </w:p>
    <w:p w14:paraId="7BA9DCEB">
      <w:pPr>
        <w:spacing w:before="80" w:after="80"/>
      </w:pPr>
      <w:r>
        <w:rPr>
          <w:rFonts w:ascii="微软雅黑" w:hAnsi="微软雅黑" w:eastAsia="微软雅黑" w:cs="微软雅黑"/>
          <w:b/>
          <w:bCs/>
          <w:i w:val="0"/>
          <w:iCs w:val="0"/>
          <w:color w:val="222222"/>
          <w:sz w:val="21"/>
          <w:szCs w:val="21"/>
        </w:rPr>
        <w:t>子曰翻译大模型 2.0（14B 参数），WMT + Flores200 双料第一，超越 GPT-4。</w:t>
      </w:r>
    </w:p>
    <w:p w14:paraId="7C748F45">
      <w:pPr>
        <w:spacing w:before="120" w:after="0"/>
      </w:pP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20"/>
        <w:gridCol w:w="3120"/>
        <w:gridCol w:w="3120"/>
      </w:tblGrid>
      <w:tr w14:paraId="1D04F475">
        <w:trPr>
          <w:tblHeader/>
        </w:trPr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43F79A72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指标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7E934344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有道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53A0413D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行业平均</w:t>
            </w:r>
          </w:p>
        </w:tc>
      </w:tr>
      <w:tr w14:paraId="60C13E23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3D615229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翻译准确率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75EC888B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C84B31"/>
                <w:sz w:val="19"/>
                <w:szCs w:val="19"/>
              </w:rPr>
              <w:t>98% ★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5416B409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90-94%</w:t>
            </w:r>
          </w:p>
        </w:tc>
      </w:tr>
      <w:tr w14:paraId="0990C730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5A07E7DA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支持语种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1194038B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C84B31"/>
                <w:sz w:val="19"/>
                <w:szCs w:val="19"/>
              </w:rPr>
              <w:t>127 种 ★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31C1F8F3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20-32 种</w:t>
            </w:r>
          </w:p>
        </w:tc>
      </w:tr>
      <w:tr w14:paraId="65541FEC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4DBC0832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API 延迟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4F2130A7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C84B31"/>
                <w:sz w:val="19"/>
                <w:szCs w:val="19"/>
              </w:rPr>
              <w:t>&lt;200ms ★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60AAC6E6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500-1000ms</w:t>
            </w:r>
          </w:p>
        </w:tc>
      </w:tr>
      <w:tr w14:paraId="320AC70F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7C89A4EF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日处理量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2A9A589F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C84B31"/>
                <w:sz w:val="19"/>
                <w:szCs w:val="19"/>
              </w:rPr>
              <w:t>10 亿+次 ★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73825CED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千万级</w:t>
            </w:r>
          </w:p>
        </w:tc>
      </w:tr>
      <w:tr w14:paraId="42E24AE2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058D9992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SLA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69AA1F95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C84B31"/>
                <w:sz w:val="19"/>
                <w:szCs w:val="19"/>
              </w:rPr>
              <w:t>99.99% ★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3DC4596C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99.5-99.9%</w:t>
            </w:r>
          </w:p>
        </w:tc>
      </w:tr>
      <w:tr w14:paraId="5014F515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3244E4ED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信通院认证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442DF6E5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C84B31"/>
                <w:sz w:val="19"/>
                <w:szCs w:val="19"/>
              </w:rPr>
              <w:t>最高 5 级 ★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72E3AEDF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3-4 级</w:t>
            </w:r>
          </w:p>
        </w:tc>
      </w:tr>
      <w:tr w14:paraId="07651247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02B547E2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电商术语库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6179BAC7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C84B31"/>
                <w:sz w:val="19"/>
                <w:szCs w:val="19"/>
              </w:rPr>
              <w:t>19 个垂直领域 ★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67A14C0E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通用</w:t>
            </w:r>
          </w:p>
        </w:tc>
      </w:tr>
    </w:tbl>
    <w:p w14:paraId="01BC90C3">
      <w:pPr>
        <w:spacing w:before="60" w:after="60"/>
      </w:pPr>
    </w:p>
    <w:p w14:paraId="08E27447">
      <w:pPr>
        <w:pStyle w:val="3"/>
        <w:spacing w:before="280" w:after="150"/>
      </w:pPr>
      <w:r>
        <w:rPr>
          <w:rFonts w:ascii="微软雅黑" w:hAnsi="微软雅黑" w:eastAsia="微软雅黑" w:cs="微软雅黑"/>
          <w:b/>
          <w:bCs/>
          <w:color w:val="1A6B5E"/>
          <w:sz w:val="24"/>
          <w:szCs w:val="24"/>
        </w:rPr>
        <w:t>2.3 竞品对比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60"/>
        <w:gridCol w:w="1560"/>
        <w:gridCol w:w="1560"/>
        <w:gridCol w:w="1560"/>
        <w:gridCol w:w="1560"/>
        <w:gridCol w:w="1560"/>
      </w:tblGrid>
      <w:tr w14:paraId="553AA709">
        <w:trPr>
          <w:tblHeader/>
        </w:trPr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1FE41DBF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维度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48B02D65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有道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7698BD03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Google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53717F5B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DeepL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3DF3DBEA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阿里达摩院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248E636C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百度</w:t>
            </w:r>
          </w:p>
        </w:tc>
      </w:tr>
      <w:tr w14:paraId="3EAAF409"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237900C5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准确率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1CF96260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C84B31"/>
                <w:sz w:val="19"/>
                <w:szCs w:val="19"/>
              </w:rPr>
              <w:t>98% ★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6305EFC8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94%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0A9DF2B8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95%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51C6FEDE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92%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0E18508A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90%</w:t>
            </w:r>
          </w:p>
        </w:tc>
      </w:tr>
      <w:tr w14:paraId="39694A0D"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23778FC6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语种数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7C0E0092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C84B31"/>
                <w:sz w:val="19"/>
                <w:szCs w:val="19"/>
              </w:rPr>
              <w:t>127 种 ★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7FD4A020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133 种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0102248E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33 种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794CF0BF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50+种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48130870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28 种</w:t>
            </w:r>
          </w:p>
        </w:tc>
      </w:tr>
      <w:tr w14:paraId="62BE98F8"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0F1D41BB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API 延迟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411A8E98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C84B31"/>
                <w:sz w:val="19"/>
                <w:szCs w:val="19"/>
              </w:rPr>
              <w:t>&lt;200ms ★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7E758455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500ms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5431DEBE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500ms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5BBDA4AE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600ms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361FD911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700ms</w:t>
            </w:r>
          </w:p>
        </w:tc>
      </w:tr>
      <w:tr w14:paraId="26E0E320"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7F6101AF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电商优化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51E0ED9A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C84B31"/>
                <w:sz w:val="19"/>
                <w:szCs w:val="19"/>
              </w:rPr>
              <w:t>有 ★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29044480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无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76C4B7CC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无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71D3E9AE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有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26CB119C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无</w:t>
            </w:r>
          </w:p>
        </w:tc>
      </w:tr>
      <w:tr w14:paraId="1C877935"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334F2175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国内可用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0B3BA21A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C84B31"/>
                <w:sz w:val="19"/>
                <w:szCs w:val="19"/>
              </w:rPr>
              <w:t>是 ★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36FACF47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需翻墙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694D7AB7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需翻墙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0186B2F3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是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529BA4F8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是</w:t>
            </w:r>
          </w:p>
        </w:tc>
      </w:tr>
      <w:tr w14:paraId="02433AC5"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4B491268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数据中立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4A5FA10E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C84B31"/>
                <w:sz w:val="19"/>
                <w:szCs w:val="19"/>
              </w:rPr>
              <w:t>中立 ★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4FC32C06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GDPR 风险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7451E063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EU 限定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3DF230A5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运营竞品电商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2BFB5871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中立</w:t>
            </w:r>
          </w:p>
        </w:tc>
      </w:tr>
    </w:tbl>
    <w:p w14:paraId="49586D44">
      <w:pPr>
        <w:spacing w:before="60" w:after="60"/>
      </w:pPr>
    </w:p>
    <w:p w14:paraId="4A670921">
      <w:pPr>
        <w:spacing w:before="100" w:after="100"/>
        <w:ind w:left="360"/>
      </w:pPr>
      <w:r>
        <w:rPr>
          <w:rFonts w:ascii="微软雅黑" w:hAnsi="微软雅黑" w:eastAsia="微软雅黑" w:cs="微软雅黑"/>
          <w:b/>
          <w:bCs/>
          <w:color w:val="C84B31"/>
          <w:sz w:val="20"/>
          <w:szCs w:val="20"/>
        </w:rPr>
        <w:t>⚠️ 阿里达摩院同时运营 AliExpress/Lazada/Trendyol 等竞品平台，使用阿里翻译存在数据流向竞对的顾虑。有道是中立第三方。</w:t>
      </w:r>
    </w:p>
    <w:p w14:paraId="73E1E031">
      <w:r>
        <w:br w:type="page"/>
      </w:r>
    </w:p>
    <w:p w14:paraId="514A5C6E">
      <w:pPr>
        <w:pStyle w:val="2"/>
        <w:spacing w:before="360" w:after="200"/>
      </w:pPr>
      <w:r>
        <w:rPr>
          <w:rFonts w:ascii="微软雅黑" w:hAnsi="微软雅黑" w:eastAsia="微软雅黑" w:cs="微软雅黑"/>
          <w:b/>
          <w:bCs/>
          <w:color w:val="1B3A5C"/>
          <w:sz w:val="30"/>
          <w:szCs w:val="30"/>
        </w:rPr>
        <w:t>第三部分：我们对 Temu 业务的理解</w:t>
      </w:r>
    </w:p>
    <w:p w14:paraId="2F037A56">
      <w:pPr>
        <w:pStyle w:val="3"/>
        <w:spacing w:before="280" w:after="150"/>
      </w:pPr>
      <w:r>
        <w:rPr>
          <w:rFonts w:ascii="微软雅黑" w:hAnsi="微软雅黑" w:eastAsia="微软雅黑" w:cs="微软雅黑"/>
          <w:b/>
          <w:bCs/>
          <w:color w:val="1A6B5E"/>
          <w:sz w:val="24"/>
          <w:szCs w:val="24"/>
        </w:rPr>
        <w:t>3.1 Temu 平台概况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80"/>
        <w:gridCol w:w="4680"/>
      </w:tblGrid>
      <w:tr w14:paraId="16A28AC0">
        <w:trPr>
          <w:tblHeader/>
        </w:trPr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22985FCD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维度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75C2F45D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数据</w:t>
            </w:r>
          </w:p>
        </w:tc>
      </w:tr>
      <w:tr w14:paraId="64D663D5"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0D7F891C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母公司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50E0B492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拼多多（PDD Holdings），NASDAQ: PDD</w:t>
            </w:r>
          </w:p>
        </w:tc>
      </w:tr>
      <w:tr w14:paraId="555F086B"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5CC90E9F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上线时间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23FFD884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2022 年 9 月</w:t>
            </w:r>
          </w:p>
        </w:tc>
      </w:tr>
      <w:tr w14:paraId="6B3B8263"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3A0FCFC0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覆盖市场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0762A5B7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全球 80+ 个国家/地区</w:t>
            </w:r>
          </w:p>
        </w:tc>
      </w:tr>
      <w:tr w14:paraId="74FD2159"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1D1A94B0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核心市场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1659A0B2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美国、欧洲、日韩、中东、澳大利亚等</w:t>
            </w:r>
          </w:p>
        </w:tc>
      </w:tr>
      <w:tr w14:paraId="5010D312"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7B0239B8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APP 下载量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1D4C03CF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累计 5 亿+，多次登顶全球下载榜</w:t>
            </w:r>
          </w:p>
        </w:tc>
      </w:tr>
      <w:tr w14:paraId="0EFD0891"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3057746F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商业模式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762F2ECB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全托管：商家供货 → 平台负责运营/物流/售后</w:t>
            </w:r>
          </w:p>
        </w:tc>
      </w:tr>
      <w:tr w14:paraId="56511CF2"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178338A7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核心优势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0C4EEE03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极致低价 + 全托管 + 社交裂变</w:t>
            </w:r>
          </w:p>
        </w:tc>
      </w:tr>
    </w:tbl>
    <w:p w14:paraId="23A2A7A5">
      <w:pPr>
        <w:spacing w:before="60" w:after="60"/>
      </w:pPr>
    </w:p>
    <w:p w14:paraId="321F0536">
      <w:pPr>
        <w:pStyle w:val="3"/>
        <w:spacing w:before="280" w:after="150"/>
      </w:pPr>
      <w:r>
        <w:rPr>
          <w:rFonts w:ascii="微软雅黑" w:hAnsi="微软雅黑" w:eastAsia="微软雅黑" w:cs="微软雅黑"/>
          <w:b/>
          <w:bCs/>
          <w:color w:val="1A6B5E"/>
          <w:sz w:val="24"/>
          <w:szCs w:val="24"/>
        </w:rPr>
        <w:t>3.2 全托管模式下的翻译挑战</w:t>
      </w:r>
    </w:p>
    <w:p w14:paraId="3E7EA80B">
      <w:pPr>
        <w:spacing w:before="80" w:after="80"/>
      </w:pPr>
      <w:r>
        <w:rPr>
          <w:rFonts w:ascii="微软雅黑" w:hAnsi="微软雅黑" w:eastAsia="微软雅黑" w:cs="微软雅黑"/>
          <w:b/>
          <w:bCs/>
          <w:i w:val="0"/>
          <w:iCs w:val="0"/>
          <w:color w:val="222222"/>
          <w:sz w:val="21"/>
          <w:szCs w:val="21"/>
        </w:rPr>
        <w:t>全托管 = 翻译完全由平台负责 = 翻译质量就是平台质量。</w:t>
      </w:r>
    </w:p>
    <w:p w14:paraId="282E93FE">
      <w:pPr>
        <w:spacing w:before="120" w:after="0"/>
      </w:pPr>
    </w:p>
    <w:p w14:paraId="7AF11D2D">
      <w:pPr>
        <w:spacing w:before="200" w:after="100"/>
      </w:pPr>
      <w:r>
        <w:rPr>
          <w:rFonts w:ascii="微软雅黑" w:hAnsi="微软雅黑" w:eastAsia="微软雅黑" w:cs="微软雅黑"/>
          <w:b/>
          <w:bCs/>
          <w:color w:val="1B3A5C"/>
          <w:sz w:val="22"/>
          <w:szCs w:val="22"/>
        </w:rPr>
        <w:t>挑战一：翻译量级巨大</w:t>
      </w:r>
    </w:p>
    <w:p w14:paraId="4D0C0705">
      <w:pPr>
        <w:pStyle w:val="16"/>
        <w:numPr>
          <w:ilvl w:val="0"/>
          <w:numId w:val="2"/>
        </w:numPr>
        <w:spacing w:before="40" w:after="40"/>
      </w:pPr>
      <w:r>
        <w:rPr>
          <w:rFonts w:ascii="微软雅黑" w:hAnsi="微软雅黑" w:eastAsia="微软雅黑" w:cs="微软雅黑"/>
          <w:color w:val="222222"/>
          <w:sz w:val="21"/>
          <w:szCs w:val="21"/>
        </w:rPr>
        <w:t>日新增数万 SKU × 40+ 种语言 × 平均 500 字符/商品</w:t>
      </w:r>
    </w:p>
    <w:p w14:paraId="2086835D">
      <w:pPr>
        <w:pStyle w:val="16"/>
        <w:numPr>
          <w:ilvl w:val="0"/>
          <w:numId w:val="2"/>
        </w:numPr>
        <w:spacing w:before="40" w:after="40"/>
      </w:pPr>
      <w:r>
        <w:rPr>
          <w:rFonts w:ascii="微软雅黑" w:hAnsi="微软雅黑" w:eastAsia="微软雅黑" w:cs="微软雅黑"/>
          <w:color w:val="222222"/>
          <w:sz w:val="21"/>
          <w:szCs w:val="21"/>
        </w:rPr>
        <w:t>日均新增翻译量约 4 亿字符</w:t>
      </w:r>
    </w:p>
    <w:p w14:paraId="119E329D">
      <w:pPr>
        <w:pStyle w:val="16"/>
        <w:numPr>
          <w:ilvl w:val="0"/>
          <w:numId w:val="2"/>
        </w:numPr>
        <w:spacing w:before="40" w:after="40"/>
      </w:pPr>
      <w:r>
        <w:rPr>
          <w:rFonts w:ascii="微软雅黑" w:hAnsi="微软雅黑" w:eastAsia="微软雅黑" w:cs="微软雅黑"/>
          <w:color w:val="222222"/>
          <w:sz w:val="21"/>
          <w:szCs w:val="21"/>
        </w:rPr>
        <w:t>翻译不能成为上新瓶颈</w:t>
      </w:r>
    </w:p>
    <w:p w14:paraId="0A04EF01">
      <w:pPr>
        <w:spacing w:before="200" w:after="100"/>
      </w:pPr>
      <w:r>
        <w:rPr>
          <w:rFonts w:ascii="微软雅黑" w:hAnsi="微软雅黑" w:eastAsia="微软雅黑" w:cs="微软雅黑"/>
          <w:b/>
          <w:bCs/>
          <w:color w:val="1B3A5C"/>
          <w:sz w:val="22"/>
          <w:szCs w:val="22"/>
        </w:rPr>
        <w:t>挑战二：多市场同时上线</w:t>
      </w:r>
    </w:p>
    <w:p w14:paraId="6C7D40CD">
      <w:pPr>
        <w:pStyle w:val="16"/>
        <w:numPr>
          <w:ilvl w:val="0"/>
          <w:numId w:val="2"/>
        </w:numPr>
        <w:spacing w:before="40" w:after="40"/>
      </w:pPr>
      <w:r>
        <w:rPr>
          <w:rFonts w:ascii="微软雅黑" w:hAnsi="微软雅黑" w:eastAsia="微软雅黑" w:cs="微软雅黑"/>
          <w:color w:val="222222"/>
          <w:sz w:val="21"/>
          <w:szCs w:val="21"/>
        </w:rPr>
        <w:t>同一商品需同时上架到美国、欧洲、日韩、中东等</w:t>
      </w:r>
    </w:p>
    <w:p w14:paraId="46E538C6">
      <w:pPr>
        <w:pStyle w:val="16"/>
        <w:numPr>
          <w:ilvl w:val="0"/>
          <w:numId w:val="2"/>
        </w:numPr>
        <w:spacing w:before="40" w:after="40"/>
      </w:pPr>
      <w:r>
        <w:rPr>
          <w:rFonts w:ascii="微软雅黑" w:hAnsi="微软雅黑" w:eastAsia="微软雅黑" w:cs="微软雅黑"/>
          <w:color w:val="222222"/>
          <w:sz w:val="21"/>
          <w:szCs w:val="21"/>
        </w:rPr>
        <w:t>40+ 种语言版本需同时就绪</w:t>
      </w:r>
    </w:p>
    <w:p w14:paraId="624CA954">
      <w:pPr>
        <w:pStyle w:val="16"/>
        <w:numPr>
          <w:ilvl w:val="0"/>
          <w:numId w:val="2"/>
        </w:numPr>
        <w:spacing w:before="40" w:after="40"/>
      </w:pPr>
      <w:r>
        <w:rPr>
          <w:rFonts w:ascii="微软雅黑" w:hAnsi="微软雅黑" w:eastAsia="微软雅黑" w:cs="微软雅黑"/>
          <w:color w:val="222222"/>
          <w:sz w:val="21"/>
          <w:szCs w:val="21"/>
        </w:rPr>
        <w:t>小语种（阿拉伯语、土耳其语、泰语等）质量参差不齐</w:t>
      </w:r>
    </w:p>
    <w:p w14:paraId="4A0B61DE">
      <w:pPr>
        <w:spacing w:before="200" w:after="100"/>
      </w:pPr>
      <w:r>
        <w:rPr>
          <w:rFonts w:ascii="微软雅黑" w:hAnsi="微软雅黑" w:eastAsia="微软雅黑" w:cs="微软雅黑"/>
          <w:b/>
          <w:bCs/>
          <w:color w:val="1B3A5C"/>
          <w:sz w:val="22"/>
          <w:szCs w:val="22"/>
        </w:rPr>
        <w:t>挑战三：低价策略下的成本意识</w:t>
      </w:r>
    </w:p>
    <w:p w14:paraId="4E9A8E4F">
      <w:pPr>
        <w:pStyle w:val="16"/>
        <w:numPr>
          <w:ilvl w:val="0"/>
          <w:numId w:val="2"/>
        </w:numPr>
        <w:spacing w:before="40" w:after="40"/>
      </w:pPr>
      <w:r>
        <w:rPr>
          <w:rFonts w:ascii="微软雅黑" w:hAnsi="微软雅黑" w:eastAsia="微软雅黑" w:cs="微软雅黑"/>
          <w:color w:val="222222"/>
          <w:sz w:val="21"/>
          <w:szCs w:val="21"/>
        </w:rPr>
        <w:t>翻译是大量级、持续性投入</w:t>
      </w:r>
    </w:p>
    <w:p w14:paraId="4EB55810">
      <w:pPr>
        <w:pStyle w:val="16"/>
        <w:numPr>
          <w:ilvl w:val="0"/>
          <w:numId w:val="2"/>
        </w:numPr>
        <w:spacing w:before="40" w:after="40"/>
      </w:pPr>
      <w:r>
        <w:rPr>
          <w:rFonts w:ascii="微软雅黑" w:hAnsi="微软雅黑" w:eastAsia="微软雅黑" w:cs="微软雅黑"/>
          <w:color w:val="222222"/>
          <w:sz w:val="21"/>
          <w:szCs w:val="21"/>
        </w:rPr>
        <w:t>需要在质量和成本之间找到最优平衡</w:t>
      </w:r>
    </w:p>
    <w:p w14:paraId="79FCD97C">
      <w:pPr>
        <w:pStyle w:val="3"/>
        <w:spacing w:before="280" w:after="150"/>
      </w:pPr>
      <w:r>
        <w:rPr>
          <w:rFonts w:ascii="微软雅黑" w:hAnsi="微软雅黑" w:eastAsia="微软雅黑" w:cs="微软雅黑"/>
          <w:b/>
          <w:bCs/>
          <w:color w:val="1A6B5E"/>
          <w:sz w:val="24"/>
          <w:szCs w:val="24"/>
        </w:rPr>
        <w:t>3.3 翻译场景细分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40"/>
        <w:gridCol w:w="2340"/>
        <w:gridCol w:w="2340"/>
        <w:gridCol w:w="2340"/>
      </w:tblGrid>
      <w:tr w14:paraId="2F5CD908">
        <w:trPr>
          <w:tblHeader/>
        </w:trPr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4A5ECD50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场景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31004E56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量级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7091B7E5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质量要求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12E4E24B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特点</w:t>
            </w:r>
          </w:p>
        </w:tc>
      </w:tr>
      <w:tr w14:paraId="1DBA0670"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1C4BC16A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商品标题翻译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6472AB70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日均百万级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6E37E04D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高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46AE97E9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SEO 关键词 + 可读性</w:t>
            </w:r>
          </w:p>
        </w:tc>
      </w:tr>
      <w:tr w14:paraId="754269CE"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623E45AD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商品描述翻译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57163158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日均千万级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2044DA1F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高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3410F19E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营销性 + 准确性</w:t>
            </w:r>
          </w:p>
        </w:tc>
      </w:tr>
      <w:tr w14:paraId="5A9912C6"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73A6B44A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规格参数翻译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7C67F643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日均百万级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6856F94C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极高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2DC7CCAD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错误直接导致退货</w:t>
            </w:r>
          </w:p>
        </w:tc>
      </w:tr>
      <w:tr w14:paraId="311B764A"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0D6C2E79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SKU 属性翻译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1EC3AE6E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日均百万级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1AF7B81E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极高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520A7D78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影响下单</w:t>
            </w:r>
          </w:p>
        </w:tc>
      </w:tr>
      <w:tr w14:paraId="591FE98C"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486A3ED7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搜索词翻译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301C70DC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日均亿级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0ABA379D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高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0677F9CF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语义匹配</w:t>
            </w:r>
          </w:p>
        </w:tc>
      </w:tr>
      <w:tr w14:paraId="7FF96BDD"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06067FB9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买家评价翻译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5049D87D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日均千万级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6BF4C0C0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中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42AD3370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保持原意</w:t>
            </w:r>
          </w:p>
        </w:tc>
      </w:tr>
      <w:tr w14:paraId="6B1256A9"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4BDD7C66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营销推送翻译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47EBC82B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日均万级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682B0C74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高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7D5EF6A9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创意文案</w:t>
            </w:r>
          </w:p>
        </w:tc>
      </w:tr>
    </w:tbl>
    <w:p w14:paraId="66CBC05F">
      <w:pPr>
        <w:spacing w:before="60" w:after="60"/>
      </w:pPr>
    </w:p>
    <w:p w14:paraId="690B317C">
      <w:pPr>
        <w:pStyle w:val="3"/>
        <w:spacing w:before="280" w:after="150"/>
      </w:pPr>
      <w:r>
        <w:rPr>
          <w:rFonts w:ascii="微软雅黑" w:hAnsi="微软雅黑" w:eastAsia="微软雅黑" w:cs="微软雅黑"/>
          <w:b/>
          <w:bCs/>
          <w:color w:val="1A6B5E"/>
          <w:sz w:val="24"/>
          <w:szCs w:val="24"/>
        </w:rPr>
        <w:t>3.4 翻译质量对业务的量化影响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20"/>
        <w:gridCol w:w="3120"/>
        <w:gridCol w:w="3120"/>
      </w:tblGrid>
      <w:tr w14:paraId="261D8AE4">
        <w:trPr>
          <w:tblHeader/>
        </w:trPr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1E859038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指标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6977429B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翻译差的影响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364519D0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翻译好的提升</w:t>
            </w:r>
          </w:p>
        </w:tc>
      </w:tr>
      <w:tr w14:paraId="2F60F887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67A37F8D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搜索转化漏斗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01FCE92E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关键词不匹配→搜不到→流失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60EC32CD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本地化关键词→精准→转化提升</w:t>
            </w:r>
          </w:p>
        </w:tc>
      </w:tr>
      <w:tr w14:paraId="18425ABF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4C5295B9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商品 CTR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61BD5396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标题不通顺→不点击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62EAB496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自然流畅→CTR 提升</w:t>
            </w:r>
          </w:p>
        </w:tc>
      </w:tr>
      <w:tr w14:paraId="03B736A2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2A69D3C2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商品 CVR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3889A492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描述不清→不下单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62965CEE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准确可信→CVR 提升</w:t>
            </w:r>
          </w:p>
        </w:tc>
      </w:tr>
      <w:tr w14:paraId="7C449B31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4963DEF6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退货率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35F5FCE8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翻译误导→实物不符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7AEE4744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准确→退货率下降</w:t>
            </w:r>
          </w:p>
        </w:tc>
      </w:tr>
      <w:tr w14:paraId="2FD2B027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5DD09DD8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用户复购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791FD489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语言体验差→不再用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4A5C5986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本地化→复购率提升</w:t>
            </w:r>
          </w:p>
        </w:tc>
      </w:tr>
      <w:tr w14:paraId="59B1F985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1E2559DB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新市场渗透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47D005FF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翻译差→本地用户不信任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6FDD8808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翻译好→快速渗透</w:t>
            </w:r>
          </w:p>
        </w:tc>
      </w:tr>
    </w:tbl>
    <w:p w14:paraId="25068A19">
      <w:pPr>
        <w:spacing w:before="60" w:after="60"/>
      </w:pPr>
    </w:p>
    <w:p w14:paraId="5E59A617">
      <w:r>
        <w:br w:type="page"/>
      </w:r>
    </w:p>
    <w:p w14:paraId="17023437">
      <w:pPr>
        <w:pStyle w:val="2"/>
        <w:spacing w:before="360" w:after="200"/>
      </w:pPr>
      <w:r>
        <w:rPr>
          <w:rFonts w:ascii="微软雅黑" w:hAnsi="微软雅黑" w:eastAsia="微软雅黑" w:cs="微软雅黑"/>
          <w:b/>
          <w:bCs/>
          <w:color w:val="1B3A5C"/>
          <w:sz w:val="30"/>
          <w:szCs w:val="30"/>
        </w:rPr>
        <w:t>第四部分：Temu 定制解决方案</w:t>
      </w:r>
    </w:p>
    <w:p w14:paraId="23349981">
      <w:pPr>
        <w:pStyle w:val="3"/>
        <w:spacing w:before="280" w:after="150"/>
      </w:pPr>
      <w:r>
        <w:rPr>
          <w:rFonts w:ascii="微软雅黑" w:hAnsi="微软雅黑" w:eastAsia="微软雅黑" w:cs="微软雅黑"/>
          <w:b/>
          <w:bCs/>
          <w:color w:val="1A6B5E"/>
          <w:sz w:val="24"/>
          <w:szCs w:val="24"/>
        </w:rPr>
        <w:t>4.1 场景一：商品信息批量翻译（核心）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20"/>
        <w:gridCol w:w="3120"/>
        <w:gridCol w:w="3120"/>
      </w:tblGrid>
      <w:tr w14:paraId="1ED5272A">
        <w:trPr>
          <w:tblHeader/>
        </w:trPr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7484787D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能力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141163D5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方案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1E748A81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Temu 价值</w:t>
            </w:r>
          </w:p>
        </w:tc>
      </w:tr>
      <w:tr w14:paraId="6B96BC45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6CF2BCFE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批量翻译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1881FD99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异步批量 API，百万级并发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722DDB12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数万 SKU 不积压</w:t>
            </w:r>
          </w:p>
        </w:tc>
      </w:tr>
      <w:tr w14:paraId="1FF90D2B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027995DE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多语种并行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282127A8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一次提交→40+ 种语言同时翻译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252E807F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所有市场同时就绪</w:t>
            </w:r>
          </w:p>
        </w:tc>
      </w:tr>
      <w:tr w14:paraId="52074591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6D8CDAC4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SEO 优化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2780D3BD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本地化关键词 + 搜索习惯适配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67581A99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搜索排名提升</w:t>
            </w:r>
          </w:p>
        </w:tc>
      </w:tr>
      <w:tr w14:paraId="1E4D5740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2EEBF226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术语一致性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6FE1C5E9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全局术语库 + 风格指南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3EDA9C30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跨语种表达统一</w:t>
            </w:r>
          </w:p>
        </w:tc>
      </w:tr>
      <w:tr w14:paraId="2021F13E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2EE8A69C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质量评分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40359791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自动翻译质量评分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65221A16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低质量自动拦截</w:t>
            </w:r>
          </w:p>
        </w:tc>
      </w:tr>
    </w:tbl>
    <w:p w14:paraId="4BE4B314">
      <w:pPr>
        <w:spacing w:before="60" w:after="60"/>
      </w:pPr>
    </w:p>
    <w:p w14:paraId="54B08DD0">
      <w:pPr>
        <w:pStyle w:val="3"/>
        <w:spacing w:before="280" w:after="150"/>
      </w:pPr>
      <w:r>
        <w:rPr>
          <w:rFonts w:ascii="微软雅黑" w:hAnsi="微软雅黑" w:eastAsia="微软雅黑" w:cs="微软雅黑"/>
          <w:b/>
          <w:bCs/>
          <w:color w:val="1A6B5E"/>
          <w:sz w:val="24"/>
          <w:szCs w:val="24"/>
        </w:rPr>
        <w:t>4.2 场景二：搜索查询翻译</w:t>
      </w:r>
    </w:p>
    <w:p w14:paraId="441DBF26">
      <w:pPr>
        <w:pStyle w:val="16"/>
        <w:numPr>
          <w:ilvl w:val="0"/>
          <w:numId w:val="3"/>
        </w:numPr>
        <w:spacing w:before="40" w:after="40"/>
      </w:pPr>
      <w:r>
        <w:rPr>
          <w:rFonts w:ascii="微软雅黑" w:hAnsi="微软雅黑" w:eastAsia="微软雅黑" w:cs="微软雅黑"/>
          <w:b/>
          <w:bCs/>
          <w:color w:val="222222"/>
          <w:sz w:val="21"/>
          <w:szCs w:val="21"/>
        </w:rPr>
        <w:t>语义理解：</w:t>
      </w:r>
      <w:r>
        <w:rPr>
          <w:rFonts w:ascii="微软雅黑" w:hAnsi="微软雅黑" w:eastAsia="微软雅黑" w:cs="微软雅黑"/>
          <w:color w:val="222222"/>
          <w:sz w:val="21"/>
          <w:szCs w:val="21"/>
        </w:rPr>
        <w:t>理解搜索意图而非逐词翻译</w:t>
      </w:r>
    </w:p>
    <w:p w14:paraId="0B526445">
      <w:pPr>
        <w:pStyle w:val="16"/>
        <w:numPr>
          <w:ilvl w:val="0"/>
          <w:numId w:val="3"/>
        </w:numPr>
        <w:spacing w:before="40" w:after="40"/>
      </w:pPr>
      <w:r>
        <w:rPr>
          <w:rFonts w:ascii="微软雅黑" w:hAnsi="微软雅黑" w:eastAsia="微软雅黑" w:cs="微软雅黑"/>
          <w:b/>
          <w:bCs/>
          <w:color w:val="222222"/>
          <w:sz w:val="21"/>
          <w:szCs w:val="21"/>
        </w:rPr>
        <w:t>同义词扩展：</w:t>
      </w:r>
      <w:r>
        <w:rPr>
          <w:rFonts w:ascii="微软雅黑" w:hAnsi="微软雅黑" w:eastAsia="微软雅黑" w:cs="微软雅黑"/>
          <w:color w:val="222222"/>
          <w:sz w:val="21"/>
          <w:szCs w:val="21"/>
        </w:rPr>
        <w:t>自动扩展本地化搜索同义词</w:t>
      </w:r>
    </w:p>
    <w:p w14:paraId="574E5784">
      <w:pPr>
        <w:pStyle w:val="16"/>
        <w:numPr>
          <w:ilvl w:val="0"/>
          <w:numId w:val="3"/>
        </w:numPr>
        <w:spacing w:before="40" w:after="40"/>
      </w:pPr>
      <w:r>
        <w:rPr>
          <w:rFonts w:ascii="微软雅黑" w:hAnsi="微软雅黑" w:eastAsia="微软雅黑" w:cs="微软雅黑"/>
          <w:b/>
          <w:bCs/>
          <w:color w:val="222222"/>
          <w:sz w:val="21"/>
          <w:szCs w:val="21"/>
        </w:rPr>
        <w:t>品类感知：</w:t>
      </w:r>
      <w:r>
        <w:rPr>
          <w:rFonts w:ascii="微软雅黑" w:hAnsi="微软雅黑" w:eastAsia="微软雅黑" w:cs="微软雅黑"/>
          <w:color w:val="222222"/>
          <w:sz w:val="21"/>
          <w:szCs w:val="21"/>
        </w:rPr>
        <w:t>根据商品品类调整翻译策略</w:t>
      </w:r>
    </w:p>
    <w:p w14:paraId="75F3266D">
      <w:pPr>
        <w:pStyle w:val="3"/>
        <w:spacing w:before="280" w:after="150"/>
      </w:pPr>
      <w:r>
        <w:rPr>
          <w:rFonts w:ascii="微软雅黑" w:hAnsi="微软雅黑" w:eastAsia="微软雅黑" w:cs="微软雅黑"/>
          <w:b/>
          <w:bCs/>
          <w:color w:val="1A6B5E"/>
          <w:sz w:val="24"/>
          <w:szCs w:val="24"/>
        </w:rPr>
        <w:t>4.3 场景三：营销内容多语言生成</w:t>
      </w:r>
    </w:p>
    <w:p w14:paraId="5F0489C5">
      <w:pPr>
        <w:pStyle w:val="16"/>
        <w:numPr>
          <w:ilvl w:val="0"/>
          <w:numId w:val="4"/>
        </w:numPr>
        <w:spacing w:before="40" w:after="40"/>
      </w:pPr>
      <w:r>
        <w:rPr>
          <w:rFonts w:ascii="微软雅黑" w:hAnsi="微软雅黑" w:eastAsia="微软雅黑" w:cs="微软雅黑"/>
          <w:color w:val="222222"/>
          <w:sz w:val="21"/>
          <w:szCs w:val="21"/>
        </w:rPr>
        <w:t>创译而非直译：保留营销文案的吸引力和说服力</w:t>
      </w:r>
    </w:p>
    <w:p w14:paraId="6B00B5A3">
      <w:pPr>
        <w:pStyle w:val="16"/>
        <w:numPr>
          <w:ilvl w:val="0"/>
          <w:numId w:val="4"/>
        </w:numPr>
        <w:spacing w:before="40" w:after="40"/>
      </w:pPr>
      <w:r>
        <w:rPr>
          <w:rFonts w:ascii="微软雅黑" w:hAnsi="微软雅黑" w:eastAsia="微软雅黑" w:cs="微软雅黑"/>
          <w:color w:val="222222"/>
          <w:sz w:val="21"/>
          <w:szCs w:val="21"/>
        </w:rPr>
        <w:t>A/B 测试：为同一文案提供多个翻译版本</w:t>
      </w:r>
    </w:p>
    <w:p w14:paraId="77574C15">
      <w:pPr>
        <w:pStyle w:val="16"/>
        <w:numPr>
          <w:ilvl w:val="0"/>
          <w:numId w:val="4"/>
        </w:numPr>
        <w:spacing w:before="40" w:after="40"/>
      </w:pPr>
      <w:r>
        <w:rPr>
          <w:rFonts w:ascii="微软雅黑" w:hAnsi="微软雅黑" w:eastAsia="微软雅黑" w:cs="微软雅黑"/>
          <w:color w:val="222222"/>
          <w:sz w:val="21"/>
          <w:szCs w:val="21"/>
        </w:rPr>
        <w:t>本地化节日/热点适配</w:t>
      </w:r>
    </w:p>
    <w:p w14:paraId="47268A3E">
      <w:pPr>
        <w:pStyle w:val="3"/>
        <w:spacing w:before="280" w:after="150"/>
      </w:pPr>
      <w:r>
        <w:rPr>
          <w:rFonts w:ascii="微软雅黑" w:hAnsi="微软雅黑" w:eastAsia="微软雅黑" w:cs="微软雅黑"/>
          <w:b/>
          <w:bCs/>
          <w:color w:val="1A6B5E"/>
          <w:sz w:val="24"/>
          <w:szCs w:val="24"/>
        </w:rPr>
        <w:t>4.4 场景四：买家评价翻译</w:t>
      </w:r>
    </w:p>
    <w:p w14:paraId="1BC84E48">
      <w:pPr>
        <w:pStyle w:val="16"/>
        <w:numPr>
          <w:ilvl w:val="0"/>
          <w:numId w:val="5"/>
        </w:numPr>
        <w:spacing w:before="40" w:after="40"/>
      </w:pPr>
      <w:r>
        <w:rPr>
          <w:rFonts w:ascii="微软雅黑" w:hAnsi="微软雅黑" w:eastAsia="微软雅黑" w:cs="微软雅黑"/>
          <w:color w:val="222222"/>
          <w:sz w:val="21"/>
          <w:szCs w:val="21"/>
        </w:rPr>
        <w:t>口语化处理 + 情感保留 + 千万级日均吞吐</w:t>
      </w:r>
    </w:p>
    <w:p w14:paraId="0D9D5CCB">
      <w:pPr>
        <w:pStyle w:val="3"/>
        <w:spacing w:before="280" w:after="150"/>
      </w:pPr>
      <w:r>
        <w:rPr>
          <w:rFonts w:ascii="微软雅黑" w:hAnsi="微软雅黑" w:eastAsia="微软雅黑" w:cs="微软雅黑"/>
          <w:b/>
          <w:bCs/>
          <w:color w:val="1A6B5E"/>
          <w:sz w:val="24"/>
          <w:szCs w:val="24"/>
        </w:rPr>
        <w:t>4.5 技术架构与性能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20"/>
        <w:gridCol w:w="3120"/>
        <w:gridCol w:w="3120"/>
      </w:tblGrid>
      <w:tr w14:paraId="7374EC67">
        <w:trPr>
          <w:tblHeader/>
        </w:trPr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76C689D3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指标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5DFBBDC2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承诺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28290CE8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14:paraId="3B6219A6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43D3149D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单条 API 延迟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7F920F0A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&lt;200ms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1F645DEF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实时翻译</w:t>
            </w:r>
          </w:p>
        </w:tc>
      </w:tr>
      <w:tr w14:paraId="6EBB9D7B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5392AF31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批量翻译吞吐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1A422378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1000 万条/小时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6AC8CDFE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大规模商品翻译</w:t>
            </w:r>
          </w:p>
        </w:tc>
      </w:tr>
      <w:tr w14:paraId="15A861AF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5F27F7C6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并发能力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40759BE6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10000+ QPS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04797D9D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高峰弹性扩容</w:t>
            </w:r>
          </w:p>
        </w:tc>
      </w:tr>
      <w:tr w14:paraId="630F201D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0529CD28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SLA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2C7074E2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99.99%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4EBD2EF9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年不可用≤52 分钟</w:t>
            </w:r>
          </w:p>
        </w:tc>
      </w:tr>
      <w:tr w14:paraId="1B478053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17F9AB3D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缓存命中率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45269803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≥30%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386AAFBD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降低成本</w:t>
            </w:r>
          </w:p>
        </w:tc>
      </w:tr>
    </w:tbl>
    <w:p w14:paraId="6B0FA30E">
      <w:pPr>
        <w:spacing w:before="60" w:after="60"/>
      </w:pPr>
    </w:p>
    <w:p w14:paraId="6CE4176F">
      <w:r>
        <w:br w:type="page"/>
      </w:r>
    </w:p>
    <w:p w14:paraId="140206EF">
      <w:pPr>
        <w:pStyle w:val="2"/>
        <w:spacing w:before="360" w:after="200"/>
      </w:pPr>
      <w:r>
        <w:rPr>
          <w:rFonts w:ascii="微软雅黑" w:hAnsi="微软雅黑" w:eastAsia="微软雅黑" w:cs="微软雅黑"/>
          <w:b/>
          <w:bCs/>
          <w:color w:val="1B3A5C"/>
          <w:sz w:val="30"/>
          <w:szCs w:val="30"/>
        </w:rPr>
        <w:t>第五部分：合作模式与实施路径</w:t>
      </w:r>
    </w:p>
    <w:p w14:paraId="79798A76">
      <w:pPr>
        <w:pStyle w:val="3"/>
        <w:spacing w:before="280" w:after="150"/>
      </w:pPr>
      <w:r>
        <w:rPr>
          <w:rFonts w:ascii="微软雅黑" w:hAnsi="微软雅黑" w:eastAsia="微软雅黑" w:cs="微软雅黑"/>
          <w:b/>
          <w:bCs/>
          <w:color w:val="1A6B5E"/>
          <w:sz w:val="24"/>
          <w:szCs w:val="24"/>
        </w:rPr>
        <w:t>5.1 推荐合作模式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20"/>
        <w:gridCol w:w="3120"/>
        <w:gridCol w:w="3120"/>
      </w:tblGrid>
      <w:tr w14:paraId="1F5EA9E2">
        <w:trPr>
          <w:tblHeader/>
        </w:trPr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34256280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场景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2021F7A1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计费方式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09B5F093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14:paraId="28BE2C7A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34831CFA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商品信息批量翻译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415AAC27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按字符数阶梯计费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7E423B9F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核心场景，量大享深度折扣</w:t>
            </w:r>
          </w:p>
        </w:tc>
      </w:tr>
      <w:tr w14:paraId="74E06322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3CDC54E9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搜索查询翻译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1CB42178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按查询量阶梯计费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43D6A36D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高频场景</w:t>
            </w:r>
          </w:p>
        </w:tc>
      </w:tr>
      <w:tr w14:paraId="5B2D0122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7D540ECE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营销文案翻译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35C90512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按字符数计费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5DD374D6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低频高质量</w:t>
            </w:r>
          </w:p>
        </w:tc>
      </w:tr>
      <w:tr w14:paraId="6BABD927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46EC3827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评价翻译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1A393046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按字符数计费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4A4AD5FC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大量级，最优单价</w:t>
            </w:r>
          </w:p>
        </w:tc>
      </w:tr>
    </w:tbl>
    <w:p w14:paraId="61FB1CDA">
      <w:pPr>
        <w:spacing w:before="60" w:after="60"/>
      </w:pPr>
    </w:p>
    <w:p w14:paraId="1D3333CF">
      <w:pPr>
        <w:pStyle w:val="3"/>
        <w:spacing w:before="280" w:after="150"/>
      </w:pPr>
      <w:r>
        <w:rPr>
          <w:rFonts w:ascii="微软雅黑" w:hAnsi="微软雅黑" w:eastAsia="微软雅黑" w:cs="微软雅黑"/>
          <w:b/>
          <w:bCs/>
          <w:color w:val="1A6B5E"/>
          <w:sz w:val="24"/>
          <w:szCs w:val="24"/>
        </w:rPr>
        <w:t>5.2 五层成本优化机制</w:t>
      </w:r>
    </w:p>
    <w:p w14:paraId="4DABB912">
      <w:pPr>
        <w:spacing w:before="80" w:after="80"/>
      </w:pPr>
      <w:r>
        <w:rPr>
          <w:rFonts w:ascii="微软雅黑" w:hAnsi="微软雅黑" w:eastAsia="微软雅黑" w:cs="微软雅黑"/>
          <w:b/>
          <w:bCs/>
          <w:i w:val="0"/>
          <w:iCs w:val="0"/>
          <w:color w:val="222222"/>
          <w:sz w:val="21"/>
          <w:szCs w:val="21"/>
        </w:rPr>
        <w:t>针对 Temu 的大翻译量和成本意识，有道提供多层成本优化：</w:t>
      </w:r>
    </w:p>
    <w:p w14:paraId="3B84DF39">
      <w:pPr>
        <w:spacing w:before="120" w:after="0"/>
      </w:pP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20"/>
        <w:gridCol w:w="3120"/>
        <w:gridCol w:w="3120"/>
      </w:tblGrid>
      <w:tr w14:paraId="048C0955">
        <w:trPr>
          <w:tblHeader/>
        </w:trPr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32BB8539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优化机制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72C7118E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说明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1C50C878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效果</w:t>
            </w:r>
          </w:p>
        </w:tc>
      </w:tr>
      <w:tr w14:paraId="5FE378B6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470AE089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① 阶梯定价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529B5875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量越大单价越低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3F7688D2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规模效应</w:t>
            </w:r>
          </w:p>
        </w:tc>
      </w:tr>
      <w:tr w14:paraId="788E63E1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58954D98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② 缓存复用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14DB7296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相同/相似文本缓存翻译结果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63C29AA5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减少 30%+ 翻译量</w:t>
            </w:r>
          </w:p>
        </w:tc>
      </w:tr>
      <w:tr w14:paraId="632853FE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5F44F0AC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③ 模板翻译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64FFFD26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标准化规格参数使用模板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4FB69A53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标准化部分零增量成本</w:t>
            </w:r>
          </w:p>
        </w:tc>
      </w:tr>
      <w:tr w14:paraId="71888303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4C252A11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④ 增量翻译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5C6244FC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商品更新时只翻译变更部分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0B72E002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减少重复翻译</w:t>
            </w:r>
          </w:p>
        </w:tc>
      </w:tr>
      <w:tr w14:paraId="11A71C51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443C6463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⑤ 优先级分级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727C7546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核心场景高质量，评价等场景快速模式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1555A9C4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分级控制成本</w:t>
            </w:r>
          </w:p>
        </w:tc>
      </w:tr>
    </w:tbl>
    <w:p w14:paraId="01E8C686">
      <w:pPr>
        <w:spacing w:before="60" w:after="60"/>
      </w:pPr>
    </w:p>
    <w:p w14:paraId="38CF3991">
      <w:pPr>
        <w:pStyle w:val="3"/>
        <w:spacing w:before="280" w:after="150"/>
      </w:pPr>
      <w:r>
        <w:rPr>
          <w:rFonts w:ascii="微软雅黑" w:hAnsi="微软雅黑" w:eastAsia="微软雅黑" w:cs="微软雅黑"/>
          <w:b/>
          <w:bCs/>
          <w:color w:val="1A6B5E"/>
          <w:sz w:val="24"/>
          <w:szCs w:val="24"/>
        </w:rPr>
        <w:t>5.3 实施路径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40"/>
        <w:gridCol w:w="2340"/>
        <w:gridCol w:w="2340"/>
        <w:gridCol w:w="2340"/>
      </w:tblGrid>
      <w:tr w14:paraId="734954DA">
        <w:trPr>
          <w:tblHeader/>
        </w:trPr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1F5D65E0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阶段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322D9F42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周期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1835EE64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内容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361588B0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输出</w:t>
            </w:r>
          </w:p>
        </w:tc>
      </w:tr>
      <w:tr w14:paraId="74362DD7"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09C648B0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Phase 1：POC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57CF1E7E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3 周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123DBED0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1 个品类 + 英/法/西 3 语种对比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2026146F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POC 报告</w:t>
            </w:r>
          </w:p>
        </w:tc>
      </w:tr>
      <w:tr w14:paraId="000C156C"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70F37327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Phase 2：单品类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0690B18E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3 周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2917DBA0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服装品类全语种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46627AA0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效果报告</w:t>
            </w:r>
          </w:p>
        </w:tc>
      </w:tr>
      <w:tr w14:paraId="394F49EF"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62A4CCBA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Phase 3：全品类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27ABC1E7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4 周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29D391D9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全品类全语种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4C497998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业务数据</w:t>
            </w:r>
          </w:p>
        </w:tc>
      </w:tr>
      <w:tr w14:paraId="40C73D72"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573BE310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Phase 4：深度集成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0D5F1979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持续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376FEC73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搜索/营销/评价全场景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00099618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持续优化</w:t>
            </w:r>
          </w:p>
        </w:tc>
      </w:tr>
    </w:tbl>
    <w:p w14:paraId="541E8C0A">
      <w:pPr>
        <w:spacing w:before="60" w:after="60"/>
      </w:pPr>
    </w:p>
    <w:p w14:paraId="31CE6E22">
      <w:pPr>
        <w:pStyle w:val="3"/>
        <w:spacing w:before="280" w:after="150"/>
      </w:pPr>
      <w:r>
        <w:rPr>
          <w:rFonts w:ascii="微软雅黑" w:hAnsi="微软雅黑" w:eastAsia="微软雅黑" w:cs="微软雅黑"/>
          <w:b/>
          <w:bCs/>
          <w:color w:val="1A6B5E"/>
          <w:sz w:val="24"/>
          <w:szCs w:val="24"/>
        </w:rPr>
        <w:t>5.4 POC 验证方案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20"/>
        <w:gridCol w:w="3120"/>
        <w:gridCol w:w="3120"/>
      </w:tblGrid>
      <w:tr w14:paraId="39EDD846">
        <w:trPr>
          <w:tblHeader/>
        </w:trPr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46C3B98A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维度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1F17ECDE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方法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334D8044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成功标准</w:t>
            </w:r>
          </w:p>
        </w:tc>
      </w:tr>
      <w:tr w14:paraId="7FB5B9EC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1B4B1CD9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准确率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243BD397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1000 条商品 × 3 语种人工评估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588BBDBA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≥95%</w:t>
            </w:r>
          </w:p>
        </w:tc>
      </w:tr>
      <w:tr w14:paraId="6EDA6BBC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34293CDA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翻译速度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3646D745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10 万条批量翻译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0EFE841D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2 小时内完成</w:t>
            </w:r>
          </w:p>
        </w:tc>
      </w:tr>
      <w:tr w14:paraId="20D2B31F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49273DC6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SEO 效果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00B07E37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翻译后搜索排名对比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65C7C480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不低于现有</w:t>
            </w:r>
          </w:p>
        </w:tc>
      </w:tr>
      <w:tr w14:paraId="563E7FB9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41C746E8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成本对比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24FD55B9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同等翻译量下成本对比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75EFA551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持平或更优</w:t>
            </w:r>
          </w:p>
        </w:tc>
      </w:tr>
      <w:tr w14:paraId="40125A41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1CA1D427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API 性能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263B6E8E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QPS 5000 压测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0EB25821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P99&lt;500ms</w:t>
            </w:r>
          </w:p>
        </w:tc>
      </w:tr>
    </w:tbl>
    <w:p w14:paraId="60390B29">
      <w:pPr>
        <w:spacing w:before="60" w:after="60"/>
      </w:pPr>
    </w:p>
    <w:p w14:paraId="056D75FA">
      <w:pPr>
        <w:pStyle w:val="3"/>
        <w:spacing w:before="280" w:after="150"/>
      </w:pPr>
      <w:r>
        <w:rPr>
          <w:rFonts w:ascii="微软雅黑" w:hAnsi="微软雅黑" w:eastAsia="微软雅黑" w:cs="微软雅黑"/>
          <w:b/>
          <w:bCs/>
          <w:color w:val="1A6B5E"/>
          <w:sz w:val="24"/>
          <w:szCs w:val="24"/>
        </w:rPr>
        <w:t>5.5 服务保障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80"/>
        <w:gridCol w:w="4680"/>
      </w:tblGrid>
      <w:tr w14:paraId="1C6BBB7D">
        <w:trPr>
          <w:tblHeader/>
        </w:trPr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0264AF85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保障项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07E2226A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承诺</w:t>
            </w:r>
          </w:p>
        </w:tc>
      </w:tr>
      <w:tr w14:paraId="3F14B146"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60378799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SLA 可用性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1C2DAD26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99.99%</w:t>
            </w:r>
          </w:p>
        </w:tc>
      </w:tr>
      <w:tr w14:paraId="22496432"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357061DE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故障响应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42458FFD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P0 故障 15 分钟内</w:t>
            </w:r>
          </w:p>
        </w:tc>
      </w:tr>
      <w:tr w14:paraId="7B528352"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7E2A70CE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技术支持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70EDCDDC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7×24 专属团队</w:t>
            </w:r>
          </w:p>
        </w:tc>
      </w:tr>
      <w:tr w14:paraId="48F104CB"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7B1A334B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大促保障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10D3FE15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自动扩容</w:t>
            </w:r>
          </w:p>
        </w:tc>
      </w:tr>
      <w:tr w14:paraId="6A02A7CA"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0C74956D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模型迭代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564E5B13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每季度更新</w:t>
            </w:r>
          </w:p>
        </w:tc>
      </w:tr>
    </w:tbl>
    <w:p w14:paraId="4CE79024">
      <w:pPr>
        <w:spacing w:before="60" w:after="60"/>
      </w:pPr>
    </w:p>
    <w:p w14:paraId="6D189CDC">
      <w:r>
        <w:br w:type="page"/>
      </w:r>
    </w:p>
    <w:p w14:paraId="31016EF5">
      <w:pPr>
        <w:pStyle w:val="2"/>
        <w:spacing w:before="360" w:after="200"/>
      </w:pPr>
      <w:r>
        <w:rPr>
          <w:rFonts w:ascii="微软雅黑" w:hAnsi="微软雅黑" w:eastAsia="微软雅黑" w:cs="微软雅黑"/>
          <w:b/>
          <w:bCs/>
          <w:color w:val="1B3A5C"/>
          <w:sz w:val="30"/>
          <w:szCs w:val="30"/>
        </w:rPr>
        <w:t>第六部分：数据安全与中立性</w:t>
      </w:r>
    </w:p>
    <w:p w14:paraId="7BEA0F29">
      <w:pPr>
        <w:pStyle w:val="3"/>
        <w:spacing w:before="280" w:after="150"/>
      </w:pPr>
      <w:r>
        <w:rPr>
          <w:rFonts w:ascii="微软雅黑" w:hAnsi="微软雅黑" w:eastAsia="微软雅黑" w:cs="微软雅黑"/>
          <w:b/>
          <w:bCs/>
          <w:color w:val="1A6B5E"/>
          <w:sz w:val="24"/>
          <w:szCs w:val="24"/>
        </w:rPr>
        <w:t>6.1 数据安全保障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80"/>
        <w:gridCol w:w="4680"/>
      </w:tblGrid>
      <w:tr w14:paraId="024C64A3">
        <w:trPr>
          <w:tblHeader/>
        </w:trPr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62234C8C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安全维度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09168206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措施</w:t>
            </w:r>
          </w:p>
        </w:tc>
      </w:tr>
      <w:tr w14:paraId="34D27EC8"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1CB8F157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传输加密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47C2AC8E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全链路 TLS 1.3</w:t>
            </w:r>
          </w:p>
        </w:tc>
      </w:tr>
      <w:tr w14:paraId="20CF5C70"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3C7AAA97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数据不留存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2C1A03C6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翻译数据实时处理后销毁</w:t>
            </w:r>
          </w:p>
        </w:tc>
      </w:tr>
      <w:tr w14:paraId="7E1777E8"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050A2A6E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访问控制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5A0F93D0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API Key + IP 白名单</w:t>
            </w:r>
          </w:p>
        </w:tc>
      </w:tr>
      <w:tr w14:paraId="296CCE01"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434D81FC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安全认证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5D9A4DAD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ISO 27001</w:t>
            </w:r>
          </w:p>
        </w:tc>
      </w:tr>
      <w:tr w14:paraId="3173C5DB"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0DFD3C53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合规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20D983A2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GDPR / CCPA / 各地数据法</w:t>
            </w:r>
          </w:p>
        </w:tc>
      </w:tr>
    </w:tbl>
    <w:p w14:paraId="4237426E">
      <w:pPr>
        <w:pStyle w:val="3"/>
        <w:spacing w:before="280" w:after="150"/>
      </w:pPr>
      <w:r>
        <w:rPr>
          <w:rFonts w:ascii="微软雅黑" w:hAnsi="微软雅黑" w:eastAsia="微软雅黑" w:cs="微软雅黑"/>
          <w:b/>
          <w:bCs/>
          <w:color w:val="1A6B5E"/>
          <w:sz w:val="24"/>
          <w:szCs w:val="24"/>
        </w:rPr>
        <w:t>6.2 中立第三方优势</w:t>
      </w:r>
    </w:p>
    <w:p w14:paraId="066FF60C">
      <w:pPr>
        <w:pStyle w:val="16"/>
        <w:numPr>
          <w:ilvl w:val="0"/>
          <w:numId w:val="6"/>
        </w:numPr>
        <w:spacing w:before="40" w:after="40"/>
      </w:pPr>
      <w:r>
        <w:rPr>
          <w:rFonts w:ascii="微软雅黑" w:hAnsi="微软雅黑" w:eastAsia="微软雅黑" w:cs="微软雅黑"/>
          <w:b/>
          <w:bCs/>
          <w:color w:val="222222"/>
          <w:sz w:val="21"/>
          <w:szCs w:val="21"/>
        </w:rPr>
        <w:t>无竞对关系：</w:t>
      </w:r>
      <w:r>
        <w:rPr>
          <w:rFonts w:ascii="微软雅黑" w:hAnsi="微软雅黑" w:eastAsia="微软雅黑" w:cs="微软雅黑"/>
          <w:color w:val="222222"/>
          <w:sz w:val="21"/>
          <w:szCs w:val="21"/>
        </w:rPr>
        <w:t>有道不做电商业务，与 Temu 不存在任何竞争</w:t>
      </w:r>
    </w:p>
    <w:p w14:paraId="2A9C948C">
      <w:pPr>
        <w:pStyle w:val="16"/>
        <w:numPr>
          <w:ilvl w:val="0"/>
          <w:numId w:val="6"/>
        </w:numPr>
        <w:spacing w:before="40" w:after="40"/>
      </w:pPr>
      <w:r>
        <w:rPr>
          <w:rFonts w:ascii="微软雅黑" w:hAnsi="微软雅黑" w:eastAsia="微软雅黑" w:cs="微软雅黑"/>
          <w:b/>
          <w:bCs/>
          <w:color w:val="222222"/>
          <w:sz w:val="21"/>
          <w:szCs w:val="21"/>
        </w:rPr>
        <w:t>数据隔离：</w:t>
      </w:r>
      <w:r>
        <w:rPr>
          <w:rFonts w:ascii="微软雅黑" w:hAnsi="微软雅黑" w:eastAsia="微软雅黑" w:cs="微软雅黑"/>
          <w:color w:val="222222"/>
          <w:sz w:val="21"/>
          <w:szCs w:val="21"/>
        </w:rPr>
        <w:t>不同客户数据完全隔离，不交叉使用</w:t>
      </w:r>
    </w:p>
    <w:p w14:paraId="23FE41EF">
      <w:pPr>
        <w:pStyle w:val="16"/>
        <w:numPr>
          <w:ilvl w:val="0"/>
          <w:numId w:val="6"/>
        </w:numPr>
        <w:spacing w:before="40" w:after="40"/>
      </w:pPr>
      <w:r>
        <w:rPr>
          <w:rFonts w:ascii="微软雅黑" w:hAnsi="微软雅黑" w:eastAsia="微软雅黑" w:cs="微软雅黑"/>
          <w:b/>
          <w:bCs/>
          <w:color w:val="222222"/>
          <w:sz w:val="21"/>
          <w:szCs w:val="21"/>
        </w:rPr>
        <w:t>规避海外风险：</w:t>
      </w:r>
      <w:r>
        <w:rPr>
          <w:rFonts w:ascii="微软雅黑" w:hAnsi="微软雅黑" w:eastAsia="微软雅黑" w:cs="微软雅黑"/>
          <w:color w:val="222222"/>
          <w:sz w:val="21"/>
          <w:szCs w:val="21"/>
        </w:rPr>
        <w:t>不使用 Google/DeepL，无数据合规和地缘政治风险</w:t>
      </w:r>
    </w:p>
    <w:p w14:paraId="264B916D">
      <w:pPr>
        <w:pStyle w:val="16"/>
        <w:numPr>
          <w:ilvl w:val="0"/>
          <w:numId w:val="6"/>
        </w:numPr>
        <w:spacing w:before="40" w:after="40"/>
      </w:pPr>
      <w:r>
        <w:rPr>
          <w:rFonts w:ascii="微软雅黑" w:hAnsi="微软雅黑" w:eastAsia="微软雅黑" w:cs="微软雅黑"/>
          <w:b/>
          <w:bCs/>
          <w:color w:val="222222"/>
          <w:sz w:val="21"/>
          <w:szCs w:val="21"/>
        </w:rPr>
        <w:t>规避竞对泄露：</w:t>
      </w:r>
      <w:r>
        <w:rPr>
          <w:rFonts w:ascii="微软雅黑" w:hAnsi="微软雅黑" w:eastAsia="微软雅黑" w:cs="微软雅黑"/>
          <w:color w:val="222222"/>
          <w:sz w:val="21"/>
          <w:szCs w:val="21"/>
        </w:rPr>
        <w:t>不使用阿里翻译——阿里运营 AliExpress/Lazada/Trendyol 等竞品</w:t>
      </w:r>
    </w:p>
    <w:p w14:paraId="24AE153F">
      <w:pPr>
        <w:pStyle w:val="16"/>
        <w:numPr>
          <w:ilvl w:val="0"/>
          <w:numId w:val="6"/>
        </w:numPr>
        <w:spacing w:before="40" w:after="40"/>
      </w:pPr>
      <w:r>
        <w:rPr>
          <w:rFonts w:ascii="微软雅黑" w:hAnsi="微软雅黑" w:eastAsia="微软雅黑" w:cs="微软雅黑"/>
          <w:b/>
          <w:bCs/>
          <w:color w:val="222222"/>
          <w:sz w:val="21"/>
          <w:szCs w:val="21"/>
        </w:rPr>
        <w:t>国内实体：</w:t>
      </w:r>
      <w:r>
        <w:rPr>
          <w:rFonts w:ascii="微软雅黑" w:hAnsi="微软雅黑" w:eastAsia="微软雅黑" w:cs="微软雅黑"/>
          <w:color w:val="222222"/>
          <w:sz w:val="21"/>
          <w:szCs w:val="21"/>
        </w:rPr>
        <w:t>上市公司，法律管辖清晰，合同执行有保障</w:t>
      </w:r>
    </w:p>
    <w:p w14:paraId="73524D68">
      <w:pPr>
        <w:pStyle w:val="16"/>
        <w:numPr>
          <w:numId w:val="0"/>
        </w:numPr>
        <w:spacing w:before="40" w:after="40"/>
        <w:rPr>
          <w:rFonts w:ascii="微软雅黑" w:hAnsi="微软雅黑" w:eastAsia="微软雅黑" w:cs="微软雅黑"/>
          <w:color w:val="222222"/>
          <w:sz w:val="21"/>
          <w:szCs w:val="21"/>
        </w:rPr>
      </w:pPr>
    </w:p>
    <w:p w14:paraId="2C4BD27B">
      <w:pPr>
        <w:pStyle w:val="16"/>
        <w:numPr>
          <w:numId w:val="0"/>
        </w:numPr>
        <w:spacing w:before="40" w:after="40"/>
        <w:rPr>
          <w:rFonts w:ascii="微软雅黑" w:hAnsi="微软雅黑" w:eastAsia="微软雅黑" w:cs="微软雅黑"/>
          <w:color w:val="222222"/>
          <w:sz w:val="21"/>
          <w:szCs w:val="21"/>
        </w:rPr>
      </w:pPr>
      <w:bookmarkStart w:id="0" w:name="_GoBack"/>
      <w:bookmarkEnd w:id="0"/>
    </w:p>
    <w:p w14:paraId="6CBFC0DD">
      <w:r>
        <w:rPr>
          <w:rFonts w:ascii="微软雅黑" w:hAnsi="微软雅黑" w:eastAsia="微软雅黑" w:cs="微软雅黑"/>
          <w:b/>
          <w:bCs/>
          <w:color w:val="1B3A5C"/>
          <w:sz w:val="30"/>
          <w:szCs w:val="30"/>
        </w:rPr>
        <w:t>第七部分：下一步行动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20"/>
        <w:gridCol w:w="3120"/>
        <w:gridCol w:w="3120"/>
      </w:tblGrid>
      <w:tr w14:paraId="0FA8879B">
        <w:trPr>
          <w:tblHeader/>
        </w:trPr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53D901E0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步骤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6AA7474D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内容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24F0D259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时间</w:t>
            </w:r>
          </w:p>
        </w:tc>
      </w:tr>
      <w:tr w14:paraId="6583CF35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08669018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1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3488D4B4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双方技术/业务会议，确认 POC 范围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20ACCD4B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本周</w:t>
            </w:r>
          </w:p>
        </w:tc>
      </w:tr>
      <w:tr w14:paraId="07C73273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2B914EAC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2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667790E6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签署 NDA，技术评估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660F7A3E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1 周内</w:t>
            </w:r>
          </w:p>
        </w:tc>
      </w:tr>
      <w:tr w14:paraId="01425655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32D33940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3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62BF5566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POC 启动（服装品类 × 英/法/西 3 语种）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40DF7E4F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2 周内</w:t>
            </w:r>
          </w:p>
        </w:tc>
      </w:tr>
      <w:tr w14:paraId="1E1F07F6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18560D7E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4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369B305A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POC 报告，确认合作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5058EECD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5 周内</w:t>
            </w:r>
          </w:p>
        </w:tc>
      </w:tr>
    </w:tbl>
    <w:p w14:paraId="4E4F9D8B">
      <w:pPr>
        <w:spacing w:before="60" w:after="60"/>
      </w:pPr>
    </w:p>
    <w:p w14:paraId="691FD67C">
      <w:pPr>
        <w:spacing w:before="60"/>
        <w:jc w:val="center"/>
      </w:pPr>
    </w:p>
    <w:sectPr>
      <w:headerReference r:id="rId3" w:type="default"/>
      <w:footerReference r:id="rId4" w:type="default"/>
      <w:pgSz w:w="11906" w:h="16838"/>
      <w:pgMar w:top="1200" w:right="1100" w:bottom="1200" w:left="1100" w:header="708" w:footer="708" w:gutter="0"/>
      <w:pgNumType w:start="1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微软雅黑">
    <w:altName w:val="汉仪旗黑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B777A2">
    <w:pPr>
      <w:jc w:val="center"/>
    </w:pPr>
    <w:r>
      <w:rPr>
        <w:color w:val="666666"/>
        <w:sz w:val="16"/>
        <w:szCs w:val="16"/>
      </w:rPr>
      <w:t xml:space="preserve">—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 xml:space="preserve">PAGE</w:instrText>
    </w:r>
    <w:r>
      <w:rPr>
        <w:color w:val="666666"/>
        <w:sz w:val="16"/>
        <w:szCs w:val="16"/>
      </w:rPr>
      <w:fldChar w:fldCharType="separate"/>
    </w:r>
    <w:r>
      <w:rPr>
        <w:color w:val="666666"/>
        <w:sz w:val="16"/>
        <w:szCs w:val="16"/>
      </w:rPr>
      <w:fldChar w:fldCharType="end"/>
    </w:r>
    <w:r>
      <w:rPr>
        <w:color w:val="666666"/>
        <w:sz w:val="16"/>
        <w:szCs w:val="16"/>
      </w:rPr>
      <w:t xml:space="preserve"> —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857A98">
    <w:pPr>
      <w:jc w:val="right"/>
    </w:pPr>
    <w:r>
      <w:rPr>
        <w:rFonts w:ascii="微软雅黑" w:hAnsi="微软雅黑" w:eastAsia="微软雅黑" w:cs="微软雅黑"/>
        <w:i/>
        <w:iCs/>
        <w:color w:val="666666"/>
        <w:sz w:val="16"/>
        <w:szCs w:val="16"/>
      </w:rPr>
      <w:t>网易有道 × Temu AI翻译合作提案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ED8D2C1"/>
    <w:multiLevelType w:val="singleLevel"/>
    <w:tmpl w:val="9ED8D2C1"/>
    <w:lvl w:ilvl="0" w:tentative="0">
      <w:start w:val="1"/>
      <w:numFmt w:val="bullet"/>
      <w:lvlText w:val="•"/>
      <w:lvlJc w:val="left"/>
      <w:pPr>
        <w:ind w:left="720" w:hanging="360"/>
      </w:pPr>
    </w:lvl>
  </w:abstractNum>
  <w:abstractNum w:abstractNumId="1">
    <w:nsid w:val="A9C6BC11"/>
    <w:multiLevelType w:val="singleLevel"/>
    <w:tmpl w:val="A9C6BC11"/>
    <w:lvl w:ilvl="0" w:tentative="0">
      <w:start w:val="1"/>
      <w:numFmt w:val="bullet"/>
      <w:lvlText w:val="•"/>
      <w:lvlJc w:val="left"/>
      <w:pPr>
        <w:ind w:left="720" w:hanging="360"/>
      </w:pPr>
    </w:lvl>
  </w:abstractNum>
  <w:abstractNum w:abstractNumId="2">
    <w:nsid w:val="EBBEE174"/>
    <w:multiLevelType w:val="singleLevel"/>
    <w:tmpl w:val="EBBEE174"/>
    <w:lvl w:ilvl="0" w:tentative="0">
      <w:start w:val="1"/>
      <w:numFmt w:val="bullet"/>
      <w:lvlText w:val="•"/>
      <w:lvlJc w:val="left"/>
      <w:pPr>
        <w:ind w:left="720" w:hanging="360"/>
      </w:pPr>
    </w:lvl>
  </w:abstractNum>
  <w:abstractNum w:abstractNumId="3">
    <w:nsid w:val="F3FF9BAD"/>
    <w:multiLevelType w:val="singleLevel"/>
    <w:tmpl w:val="F3FF9BAD"/>
    <w:lvl w:ilvl="0" w:tentative="0">
      <w:start w:val="1"/>
      <w:numFmt w:val="bullet"/>
      <w:lvlText w:val="•"/>
      <w:lvlJc w:val="left"/>
      <w:pPr>
        <w:ind w:left="720" w:hanging="360"/>
      </w:pPr>
    </w:lvl>
  </w:abstractNum>
  <w:abstractNum w:abstractNumId="4">
    <w:nsid w:val="FDAF1A25"/>
    <w:multiLevelType w:val="singleLevel"/>
    <w:tmpl w:val="FDAF1A25"/>
    <w:lvl w:ilvl="0" w:tentative="0">
      <w:start w:val="1"/>
      <w:numFmt w:val="bullet"/>
      <w:lvlText w:val="•"/>
      <w:lvlJc w:val="left"/>
      <w:pPr>
        <w:ind w:left="720" w:hanging="360"/>
      </w:pPr>
    </w:lvl>
  </w:abstractNum>
  <w:abstractNum w:abstractNumId="5">
    <w:nsid w:val="FFF5C9CB"/>
    <w:multiLevelType w:val="singleLevel"/>
    <w:tmpl w:val="FFF5C9CB"/>
    <w:lvl w:ilvl="0" w:tentative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0"/>
    <w:lvlOverride w:ilvl="0">
      <w:startOverride w:val="1"/>
    </w:lvlOverride>
  </w:num>
  <w:num w:numId="6">
    <w:abstractNumId w:val="5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4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EFF939F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微软雅黑" w:hAnsi="微软雅黑" w:eastAsia="微软雅黑" w:cs="微软雅黑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微软雅黑" w:hAnsi="微软雅黑" w:eastAsia="微软雅黑" w:cs="微软雅黑"/>
      <w:sz w:val="21"/>
      <w:szCs w:val="21"/>
    </w:rPr>
  </w:style>
  <w:style w:type="paragraph" w:styleId="2">
    <w:name w:val="heading 1"/>
    <w:next w:val="1"/>
    <w:qFormat/>
    <w:uiPriority w:val="0"/>
    <w:pPr>
      <w:spacing w:before="360" w:after="200"/>
      <w:outlineLvl w:val="0"/>
    </w:pPr>
    <w:rPr>
      <w:rFonts w:ascii="微软雅黑" w:hAnsi="微软雅黑" w:eastAsia="微软雅黑" w:cs="微软雅黑"/>
      <w:b/>
      <w:bCs/>
      <w:color w:val="1B3A5C"/>
      <w:sz w:val="30"/>
      <w:szCs w:val="30"/>
    </w:rPr>
  </w:style>
  <w:style w:type="paragraph" w:styleId="3">
    <w:name w:val="heading 2"/>
    <w:next w:val="1"/>
    <w:qFormat/>
    <w:uiPriority w:val="0"/>
    <w:pPr>
      <w:spacing w:before="280" w:after="150"/>
      <w:outlineLvl w:val="1"/>
    </w:pPr>
    <w:rPr>
      <w:rFonts w:ascii="微软雅黑" w:hAnsi="微软雅黑" w:eastAsia="微软雅黑" w:cs="微软雅黑"/>
      <w:b/>
      <w:bCs/>
      <w:color w:val="1A6B5E"/>
      <w:sz w:val="24"/>
      <w:szCs w:val="24"/>
    </w:rPr>
  </w:style>
  <w:style w:type="paragraph" w:styleId="4">
    <w:name w:val="heading 3"/>
    <w:next w:val="1"/>
    <w:qFormat/>
    <w:uiPriority w:val="0"/>
    <w:rPr>
      <w:rFonts w:ascii="微软雅黑" w:hAnsi="微软雅黑" w:eastAsia="微软雅黑" w:cs="微软雅黑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微软雅黑" w:hAnsi="微软雅黑" w:eastAsia="微软雅黑" w:cs="微软雅黑"/>
      <w:i/>
      <w:iCs/>
      <w:color w:val="2E74B5"/>
      <w:sz w:val="21"/>
      <w:szCs w:val="21"/>
    </w:rPr>
  </w:style>
  <w:style w:type="paragraph" w:styleId="6">
    <w:name w:val="heading 5"/>
    <w:next w:val="1"/>
    <w:qFormat/>
    <w:uiPriority w:val="0"/>
    <w:rPr>
      <w:rFonts w:ascii="微软雅黑" w:hAnsi="微软雅黑" w:eastAsia="微软雅黑" w:cs="微软雅黑"/>
      <w:color w:val="2E74B5"/>
      <w:sz w:val="21"/>
      <w:szCs w:val="21"/>
    </w:rPr>
  </w:style>
  <w:style w:type="paragraph" w:styleId="7">
    <w:name w:val="heading 6"/>
    <w:next w:val="1"/>
    <w:qFormat/>
    <w:uiPriority w:val="0"/>
    <w:rPr>
      <w:rFonts w:ascii="微软雅黑" w:hAnsi="微软雅黑" w:eastAsia="微软雅黑" w:cs="微软雅黑"/>
      <w:color w:val="1F4D78"/>
      <w:sz w:val="21"/>
      <w:szCs w:val="21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10">
    <w:name w:val="Title"/>
    <w:qFormat/>
    <w:uiPriority w:val="0"/>
    <w:rPr>
      <w:rFonts w:ascii="微软雅黑" w:hAnsi="微软雅黑" w:eastAsia="微软雅黑" w:cs="微软雅黑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微软雅黑" w:hAnsi="微软雅黑" w:eastAsia="微软雅黑" w:cs="微软雅黑"/>
      <w:sz w:val="21"/>
      <w:szCs w:val="21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10</Pages>
  <TotalTime>1</TotalTime>
  <ScaleCrop>false</ScaleCrop>
  <LinksUpToDate>false</LinksUpToDate>
  <Application>WPS Office_12.1.25205.25205_F1E327BC-269C-435d-A152-05C5408002CA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yy</cp:lastModifiedBy>
  <dcterms:modified xsi:type="dcterms:W3CDTF">2026-04-07T14:25:12Z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549088188481555248A3D469B0344D2F_42</vt:lpwstr>
  </property>
</Properties>
</file>