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538" w:rsidRDefault="00801538" w:rsidP="00801538">
      <w:pPr>
        <w:tabs>
          <w:tab w:val="left" w:pos="4362"/>
        </w:tabs>
      </w:pPr>
      <w:r w:rsidRPr="00801538">
        <w:t xml:space="preserve">The </w:t>
      </w:r>
      <w:r>
        <w:t xml:space="preserve">weights in </w:t>
      </w:r>
      <w:r w:rsidRPr="00801538">
        <w:t xml:space="preserve">fuzzy synthetic evaluation model has a direct impact on the </w:t>
      </w:r>
      <w:r>
        <w:t xml:space="preserve">range of the drones we choose. To avoid the </w:t>
      </w:r>
      <w:r w:rsidRPr="00801538">
        <w:t>contingency</w:t>
      </w:r>
      <w:r>
        <w:t xml:space="preserve"> for some unknown reasons, we got another set of weights through </w:t>
      </w:r>
      <w:r w:rsidRPr="00801538">
        <w:t>factor analysis model</w:t>
      </w:r>
      <w:r>
        <w:t xml:space="preserve">. </w:t>
      </w:r>
      <w:r w:rsidR="00CE1399">
        <w:t xml:space="preserve">We can get the contribution of each divisor so we calculate the rate of contribution as the weights. </w:t>
      </w:r>
      <w:r>
        <w:t xml:space="preserve">In this model, we set all these three properties as the </w:t>
      </w:r>
      <w:r w:rsidRPr="00801538">
        <w:t>principal divisor</w:t>
      </w:r>
      <w:r>
        <w:t xml:space="preserve"> to purchase the best objectivity. As the result, these weights are </w:t>
      </w:r>
      <w:r w:rsidRPr="00801538">
        <w:t>[0</w:t>
      </w:r>
      <w:r w:rsidR="00F9346A">
        <w:t xml:space="preserve">.27 </w:t>
      </w:r>
      <w:r w:rsidRPr="00801538">
        <w:t>0.3</w:t>
      </w:r>
      <w:r w:rsidR="00F9346A">
        <w:t>6</w:t>
      </w:r>
      <w:r w:rsidRPr="00801538">
        <w:t xml:space="preserve"> 0.3</w:t>
      </w:r>
      <w:r w:rsidR="00F9346A">
        <w:t>7</w:t>
      </w:r>
      <w:r w:rsidRPr="00801538">
        <w:t>]</w:t>
      </w:r>
      <w:r w:rsidR="00CE1399">
        <w:t xml:space="preserve">. Then we test the result using these weights in </w:t>
      </w:r>
      <w:r w:rsidR="00CE1399" w:rsidRPr="00801538">
        <w:t>fuzzy synthetic evaluation model</w:t>
      </w:r>
      <w:r w:rsidR="00CE1399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5"/>
        <w:gridCol w:w="961"/>
        <w:gridCol w:w="961"/>
        <w:gridCol w:w="961"/>
        <w:gridCol w:w="962"/>
        <w:gridCol w:w="962"/>
        <w:gridCol w:w="961"/>
        <w:gridCol w:w="963"/>
      </w:tblGrid>
      <w:tr w:rsidR="00F9346A" w:rsidTr="00F9346A"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t>Weights\rates</w:t>
            </w:r>
            <w:bookmarkStart w:id="0" w:name="_GoBack"/>
            <w:bookmarkEnd w:id="0"/>
          </w:p>
        </w:tc>
        <w:tc>
          <w:tcPr>
            <w:tcW w:w="1037" w:type="dxa"/>
          </w:tcPr>
          <w:p w:rsidR="00F9346A" w:rsidRPr="00F9346A" w:rsidRDefault="00F9346A" w:rsidP="00801538">
            <w:pPr>
              <w:tabs>
                <w:tab w:val="left" w:pos="4362"/>
              </w:tabs>
              <w:rPr>
                <w:b/>
              </w:rPr>
            </w:pPr>
            <w:r w:rsidRPr="00F9346A">
              <w:rPr>
                <w:rFonts w:hint="eastAsia"/>
                <w:b/>
              </w:rPr>
              <w:t>1</w:t>
            </w:r>
          </w:p>
        </w:tc>
        <w:tc>
          <w:tcPr>
            <w:tcW w:w="1037" w:type="dxa"/>
          </w:tcPr>
          <w:p w:rsidR="00F9346A" w:rsidRPr="00F9346A" w:rsidRDefault="00F9346A" w:rsidP="00801538">
            <w:pPr>
              <w:tabs>
                <w:tab w:val="left" w:pos="4362"/>
              </w:tabs>
              <w:rPr>
                <w:b/>
              </w:rPr>
            </w:pPr>
            <w:r w:rsidRPr="00F9346A">
              <w:rPr>
                <w:rFonts w:hint="eastAsia"/>
                <w:b/>
              </w:rPr>
              <w:t>2</w:t>
            </w:r>
          </w:p>
        </w:tc>
        <w:tc>
          <w:tcPr>
            <w:tcW w:w="1037" w:type="dxa"/>
          </w:tcPr>
          <w:p w:rsidR="00F9346A" w:rsidRPr="00F9346A" w:rsidRDefault="00F9346A" w:rsidP="00801538">
            <w:pPr>
              <w:tabs>
                <w:tab w:val="left" w:pos="4362"/>
              </w:tabs>
              <w:rPr>
                <w:b/>
              </w:rPr>
            </w:pPr>
            <w:r w:rsidRPr="00F9346A">
              <w:rPr>
                <w:rFonts w:hint="eastAsia"/>
                <w:b/>
              </w:rPr>
              <w:t>3</w:t>
            </w:r>
          </w:p>
        </w:tc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rPr>
                <w:rFonts w:hint="eastAsia"/>
              </w:rPr>
              <w:t>7</w:t>
            </w:r>
          </w:p>
        </w:tc>
      </w:tr>
      <w:tr w:rsidR="00F9346A" w:rsidTr="00F9346A"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rPr>
                <w:rFonts w:hint="eastAsia"/>
              </w:rPr>
              <w:t>(</w:t>
            </w:r>
            <w:r>
              <w:t>0.27,0.23,0.50)</w:t>
            </w:r>
          </w:p>
        </w:tc>
        <w:tc>
          <w:tcPr>
            <w:tcW w:w="1037" w:type="dxa"/>
          </w:tcPr>
          <w:p w:rsidR="00F9346A" w:rsidRPr="00F9346A" w:rsidRDefault="00F9346A" w:rsidP="00801538">
            <w:pPr>
              <w:tabs>
                <w:tab w:val="left" w:pos="4362"/>
              </w:tabs>
              <w:rPr>
                <w:b/>
              </w:rPr>
            </w:pPr>
            <w:r w:rsidRPr="00F9346A">
              <w:rPr>
                <w:rFonts w:hint="eastAsia"/>
                <w:b/>
              </w:rPr>
              <w:t>C</w:t>
            </w:r>
          </w:p>
        </w:tc>
        <w:tc>
          <w:tcPr>
            <w:tcW w:w="1037" w:type="dxa"/>
          </w:tcPr>
          <w:p w:rsidR="00F9346A" w:rsidRPr="00F9346A" w:rsidRDefault="00F9346A" w:rsidP="00801538">
            <w:pPr>
              <w:tabs>
                <w:tab w:val="left" w:pos="4362"/>
              </w:tabs>
              <w:rPr>
                <w:b/>
              </w:rPr>
            </w:pPr>
            <w:r w:rsidRPr="00F9346A">
              <w:rPr>
                <w:rFonts w:hint="eastAsia"/>
                <w:b/>
              </w:rPr>
              <w:t>B</w:t>
            </w:r>
          </w:p>
        </w:tc>
        <w:tc>
          <w:tcPr>
            <w:tcW w:w="1037" w:type="dxa"/>
          </w:tcPr>
          <w:p w:rsidR="00F9346A" w:rsidRPr="00F9346A" w:rsidRDefault="00F9346A" w:rsidP="00801538">
            <w:pPr>
              <w:tabs>
                <w:tab w:val="left" w:pos="4362"/>
              </w:tabs>
              <w:rPr>
                <w:b/>
              </w:rPr>
            </w:pPr>
            <w:r w:rsidRPr="00F9346A">
              <w:rPr>
                <w:rFonts w:hint="eastAsia"/>
                <w:b/>
              </w:rPr>
              <w:t>F</w:t>
            </w:r>
          </w:p>
        </w:tc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rPr>
                <w:rFonts w:hint="eastAsia"/>
              </w:rPr>
              <w:t>A</w:t>
            </w:r>
          </w:p>
        </w:tc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rPr>
                <w:rFonts w:hint="eastAsia"/>
              </w:rPr>
              <w:t>G</w:t>
            </w:r>
          </w:p>
        </w:tc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rPr>
                <w:rFonts w:hint="eastAsia"/>
              </w:rPr>
              <w:t>E</w:t>
            </w:r>
          </w:p>
        </w:tc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rPr>
                <w:rFonts w:hint="eastAsia"/>
              </w:rPr>
              <w:t>D</w:t>
            </w:r>
          </w:p>
        </w:tc>
      </w:tr>
      <w:tr w:rsidR="00F9346A" w:rsidTr="00F9346A"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rPr>
                <w:rFonts w:hint="eastAsia"/>
              </w:rPr>
              <w:t>(</w:t>
            </w:r>
            <w:r>
              <w:t>0.27,0.36,0.37)</w:t>
            </w:r>
          </w:p>
        </w:tc>
        <w:tc>
          <w:tcPr>
            <w:tcW w:w="1037" w:type="dxa"/>
          </w:tcPr>
          <w:p w:rsidR="00F9346A" w:rsidRPr="00F9346A" w:rsidRDefault="00F9346A" w:rsidP="00801538">
            <w:pPr>
              <w:tabs>
                <w:tab w:val="left" w:pos="4362"/>
              </w:tabs>
              <w:rPr>
                <w:b/>
              </w:rPr>
            </w:pPr>
            <w:r w:rsidRPr="00F9346A">
              <w:rPr>
                <w:rFonts w:hint="eastAsia"/>
                <w:b/>
              </w:rPr>
              <w:t>F</w:t>
            </w:r>
          </w:p>
        </w:tc>
        <w:tc>
          <w:tcPr>
            <w:tcW w:w="1037" w:type="dxa"/>
          </w:tcPr>
          <w:p w:rsidR="00F9346A" w:rsidRPr="00F9346A" w:rsidRDefault="00F9346A" w:rsidP="00801538">
            <w:pPr>
              <w:tabs>
                <w:tab w:val="left" w:pos="4362"/>
              </w:tabs>
              <w:rPr>
                <w:b/>
              </w:rPr>
            </w:pPr>
            <w:r w:rsidRPr="00F9346A">
              <w:rPr>
                <w:rFonts w:hint="eastAsia"/>
                <w:b/>
              </w:rPr>
              <w:t>C</w:t>
            </w:r>
          </w:p>
        </w:tc>
        <w:tc>
          <w:tcPr>
            <w:tcW w:w="1037" w:type="dxa"/>
          </w:tcPr>
          <w:p w:rsidR="00F9346A" w:rsidRPr="00F9346A" w:rsidRDefault="00F9346A" w:rsidP="00801538">
            <w:pPr>
              <w:tabs>
                <w:tab w:val="left" w:pos="4362"/>
              </w:tabs>
              <w:rPr>
                <w:b/>
              </w:rPr>
            </w:pPr>
            <w:r w:rsidRPr="00F9346A">
              <w:rPr>
                <w:rFonts w:hint="eastAsia"/>
                <w:b/>
              </w:rPr>
              <w:t>B</w:t>
            </w:r>
          </w:p>
        </w:tc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rPr>
                <w:rFonts w:hint="eastAsia"/>
              </w:rPr>
              <w:t>G</w:t>
            </w:r>
          </w:p>
        </w:tc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rPr>
                <w:rFonts w:hint="eastAsia"/>
              </w:rPr>
              <w:t>E</w:t>
            </w:r>
          </w:p>
        </w:tc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rPr>
                <w:rFonts w:hint="eastAsia"/>
              </w:rPr>
              <w:t>A</w:t>
            </w:r>
          </w:p>
        </w:tc>
        <w:tc>
          <w:tcPr>
            <w:tcW w:w="1037" w:type="dxa"/>
          </w:tcPr>
          <w:p w:rsidR="00F9346A" w:rsidRDefault="00F9346A" w:rsidP="00801538">
            <w:pPr>
              <w:tabs>
                <w:tab w:val="left" w:pos="4362"/>
              </w:tabs>
            </w:pPr>
            <w:r>
              <w:rPr>
                <w:rFonts w:hint="eastAsia"/>
              </w:rPr>
              <w:t>D</w:t>
            </w:r>
          </w:p>
        </w:tc>
      </w:tr>
    </w:tbl>
    <w:p w:rsidR="00CE1399" w:rsidRDefault="00CE1399" w:rsidP="00801538">
      <w:pPr>
        <w:tabs>
          <w:tab w:val="left" w:pos="4362"/>
        </w:tabs>
      </w:pPr>
    </w:p>
    <w:p w:rsidR="00CE1399" w:rsidRDefault="00CE1399" w:rsidP="00801538">
      <w:pPr>
        <w:tabs>
          <w:tab w:val="left" w:pos="4362"/>
        </w:tabs>
      </w:pPr>
    </w:p>
    <w:p w:rsidR="00CE1399" w:rsidRPr="00F9346A" w:rsidRDefault="00CE1399" w:rsidP="00801538">
      <w:pPr>
        <w:tabs>
          <w:tab w:val="left" w:pos="4362"/>
        </w:tabs>
        <w:rPr>
          <w:rFonts w:hint="eastAsia"/>
          <w:b/>
        </w:rPr>
      </w:pPr>
      <w:r>
        <w:t xml:space="preserve">We can find </w:t>
      </w:r>
      <w:r w:rsidR="00F9346A">
        <w:t xml:space="preserve">the change of weights dose affect the result but </w:t>
      </w:r>
      <w:r>
        <w:t>the top three drones are still B</w:t>
      </w:r>
      <w:r>
        <w:rPr>
          <w:rFonts w:hint="eastAsia"/>
        </w:rPr>
        <w:t>、</w:t>
      </w:r>
      <w:r>
        <w:t xml:space="preserve">C and F. What’s more, the drone C are still better than drone B when delivering the medicine if the distance is not too long. So, the change of this rate will not </w:t>
      </w:r>
      <w:r w:rsidR="00F9346A">
        <w:t>affect</w:t>
      </w:r>
      <w:r>
        <w:t xml:space="preserve"> our plan for delivering, which shows that </w:t>
      </w:r>
      <w:r w:rsidR="00F9346A">
        <w:t xml:space="preserve">these </w:t>
      </w:r>
      <w:r>
        <w:t>drones</w:t>
      </w:r>
      <w:r w:rsidR="00F9346A">
        <w:t>’ performances</w:t>
      </w:r>
      <w:r>
        <w:t xml:space="preserve"> are excellent enough to withstand the change of weights and our plan for choosing these three drones are reasonable. </w:t>
      </w:r>
      <w:r w:rsidR="00F9346A" w:rsidRPr="00F9346A">
        <w:t>This shows that our model has good stability and strong adaptability.</w:t>
      </w:r>
    </w:p>
    <w:sectPr w:rsidR="00CE1399" w:rsidRPr="00F9346A" w:rsidSect="00E36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38"/>
    <w:rsid w:val="006F678F"/>
    <w:rsid w:val="00801538"/>
    <w:rsid w:val="00CE1399"/>
    <w:rsid w:val="00E36EDF"/>
    <w:rsid w:val="00F9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0AA3"/>
  <w15:chartTrackingRefBased/>
  <w15:docId w15:val="{FCD1F455-AE1B-4A64-9E10-B4E8F7E0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海清</dc:creator>
  <cp:keywords/>
  <dc:description/>
  <cp:lastModifiedBy>尹 海清</cp:lastModifiedBy>
  <cp:revision>1</cp:revision>
  <dcterms:created xsi:type="dcterms:W3CDTF">2019-01-28T12:09:00Z</dcterms:created>
  <dcterms:modified xsi:type="dcterms:W3CDTF">2019-01-28T12:39:00Z</dcterms:modified>
</cp:coreProperties>
</file>