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787" w:rsidRDefault="0071338B" w:rsidP="0071338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NATURALISMO</w:t>
      </w:r>
    </w:p>
    <w:p w:rsidR="0071338B" w:rsidRDefault="0071338B" w:rsidP="007133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Conteúdo:</w:t>
      </w:r>
    </w:p>
    <w:p w:rsidR="0071338B" w:rsidRDefault="0071338B" w:rsidP="0071338B">
      <w:pPr>
        <w:rPr>
          <w:rFonts w:ascii="Arial" w:hAnsi="Arial" w:cs="Arial"/>
          <w:sz w:val="24"/>
          <w:szCs w:val="24"/>
        </w:rPr>
      </w:pP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 Naturalismo foi um movimento artístico e cultural que surge em meados do século XIX na França.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Trata-se de um estilo que se manifestou na literatura, no teatro e nas artes plásticas. Para muitos, ele é considerado uma ramificação do realismo.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Na literatura, seu precursor foi o escritor francês Émile Zola, a partir da publicação da obra “</w:t>
      </w:r>
      <w:r w:rsidRPr="0071338B">
        <w:rPr>
          <w:rFonts w:ascii="Arial" w:hAnsi="Arial" w:cs="Arial"/>
          <w:i/>
          <w:iCs/>
          <w:sz w:val="24"/>
          <w:szCs w:val="24"/>
        </w:rPr>
        <w:t>O Romance Experimental</w:t>
      </w:r>
      <w:r w:rsidRPr="0071338B">
        <w:rPr>
          <w:rFonts w:ascii="Arial" w:hAnsi="Arial" w:cs="Arial"/>
          <w:sz w:val="24"/>
          <w:szCs w:val="24"/>
        </w:rPr>
        <w:t>” em 1880. Ela foi considerada uma espécie de manifesto literário do movimento naturalista.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Seu livro que merece destaque é “</w:t>
      </w:r>
      <w:r w:rsidRPr="0071338B">
        <w:rPr>
          <w:rFonts w:ascii="Arial" w:hAnsi="Arial" w:cs="Arial"/>
          <w:i/>
          <w:iCs/>
          <w:sz w:val="24"/>
          <w:szCs w:val="24"/>
        </w:rPr>
        <w:t>Germinal</w:t>
      </w:r>
      <w:r w:rsidRPr="0071338B">
        <w:rPr>
          <w:rFonts w:ascii="Arial" w:hAnsi="Arial" w:cs="Arial"/>
          <w:sz w:val="24"/>
          <w:szCs w:val="24"/>
        </w:rPr>
        <w:t>” publicado em 1885, no qual o escritor descreve as condições subumanas dos trabalhadores de uma mina de carvão na França.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No geral, os principais temas abordados na literatura naturalista são: miséria, violência, crimes, patologias humanas, sexualidade, adultério, dentre outros.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No Brasil, o naturalismo começa em fins do século XIX e tem como marco inicial a publicação do romance “</w:t>
      </w:r>
      <w:r w:rsidRPr="0071338B">
        <w:rPr>
          <w:rFonts w:ascii="Arial" w:hAnsi="Arial" w:cs="Arial"/>
          <w:i/>
          <w:iCs/>
          <w:sz w:val="24"/>
          <w:szCs w:val="24"/>
        </w:rPr>
        <w:t>O Mulato</w:t>
      </w:r>
      <w:r w:rsidRPr="0071338B">
        <w:rPr>
          <w:rFonts w:ascii="Arial" w:hAnsi="Arial" w:cs="Arial"/>
          <w:sz w:val="24"/>
          <w:szCs w:val="24"/>
        </w:rPr>
        <w:t>” (1881) de Aluísio de Azevedo. A obra tem como tema central o preconceito racial.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Também merece destaque sua obra </w:t>
      </w:r>
      <w:r w:rsidRPr="0071338B">
        <w:rPr>
          <w:rFonts w:ascii="Arial" w:hAnsi="Arial" w:cs="Arial"/>
          <w:i/>
          <w:iCs/>
          <w:sz w:val="24"/>
          <w:szCs w:val="24"/>
        </w:rPr>
        <w:t>O Cortiço</w:t>
      </w:r>
      <w:r w:rsidRPr="0071338B">
        <w:rPr>
          <w:rFonts w:ascii="Arial" w:hAnsi="Arial" w:cs="Arial"/>
          <w:sz w:val="24"/>
          <w:szCs w:val="24"/>
        </w:rPr>
        <w:t> (1890). Nela, Aluísio apresenta um retrato da realidade brasileira do século XIX mediante as relações e o comportamento dos personagens.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Da mesma maneira, os escritores naturalistas brasileiros estão preocupados em demostrar os problemas da realidade social, política e econômica. Por esse motivo, muitos deles focam nos temas relacionados com a abolição da escravatura.</w:t>
      </w:r>
    </w:p>
    <w:p w:rsid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Já em Portugal, o naturalismo tem início com a publicação da obra “</w:t>
      </w:r>
      <w:r w:rsidRPr="0071338B">
        <w:rPr>
          <w:rFonts w:ascii="Arial" w:hAnsi="Arial" w:cs="Arial"/>
          <w:i/>
          <w:iCs/>
          <w:sz w:val="24"/>
          <w:szCs w:val="24"/>
        </w:rPr>
        <w:t>O Crime do Padre Amaro</w:t>
      </w:r>
      <w:r w:rsidRPr="0071338B">
        <w:rPr>
          <w:rFonts w:ascii="Arial" w:hAnsi="Arial" w:cs="Arial"/>
          <w:sz w:val="24"/>
          <w:szCs w:val="24"/>
        </w:rPr>
        <w:t>” (1875) de Eça de Queirós.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</w:p>
    <w:p w:rsidR="0071338B" w:rsidRPr="0071338B" w:rsidRDefault="0071338B" w:rsidP="0071338B">
      <w:pPr>
        <w:rPr>
          <w:rFonts w:ascii="Arial" w:hAnsi="Arial" w:cs="Arial"/>
          <w:b/>
          <w:bCs/>
          <w:sz w:val="24"/>
          <w:szCs w:val="24"/>
        </w:rPr>
      </w:pPr>
      <w:r w:rsidRPr="0071338B">
        <w:rPr>
          <w:rFonts w:ascii="Arial" w:hAnsi="Arial" w:cs="Arial"/>
          <w:b/>
          <w:bCs/>
          <w:sz w:val="24"/>
          <w:szCs w:val="24"/>
        </w:rPr>
        <w:t>Principais Características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Radicalização do realismo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Oposição aos ideais românticos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Cientificismo e Determinismo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Positivismo e Darwinismo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Linguagem coloquial, clara e objetiva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Descrições minuciosas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Visão mecanicista do homem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lastRenderedPageBreak/>
        <w:t>Romance experimental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Temas sociais, obscuros e polêmicos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Personagens patológicas (mórbidas, desequilibradas e doentias)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Foco na análise de comportamentos humanos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Sensualismo e erotismo</w:t>
      </w:r>
    </w:p>
    <w:p w:rsidR="0071338B" w:rsidRP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Impessoalidade e engajamento</w:t>
      </w:r>
    </w:p>
    <w:p w:rsidR="0071338B" w:rsidRDefault="0071338B" w:rsidP="0071338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Explicação pelas forças da natureza</w:t>
      </w:r>
    </w:p>
    <w:p w:rsidR="0071338B" w:rsidRDefault="0071338B" w:rsidP="0071338B">
      <w:pPr>
        <w:rPr>
          <w:rFonts w:ascii="Arial" w:hAnsi="Arial" w:cs="Arial"/>
          <w:sz w:val="24"/>
          <w:szCs w:val="24"/>
        </w:rPr>
      </w:pPr>
    </w:p>
    <w:p w:rsidR="0071338B" w:rsidRPr="0071338B" w:rsidRDefault="0071338B" w:rsidP="0071338B">
      <w:pPr>
        <w:rPr>
          <w:rFonts w:ascii="Arial" w:hAnsi="Arial" w:cs="Arial"/>
          <w:b/>
          <w:bCs/>
          <w:sz w:val="24"/>
          <w:szCs w:val="24"/>
        </w:rPr>
      </w:pPr>
      <w:r w:rsidRPr="0071338B">
        <w:rPr>
          <w:rFonts w:ascii="Arial" w:hAnsi="Arial" w:cs="Arial"/>
          <w:b/>
          <w:bCs/>
          <w:sz w:val="24"/>
          <w:szCs w:val="24"/>
        </w:rPr>
        <w:t>Naturalismo no Brasil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 movimento do Naturalismo chegou ao Brasil no século XIX, sob influência do escrito francês Émile Zola.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Ao contrário do que faziam os artistas e escritores do romantismo, os naturalistas brasileiros não desejavam apenas entreter a classe média da época, mas também ilustrar a realidade da vida em sociedade no Brasil.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 principal representante do Naturalismo no país foi o escritor maranhense </w:t>
      </w:r>
      <w:r w:rsidRPr="0071338B">
        <w:rPr>
          <w:rFonts w:ascii="Arial" w:hAnsi="Arial" w:cs="Arial"/>
          <w:b/>
          <w:bCs/>
          <w:sz w:val="24"/>
          <w:szCs w:val="24"/>
        </w:rPr>
        <w:t>Aluízio Azevedo</w:t>
      </w:r>
      <w:r w:rsidRPr="0071338B">
        <w:rPr>
          <w:rFonts w:ascii="Arial" w:hAnsi="Arial" w:cs="Arial"/>
          <w:sz w:val="24"/>
          <w:szCs w:val="24"/>
        </w:rPr>
        <w:t>, que publicou as clássicas obras "O Cortiço" e "O Mulato".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Outro nome de destaque para o Naturalismo brasileiro foi </w:t>
      </w:r>
      <w:r w:rsidRPr="0071338B">
        <w:rPr>
          <w:rFonts w:ascii="Arial" w:hAnsi="Arial" w:cs="Arial"/>
          <w:b/>
          <w:bCs/>
          <w:sz w:val="24"/>
          <w:szCs w:val="24"/>
        </w:rPr>
        <w:t>Eça de Queirós</w:t>
      </w:r>
      <w:r w:rsidRPr="0071338B">
        <w:rPr>
          <w:rFonts w:ascii="Arial" w:hAnsi="Arial" w:cs="Arial"/>
          <w:sz w:val="24"/>
          <w:szCs w:val="24"/>
        </w:rPr>
        <w:t>, autor do Realismo português que serviu de grande influência para os artistas brasileiros, com as suas obras "O crime do padre Amaro" e "O primo Basílio".</w:t>
      </w:r>
    </w:p>
    <w:p w:rsid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Entre os principais artistas do Naturalismo no Brasil, além de Aluízio Azevedo, estão, </w:t>
      </w:r>
      <w:r w:rsidRPr="0071338B">
        <w:rPr>
          <w:rFonts w:ascii="Arial" w:hAnsi="Arial" w:cs="Arial"/>
          <w:b/>
          <w:bCs/>
          <w:sz w:val="24"/>
          <w:szCs w:val="24"/>
        </w:rPr>
        <w:t>Inglês de Souza</w:t>
      </w:r>
      <w:r w:rsidRPr="0071338B">
        <w:rPr>
          <w:rFonts w:ascii="Arial" w:hAnsi="Arial" w:cs="Arial"/>
          <w:sz w:val="24"/>
          <w:szCs w:val="24"/>
        </w:rPr>
        <w:t>, </w:t>
      </w:r>
      <w:r w:rsidRPr="0071338B">
        <w:rPr>
          <w:rFonts w:ascii="Arial" w:hAnsi="Arial" w:cs="Arial"/>
          <w:b/>
          <w:bCs/>
          <w:sz w:val="24"/>
          <w:szCs w:val="24"/>
        </w:rPr>
        <w:t>Adolfo Caminha</w:t>
      </w:r>
      <w:r w:rsidRPr="0071338B">
        <w:rPr>
          <w:rFonts w:ascii="Arial" w:hAnsi="Arial" w:cs="Arial"/>
          <w:sz w:val="24"/>
          <w:szCs w:val="24"/>
        </w:rPr>
        <w:t> e </w:t>
      </w:r>
      <w:r w:rsidRPr="0071338B">
        <w:rPr>
          <w:rFonts w:ascii="Arial" w:hAnsi="Arial" w:cs="Arial"/>
          <w:b/>
          <w:bCs/>
          <w:sz w:val="24"/>
          <w:szCs w:val="24"/>
        </w:rPr>
        <w:t>Horácio de Carvalho</w:t>
      </w:r>
      <w:r w:rsidRPr="0071338B">
        <w:rPr>
          <w:rFonts w:ascii="Arial" w:hAnsi="Arial" w:cs="Arial"/>
          <w:sz w:val="24"/>
          <w:szCs w:val="24"/>
        </w:rPr>
        <w:t>.</w:t>
      </w:r>
    </w:p>
    <w:p w:rsidR="0071338B" w:rsidRDefault="0071338B" w:rsidP="0071338B">
      <w:pPr>
        <w:rPr>
          <w:rFonts w:ascii="Arial" w:hAnsi="Arial" w:cs="Arial"/>
          <w:sz w:val="24"/>
          <w:szCs w:val="24"/>
        </w:rPr>
      </w:pP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Realismo e Naturalismo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 </w:t>
      </w:r>
      <w:r w:rsidRPr="0071338B">
        <w:rPr>
          <w:rFonts w:ascii="Arial" w:hAnsi="Arial" w:cs="Arial"/>
          <w:b/>
          <w:bCs/>
          <w:sz w:val="24"/>
          <w:szCs w:val="24"/>
        </w:rPr>
        <w:t>Realismo</w:t>
      </w:r>
      <w:r w:rsidRPr="0071338B">
        <w:rPr>
          <w:rFonts w:ascii="Arial" w:hAnsi="Arial" w:cs="Arial"/>
          <w:sz w:val="24"/>
          <w:szCs w:val="24"/>
        </w:rPr>
        <w:t> e o </w:t>
      </w:r>
      <w:r w:rsidRPr="0071338B">
        <w:rPr>
          <w:rFonts w:ascii="Arial" w:hAnsi="Arial" w:cs="Arial"/>
          <w:b/>
          <w:bCs/>
          <w:sz w:val="24"/>
          <w:szCs w:val="24"/>
        </w:rPr>
        <w:t>Naturalismo</w:t>
      </w:r>
      <w:r w:rsidRPr="0071338B">
        <w:rPr>
          <w:rFonts w:ascii="Arial" w:hAnsi="Arial" w:cs="Arial"/>
          <w:sz w:val="24"/>
          <w:szCs w:val="24"/>
        </w:rPr>
        <w:t> são dois movimentos artístico-culturais bastante similares. O Naturalismo, no entanto, é considerado uma "radicalização" do Realismo, pois mostra o ser humano como um "produto" da natureza, toda a sua agressividade, necessidades fisiológicas, taras e manias sexuais, entre outras características animalescas dão forma as narrativas e personagens.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 Realismo, por sua vez, apresenta a realidade assim como ela é, de um ponto de vista mais social. O ser humano é representado em interação com o seu meio social.</w:t>
      </w:r>
    </w:p>
    <w:p w:rsidR="0071338B" w:rsidRPr="0071338B" w:rsidRDefault="0071338B" w:rsidP="0071338B">
      <w:pPr>
        <w:rPr>
          <w:rFonts w:ascii="Arial" w:hAnsi="Arial" w:cs="Arial"/>
          <w:sz w:val="24"/>
          <w:szCs w:val="24"/>
        </w:rPr>
      </w:pPr>
      <w:r w:rsidRPr="0071338B">
        <w:rPr>
          <w:rFonts w:ascii="Arial" w:hAnsi="Arial" w:cs="Arial"/>
          <w:sz w:val="24"/>
          <w:szCs w:val="24"/>
        </w:rPr>
        <w:t>O Realismo e o Naturalismo são vanguardas contrárias ao </w:t>
      </w:r>
      <w:r w:rsidRPr="0071338B">
        <w:rPr>
          <w:rFonts w:ascii="Arial" w:hAnsi="Arial" w:cs="Arial"/>
          <w:b/>
          <w:bCs/>
          <w:sz w:val="24"/>
          <w:szCs w:val="24"/>
        </w:rPr>
        <w:t>Parnasianismo</w:t>
      </w:r>
      <w:r w:rsidRPr="0071338B">
        <w:rPr>
          <w:rFonts w:ascii="Arial" w:hAnsi="Arial" w:cs="Arial"/>
          <w:sz w:val="24"/>
          <w:szCs w:val="24"/>
        </w:rPr>
        <w:t> e </w:t>
      </w:r>
      <w:r w:rsidRPr="0071338B">
        <w:rPr>
          <w:rFonts w:ascii="Arial" w:hAnsi="Arial" w:cs="Arial"/>
          <w:b/>
          <w:bCs/>
          <w:sz w:val="24"/>
          <w:szCs w:val="24"/>
        </w:rPr>
        <w:t>Romantismo</w:t>
      </w:r>
      <w:r w:rsidRPr="0071338B">
        <w:rPr>
          <w:rFonts w:ascii="Arial" w:hAnsi="Arial" w:cs="Arial"/>
          <w:sz w:val="24"/>
          <w:szCs w:val="24"/>
        </w:rPr>
        <w:t>.</w:t>
      </w:r>
    </w:p>
    <w:p w:rsidR="0071338B" w:rsidRDefault="0071338B" w:rsidP="0071338B">
      <w:pPr>
        <w:rPr>
          <w:rFonts w:ascii="Arial" w:hAnsi="Arial" w:cs="Arial"/>
          <w:sz w:val="24"/>
          <w:szCs w:val="24"/>
        </w:rPr>
      </w:pPr>
    </w:p>
    <w:p w:rsidR="00067709" w:rsidRDefault="00067709" w:rsidP="0071338B">
      <w:pPr>
        <w:rPr>
          <w:rFonts w:ascii="Arial" w:hAnsi="Arial" w:cs="Arial"/>
          <w:sz w:val="24"/>
          <w:szCs w:val="24"/>
        </w:rPr>
      </w:pPr>
    </w:p>
    <w:p w:rsidR="00067709" w:rsidRDefault="00067709" w:rsidP="007133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Exercícios:</w:t>
      </w:r>
    </w:p>
    <w:p w:rsidR="00067709" w:rsidRDefault="00067709" w:rsidP="0071338B">
      <w:pPr>
        <w:rPr>
          <w:rFonts w:ascii="Arial" w:hAnsi="Arial" w:cs="Arial"/>
          <w:sz w:val="24"/>
          <w:szCs w:val="24"/>
        </w:rPr>
      </w:pPr>
    </w:p>
    <w:p w:rsidR="00067709" w:rsidRPr="00067709" w:rsidRDefault="00067709" w:rsidP="000677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</w:t>
      </w:r>
      <w:r w:rsidRPr="00067709">
        <w:rPr>
          <w:rFonts w:ascii="Arial" w:hAnsi="Arial" w:cs="Arial"/>
          <w:sz w:val="24"/>
          <w:szCs w:val="24"/>
        </w:rPr>
        <w:t>(USF-SP)</w:t>
      </w:r>
      <w:r w:rsidRPr="00067709">
        <w:rPr>
          <w:rFonts w:ascii="Arial" w:hAnsi="Arial" w:cs="Arial"/>
          <w:b/>
          <w:bCs/>
          <w:sz w:val="24"/>
          <w:szCs w:val="24"/>
        </w:rPr>
        <w:t> </w:t>
      </w:r>
      <w:r w:rsidRPr="00067709">
        <w:rPr>
          <w:rFonts w:ascii="Arial" w:hAnsi="Arial" w:cs="Arial"/>
          <w:sz w:val="24"/>
          <w:szCs w:val="24"/>
        </w:rPr>
        <w:t>Pode-se entender o Naturalismo como uma particularização do Realismo que:</w:t>
      </w:r>
    </w:p>
    <w:p w:rsidR="00067709" w:rsidRPr="00067709" w:rsidRDefault="00067709" w:rsidP="0006770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67709">
        <w:rPr>
          <w:rFonts w:ascii="Arial" w:hAnsi="Arial" w:cs="Arial"/>
          <w:sz w:val="24"/>
          <w:szCs w:val="24"/>
        </w:rPr>
        <w:t>se volta para a Natureza a fim de analisar-lhe os processos cíclicos de renovação.</w:t>
      </w:r>
    </w:p>
    <w:p w:rsidR="00067709" w:rsidRPr="00067709" w:rsidRDefault="00067709" w:rsidP="0006770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67709">
        <w:rPr>
          <w:rFonts w:ascii="Arial" w:hAnsi="Arial" w:cs="Arial"/>
          <w:sz w:val="24"/>
          <w:szCs w:val="24"/>
        </w:rPr>
        <w:t>pretende expressar com naturalidade a vida simples dos homens rústicos nas comunidades primitivas.</w:t>
      </w:r>
    </w:p>
    <w:p w:rsidR="00067709" w:rsidRPr="00067709" w:rsidRDefault="00067709" w:rsidP="0006770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67709">
        <w:rPr>
          <w:rFonts w:ascii="Arial" w:hAnsi="Arial" w:cs="Arial"/>
          <w:sz w:val="24"/>
          <w:szCs w:val="24"/>
        </w:rPr>
        <w:t>defende a arte pela arte, isto é, desvinculada de compromissos com a realidade social.</w:t>
      </w:r>
    </w:p>
    <w:p w:rsidR="00067709" w:rsidRPr="00067709" w:rsidRDefault="00067709" w:rsidP="0006770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67709">
        <w:rPr>
          <w:rFonts w:ascii="Arial" w:hAnsi="Arial" w:cs="Arial"/>
          <w:sz w:val="24"/>
          <w:szCs w:val="24"/>
        </w:rPr>
        <w:t>analisa as perversões sexuais, condenando-as em nome da moral religiosa.</w:t>
      </w:r>
    </w:p>
    <w:p w:rsidR="00067709" w:rsidRDefault="00067709" w:rsidP="0006770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67709">
        <w:rPr>
          <w:rFonts w:ascii="Arial" w:hAnsi="Arial" w:cs="Arial"/>
          <w:sz w:val="24"/>
          <w:szCs w:val="24"/>
        </w:rPr>
        <w:t>estabelece um nexo de causa e efeito entre alguns fatores sociológicos e biológicos e a conduta das personagens.</w:t>
      </w: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</w:p>
    <w:p w:rsidR="0071338B" w:rsidRDefault="001E3D68" w:rsidP="007133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alternativa </w:t>
      </w:r>
      <w:r w:rsidRPr="001E3D68">
        <w:rPr>
          <w:rFonts w:ascii="Arial" w:hAnsi="Arial" w:cs="Arial"/>
          <w:sz w:val="24"/>
          <w:szCs w:val="24"/>
        </w:rPr>
        <w:t>e</w:t>
      </w:r>
    </w:p>
    <w:p w:rsidR="001E3D68" w:rsidRDefault="001E3D68" w:rsidP="0071338B">
      <w:pPr>
        <w:rPr>
          <w:rFonts w:ascii="Arial" w:hAnsi="Arial" w:cs="Arial"/>
          <w:sz w:val="24"/>
          <w:szCs w:val="24"/>
        </w:rPr>
      </w:pP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b/>
          <w:bCs/>
          <w:sz w:val="24"/>
          <w:szCs w:val="24"/>
        </w:rPr>
        <w:t>2.</w:t>
      </w:r>
      <w:r w:rsidRPr="001E3D68">
        <w:rPr>
          <w:rFonts w:ascii="Arial" w:hAnsi="Arial" w:cs="Arial"/>
          <w:sz w:val="24"/>
          <w:szCs w:val="24"/>
        </w:rPr>
        <w:t xml:space="preserve">  </w:t>
      </w:r>
      <w:r w:rsidRPr="001E3D68">
        <w:rPr>
          <w:rFonts w:ascii="Arial" w:hAnsi="Arial" w:cs="Arial"/>
          <w:sz w:val="24"/>
          <w:szCs w:val="24"/>
        </w:rPr>
        <w:t>São características da linguagem naturalista, exceto: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a) Determinismo;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b) Preferência por temas de patologia social;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c) Objetivismo científico e impessoalidade;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d) Linguagem simples;</w:t>
      </w: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e) Subjetividade.</w:t>
      </w: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</w:p>
    <w:p w:rsidR="001E3D68" w:rsidRDefault="001E3D68" w:rsidP="007133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 </w:t>
      </w:r>
      <w:r w:rsidRPr="001E3D68">
        <w:rPr>
          <w:rFonts w:ascii="Arial" w:hAnsi="Arial" w:cs="Arial"/>
          <w:sz w:val="24"/>
          <w:szCs w:val="24"/>
        </w:rPr>
        <w:t>Alternativa </w:t>
      </w:r>
      <w:r w:rsidRPr="001E3D68">
        <w:rPr>
          <w:rFonts w:ascii="Arial" w:hAnsi="Arial" w:cs="Arial"/>
          <w:b/>
          <w:bCs/>
          <w:sz w:val="24"/>
          <w:szCs w:val="24"/>
        </w:rPr>
        <w:t>“</w:t>
      </w:r>
      <w:r w:rsidRPr="001E3D68">
        <w:rPr>
          <w:rFonts w:ascii="Arial" w:hAnsi="Arial" w:cs="Arial"/>
          <w:sz w:val="24"/>
          <w:szCs w:val="24"/>
        </w:rPr>
        <w:t>e</w:t>
      </w:r>
      <w:r w:rsidRPr="001E3D68">
        <w:rPr>
          <w:rFonts w:ascii="Arial" w:hAnsi="Arial" w:cs="Arial"/>
          <w:b/>
          <w:bCs/>
          <w:sz w:val="24"/>
          <w:szCs w:val="24"/>
        </w:rPr>
        <w:t>”.</w:t>
      </w:r>
      <w:r w:rsidRPr="001E3D68">
        <w:rPr>
          <w:rFonts w:ascii="Arial" w:hAnsi="Arial" w:cs="Arial"/>
          <w:sz w:val="24"/>
          <w:szCs w:val="24"/>
        </w:rPr>
        <w:t> O Naturalismo tem como principal característica a objetividade e, por esse motivo, os fatos são descritos com exatidão e impessoalidade, não havendo espaço para subjetividades e metáforas.</w:t>
      </w:r>
    </w:p>
    <w:p w:rsidR="001E3D68" w:rsidRDefault="001E3D68" w:rsidP="0071338B">
      <w:pPr>
        <w:rPr>
          <w:rFonts w:ascii="Arial" w:hAnsi="Arial" w:cs="Arial"/>
          <w:sz w:val="24"/>
          <w:szCs w:val="24"/>
        </w:rPr>
      </w:pP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Pr="001E3D68">
        <w:rPr>
          <w:rFonts w:ascii="Arial" w:hAnsi="Arial" w:cs="Arial"/>
          <w:b/>
          <w:bCs/>
          <w:sz w:val="24"/>
          <w:szCs w:val="24"/>
        </w:rPr>
        <w:t>.</w:t>
      </w:r>
      <w:r w:rsidRPr="001E3D68">
        <w:rPr>
          <w:rFonts w:ascii="Arial" w:hAnsi="Arial" w:cs="Arial"/>
          <w:sz w:val="24"/>
          <w:szCs w:val="24"/>
        </w:rPr>
        <w:t xml:space="preserve"> </w:t>
      </w:r>
      <w:r w:rsidRPr="001E3D68">
        <w:rPr>
          <w:rFonts w:ascii="Arial" w:hAnsi="Arial" w:cs="Arial"/>
          <w:sz w:val="24"/>
          <w:szCs w:val="24"/>
        </w:rPr>
        <w:t>(FUVEST-SP)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"E naquela terra encharcada e fumegante, naquela umidade quente e lodosa, começou a minhocar, e esfervilhar, a crescer, um mundo, uma coisa viva, uma geração, que parecia brotar espontânea, ali mesmo, daquele lameiro, a multiplicar-se como larvas no esterco."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O fragmento de </w:t>
      </w:r>
      <w:r w:rsidRPr="001E3D68">
        <w:rPr>
          <w:rFonts w:ascii="Arial" w:hAnsi="Arial" w:cs="Arial"/>
          <w:i/>
          <w:iCs/>
          <w:sz w:val="24"/>
          <w:szCs w:val="24"/>
        </w:rPr>
        <w:t>O cortiço</w:t>
      </w:r>
      <w:r w:rsidRPr="001E3D68">
        <w:rPr>
          <w:rFonts w:ascii="Arial" w:hAnsi="Arial" w:cs="Arial"/>
          <w:sz w:val="24"/>
          <w:szCs w:val="24"/>
        </w:rPr>
        <w:t>, romance de Aluísio Azevedo, apresenta uma característica fundamental do Naturalismo. Qual?</w:t>
      </w:r>
    </w:p>
    <w:p w:rsidR="001E3D68" w:rsidRPr="001E3D68" w:rsidRDefault="001E3D68" w:rsidP="001E3D6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lastRenderedPageBreak/>
        <w:t>Uma compreensão psicológica do Homem.</w:t>
      </w:r>
    </w:p>
    <w:p w:rsidR="001E3D68" w:rsidRPr="001E3D68" w:rsidRDefault="001E3D68" w:rsidP="001E3D6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Uma compreensão biológica do Mundo.</w:t>
      </w:r>
    </w:p>
    <w:p w:rsidR="001E3D68" w:rsidRPr="001E3D68" w:rsidRDefault="001E3D68" w:rsidP="001E3D6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Uma concepção idealista do Universo.</w:t>
      </w:r>
    </w:p>
    <w:p w:rsidR="001E3D68" w:rsidRPr="001E3D68" w:rsidRDefault="001E3D68" w:rsidP="001E3D6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Uma concepção religiosa da Vida.</w:t>
      </w:r>
    </w:p>
    <w:p w:rsidR="001E3D68" w:rsidRDefault="001E3D68" w:rsidP="001E3D6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Uma visão sentimental da Natureza.</w:t>
      </w:r>
    </w:p>
    <w:p w:rsidR="001E3D68" w:rsidRDefault="001E3D68" w:rsidP="001E3D68">
      <w:pPr>
        <w:rPr>
          <w:rFonts w:ascii="Arial" w:hAnsi="Arial" w:cs="Arial"/>
          <w:b/>
          <w:bCs/>
          <w:sz w:val="24"/>
          <w:szCs w:val="24"/>
        </w:rPr>
      </w:pP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 alternativa b</w:t>
      </w: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 xml:space="preserve"> </w:t>
      </w:r>
      <w:r w:rsidRPr="001E3D68">
        <w:rPr>
          <w:rFonts w:ascii="Arial" w:hAnsi="Arial" w:cs="Arial"/>
          <w:sz w:val="24"/>
          <w:szCs w:val="24"/>
        </w:rPr>
        <w:t>(MACK-SP) Assinale a alternativa incorreta sobre a prosa naturalista:</w:t>
      </w:r>
    </w:p>
    <w:p w:rsidR="001E3D68" w:rsidRPr="001E3D68" w:rsidRDefault="001E3D68" w:rsidP="001E3D6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As personagens expressam a dependência do homem às leis naturais.</w:t>
      </w:r>
    </w:p>
    <w:p w:rsidR="001E3D68" w:rsidRPr="001E3D68" w:rsidRDefault="001E3D68" w:rsidP="001E3D6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estilo caracteriza-se por um descritivismo intenso, capaz de refletir a visualização pictórica dos ambientes.</w:t>
      </w:r>
    </w:p>
    <w:p w:rsidR="001E3D68" w:rsidRPr="001E3D68" w:rsidRDefault="001E3D68" w:rsidP="001E3D6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Os tipos são muito bem delimitados, física e moralmente, compondo verdadeiras representações caricaturais.</w:t>
      </w:r>
    </w:p>
    <w:p w:rsidR="001E3D68" w:rsidRPr="001E3D68" w:rsidRDefault="001E3D68" w:rsidP="001E3D6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Tem como objetivo maior aprofundar a dimensão psicológica das personagens.</w:t>
      </w:r>
    </w:p>
    <w:p w:rsidR="001E3D68" w:rsidRDefault="001E3D68" w:rsidP="001E3D6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comportamento das personagens e sua movimentação no espaço determinam-lhe a condição narrativa.</w:t>
      </w:r>
    </w:p>
    <w:p w:rsidR="001E3D68" w:rsidRDefault="001E3D68" w:rsidP="001E3D68">
      <w:pPr>
        <w:ind w:left="360"/>
        <w:rPr>
          <w:rFonts w:ascii="Arial" w:hAnsi="Arial" w:cs="Arial"/>
          <w:sz w:val="24"/>
          <w:szCs w:val="24"/>
        </w:rPr>
      </w:pP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 alternativa d</w:t>
      </w: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 xml:space="preserve"> </w:t>
      </w:r>
      <w:r w:rsidRPr="001E3D68">
        <w:rPr>
          <w:rFonts w:ascii="Arial" w:hAnsi="Arial" w:cs="Arial"/>
          <w:sz w:val="24"/>
          <w:szCs w:val="24"/>
        </w:rPr>
        <w:t>(</w:t>
      </w:r>
      <w:r w:rsidRPr="001E3D68">
        <w:rPr>
          <w:rFonts w:ascii="Arial" w:hAnsi="Arial" w:cs="Arial"/>
          <w:sz w:val="24"/>
          <w:szCs w:val="24"/>
        </w:rPr>
        <w:t>F. Objetivo</w:t>
      </w:r>
      <w:r>
        <w:rPr>
          <w:rFonts w:ascii="Arial" w:hAnsi="Arial" w:cs="Arial"/>
          <w:sz w:val="24"/>
          <w:szCs w:val="24"/>
        </w:rPr>
        <w:t xml:space="preserve"> </w:t>
      </w:r>
      <w:r w:rsidRPr="001E3D68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1E3D68">
        <w:rPr>
          <w:rFonts w:ascii="Arial" w:hAnsi="Arial" w:cs="Arial"/>
          <w:sz w:val="24"/>
          <w:szCs w:val="24"/>
        </w:rPr>
        <w:t>SP) Analise o seguinte fragmento e responda: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"A primeira que se pôs a lavar foi a Leandra, por alcunha a Machona, portuguesa feroz, berradora, pulsos cabeludos e grossos..." (Aluísio Azevedo)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Descrição de personagens pela acentuação de caracteres biológicos e raciais é característica do:</w:t>
      </w:r>
    </w:p>
    <w:p w:rsidR="001E3D68" w:rsidRPr="001E3D68" w:rsidRDefault="001E3D68" w:rsidP="001E3D6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Romantismo.</w:t>
      </w:r>
    </w:p>
    <w:p w:rsidR="001E3D68" w:rsidRPr="001E3D68" w:rsidRDefault="001E3D68" w:rsidP="001E3D6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Realismo.</w:t>
      </w:r>
    </w:p>
    <w:p w:rsidR="001E3D68" w:rsidRPr="001E3D68" w:rsidRDefault="001E3D68" w:rsidP="001E3D6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Modernismo.</w:t>
      </w:r>
    </w:p>
    <w:p w:rsidR="001E3D68" w:rsidRPr="001E3D68" w:rsidRDefault="001E3D68" w:rsidP="001E3D6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Impressionismo.</w:t>
      </w:r>
    </w:p>
    <w:p w:rsidR="001E3D68" w:rsidRDefault="001E3D68" w:rsidP="001E3D6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E3D68">
        <w:rPr>
          <w:rFonts w:ascii="Arial" w:hAnsi="Arial" w:cs="Arial"/>
          <w:sz w:val="24"/>
          <w:szCs w:val="24"/>
        </w:rPr>
        <w:t>Naturalismo.</w:t>
      </w:r>
    </w:p>
    <w:p w:rsidR="001E3D68" w:rsidRDefault="001E3D68" w:rsidP="001E3D68">
      <w:pPr>
        <w:rPr>
          <w:rFonts w:ascii="Arial" w:hAnsi="Arial" w:cs="Arial"/>
          <w:sz w:val="24"/>
          <w:szCs w:val="24"/>
        </w:rPr>
      </w:pP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alternativa e</w:t>
      </w: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</w:p>
    <w:p w:rsidR="001E3D68" w:rsidRPr="001E3D68" w:rsidRDefault="001E3D68" w:rsidP="001E3D68">
      <w:pPr>
        <w:ind w:left="360"/>
        <w:rPr>
          <w:rFonts w:ascii="Arial" w:hAnsi="Arial" w:cs="Arial"/>
          <w:b/>
          <w:bCs/>
          <w:sz w:val="24"/>
          <w:szCs w:val="24"/>
        </w:rPr>
      </w:pPr>
    </w:p>
    <w:p w:rsidR="001E3D68" w:rsidRPr="001E3D68" w:rsidRDefault="001E3D68" w:rsidP="001E3D68">
      <w:pPr>
        <w:ind w:left="360"/>
        <w:rPr>
          <w:rFonts w:ascii="Arial" w:hAnsi="Arial" w:cs="Arial"/>
          <w:sz w:val="24"/>
          <w:szCs w:val="24"/>
        </w:rPr>
      </w:pPr>
    </w:p>
    <w:p w:rsidR="001E3D68" w:rsidRPr="001E3D68" w:rsidRDefault="001E3D68" w:rsidP="001E3D68">
      <w:pPr>
        <w:rPr>
          <w:rFonts w:ascii="Arial" w:hAnsi="Arial" w:cs="Arial"/>
          <w:sz w:val="24"/>
          <w:szCs w:val="24"/>
        </w:rPr>
      </w:pPr>
    </w:p>
    <w:p w:rsidR="001E3D68" w:rsidRPr="001E3D68" w:rsidRDefault="001E3D68" w:rsidP="0071338B">
      <w:pPr>
        <w:rPr>
          <w:rFonts w:ascii="Arial" w:hAnsi="Arial" w:cs="Arial"/>
          <w:sz w:val="24"/>
          <w:szCs w:val="24"/>
        </w:rPr>
      </w:pPr>
    </w:p>
    <w:sectPr w:rsidR="001E3D68" w:rsidRPr="001E3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566A5"/>
    <w:multiLevelType w:val="multilevel"/>
    <w:tmpl w:val="3D0C46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F2973"/>
    <w:multiLevelType w:val="multilevel"/>
    <w:tmpl w:val="D08057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B3747"/>
    <w:multiLevelType w:val="multilevel"/>
    <w:tmpl w:val="D5E0A4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90A7E"/>
    <w:multiLevelType w:val="multilevel"/>
    <w:tmpl w:val="5E38DD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B949C7"/>
    <w:multiLevelType w:val="multilevel"/>
    <w:tmpl w:val="38A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8B"/>
    <w:rsid w:val="00067709"/>
    <w:rsid w:val="001E3D68"/>
    <w:rsid w:val="0071338B"/>
    <w:rsid w:val="009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E991"/>
  <w15:chartTrackingRefBased/>
  <w15:docId w15:val="{9997A970-F748-4DE8-B41F-630932B6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1338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3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3D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947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Moreira</dc:creator>
  <cp:keywords/>
  <dc:description/>
  <cp:lastModifiedBy>Arthur Moreira</cp:lastModifiedBy>
  <cp:revision>2</cp:revision>
  <dcterms:created xsi:type="dcterms:W3CDTF">2019-07-15T13:41:00Z</dcterms:created>
  <dcterms:modified xsi:type="dcterms:W3CDTF">2019-07-15T14:00:00Z</dcterms:modified>
</cp:coreProperties>
</file>