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6787" w:rsidRDefault="00061F24" w:rsidP="00061F24">
      <w:pPr>
        <w:jc w:val="center"/>
        <w:rPr>
          <w:rFonts w:ascii="Arial" w:hAnsi="Arial" w:cs="Arial"/>
          <w:b/>
          <w:bCs/>
          <w:sz w:val="28"/>
          <w:szCs w:val="28"/>
          <w:u w:val="single"/>
        </w:rPr>
      </w:pPr>
      <w:r w:rsidRPr="00061F24">
        <w:rPr>
          <w:rFonts w:ascii="Arial" w:hAnsi="Arial" w:cs="Arial"/>
          <w:b/>
          <w:bCs/>
          <w:sz w:val="28"/>
          <w:szCs w:val="28"/>
          <w:u w:val="single"/>
        </w:rPr>
        <w:t>ROMANTISMO</w:t>
      </w:r>
    </w:p>
    <w:p w:rsidR="00061F24" w:rsidRDefault="00061F24" w:rsidP="00061F24">
      <w:pPr>
        <w:rPr>
          <w:rFonts w:ascii="Arial" w:hAnsi="Arial" w:cs="Arial"/>
          <w:sz w:val="24"/>
          <w:szCs w:val="24"/>
        </w:rPr>
      </w:pPr>
    </w:p>
    <w:p w:rsidR="00061F24" w:rsidRDefault="00061F24" w:rsidP="00061F24">
      <w:pPr>
        <w:rPr>
          <w:rFonts w:ascii="Arial" w:hAnsi="Arial" w:cs="Arial"/>
          <w:sz w:val="24"/>
          <w:szCs w:val="24"/>
        </w:rPr>
      </w:pPr>
      <w:r>
        <w:rPr>
          <w:rFonts w:ascii="Arial" w:hAnsi="Arial" w:cs="Arial"/>
          <w:b/>
          <w:bCs/>
          <w:sz w:val="24"/>
          <w:szCs w:val="24"/>
        </w:rPr>
        <w:t>Conteúdo:</w:t>
      </w:r>
    </w:p>
    <w:p w:rsidR="00061F24" w:rsidRDefault="00061F24" w:rsidP="00061F24">
      <w:pPr>
        <w:rPr>
          <w:rFonts w:ascii="Arial" w:hAnsi="Arial" w:cs="Arial"/>
          <w:sz w:val="24"/>
          <w:szCs w:val="24"/>
        </w:rPr>
      </w:pPr>
    </w:p>
    <w:p w:rsidR="00061F24" w:rsidRPr="00061F24" w:rsidRDefault="00061F24" w:rsidP="00061F24">
      <w:pPr>
        <w:rPr>
          <w:rFonts w:ascii="Arial" w:hAnsi="Arial" w:cs="Arial"/>
          <w:b/>
          <w:bCs/>
          <w:sz w:val="24"/>
          <w:szCs w:val="24"/>
        </w:rPr>
      </w:pPr>
      <w:r w:rsidRPr="00061F24">
        <w:rPr>
          <w:rFonts w:ascii="Arial" w:hAnsi="Arial" w:cs="Arial"/>
          <w:b/>
          <w:bCs/>
          <w:sz w:val="24"/>
          <w:szCs w:val="24"/>
        </w:rPr>
        <w:t>Precedentes: Período de Transição (1808-1836)</w:t>
      </w:r>
    </w:p>
    <w:p w:rsidR="00061F24" w:rsidRPr="00061F24" w:rsidRDefault="00061F24" w:rsidP="00061F24">
      <w:pPr>
        <w:rPr>
          <w:rFonts w:ascii="Arial" w:hAnsi="Arial" w:cs="Arial"/>
          <w:sz w:val="24"/>
          <w:szCs w:val="24"/>
        </w:rPr>
      </w:pPr>
      <w:r w:rsidRPr="00061F24">
        <w:rPr>
          <w:rFonts w:ascii="Arial" w:hAnsi="Arial" w:cs="Arial"/>
          <w:sz w:val="24"/>
          <w:szCs w:val="24"/>
        </w:rPr>
        <w:t xml:space="preserve">Simultaneamente ao final das últimas produções do movimento árcade, ocorreu a vinda da Família Real portuguesa para o Brasil. Esse acontecimento, no ano de 1808, significou, o início do processo de </w:t>
      </w:r>
      <w:r w:rsidRPr="00061F24">
        <w:rPr>
          <w:rFonts w:ascii="Arial" w:hAnsi="Arial" w:cs="Arial"/>
          <w:sz w:val="24"/>
          <w:szCs w:val="24"/>
        </w:rPr>
        <w:t>Independência</w:t>
      </w:r>
      <w:r w:rsidRPr="00061F24">
        <w:rPr>
          <w:rFonts w:ascii="Arial" w:hAnsi="Arial" w:cs="Arial"/>
          <w:sz w:val="24"/>
          <w:szCs w:val="24"/>
        </w:rPr>
        <w:t xml:space="preserve"> da Colônia.</w:t>
      </w:r>
    </w:p>
    <w:p w:rsidR="00061F24" w:rsidRPr="00061F24" w:rsidRDefault="00061F24" w:rsidP="00061F24">
      <w:pPr>
        <w:rPr>
          <w:rFonts w:ascii="Arial" w:hAnsi="Arial" w:cs="Arial"/>
          <w:sz w:val="24"/>
          <w:szCs w:val="24"/>
        </w:rPr>
      </w:pPr>
      <w:r w:rsidRPr="00061F24">
        <w:rPr>
          <w:rFonts w:ascii="Arial" w:hAnsi="Arial" w:cs="Arial"/>
          <w:sz w:val="24"/>
          <w:szCs w:val="24"/>
        </w:rPr>
        <w:t>O período compreendido entre 1808 e 1836 é considerado de transição na literatura brasileira, devido à transferência do poder de Portugal para as terras brasileiras, que trouxe consigo, além da corte e da realeza, as novidades e modelos literários do Velho Continente nos moldes franceses e ingleses.</w:t>
      </w:r>
    </w:p>
    <w:p w:rsidR="00061F24" w:rsidRPr="00061F24" w:rsidRDefault="00061F24" w:rsidP="00061F24">
      <w:pPr>
        <w:rPr>
          <w:rFonts w:ascii="Arial" w:hAnsi="Arial" w:cs="Arial"/>
          <w:sz w:val="24"/>
          <w:szCs w:val="24"/>
        </w:rPr>
      </w:pPr>
      <w:r w:rsidRPr="00061F24">
        <w:rPr>
          <w:rFonts w:ascii="Arial" w:hAnsi="Arial" w:cs="Arial"/>
          <w:sz w:val="24"/>
          <w:szCs w:val="24"/>
        </w:rPr>
        <w:t>Houve também a mudança de foco artístico e cultural, da Bahia para o Rio de Janeiro, capital da colônia desde o ano de 1763. Segundo o crítico literário Antônio Cândido, no livro </w:t>
      </w:r>
      <w:r w:rsidRPr="00061F24">
        <w:rPr>
          <w:rFonts w:ascii="Arial" w:hAnsi="Arial" w:cs="Arial"/>
          <w:i/>
          <w:iCs/>
          <w:sz w:val="24"/>
          <w:szCs w:val="24"/>
        </w:rPr>
        <w:t>Noções de Análise Histórico-literária</w:t>
      </w:r>
      <w:r w:rsidRPr="00061F24">
        <w:rPr>
          <w:rFonts w:ascii="Arial" w:hAnsi="Arial" w:cs="Arial"/>
          <w:sz w:val="24"/>
          <w:szCs w:val="24"/>
        </w:rPr>
        <w:t>:</w:t>
      </w:r>
    </w:p>
    <w:p w:rsidR="00061F24" w:rsidRPr="00061F24" w:rsidRDefault="00061F24" w:rsidP="00061F24">
      <w:pPr>
        <w:rPr>
          <w:rFonts w:ascii="Arial" w:hAnsi="Arial" w:cs="Arial"/>
          <w:sz w:val="24"/>
          <w:szCs w:val="24"/>
        </w:rPr>
      </w:pPr>
      <w:r w:rsidRPr="00061F24">
        <w:rPr>
          <w:rFonts w:ascii="Arial" w:hAnsi="Arial" w:cs="Arial"/>
          <w:sz w:val="24"/>
          <w:szCs w:val="24"/>
        </w:rPr>
        <w:t xml:space="preserve">"No Brasil não havia universidades, nem tipografias, nem periódicos. Além da primária, a instrução se limitava à formação de clérigos e ao nível que hoje chamamos secundário, as bibliotecas eram poucas e limitadas aos conventos, o teatro era paupérrimo, e muito fraco o intercâmbio entre os </w:t>
      </w:r>
      <w:r w:rsidRPr="00061F24">
        <w:rPr>
          <w:rFonts w:ascii="Arial" w:hAnsi="Arial" w:cs="Arial"/>
          <w:sz w:val="24"/>
          <w:szCs w:val="24"/>
        </w:rPr>
        <w:t>núcleos</w:t>
      </w:r>
      <w:r w:rsidRPr="00061F24">
        <w:rPr>
          <w:rFonts w:ascii="Arial" w:hAnsi="Arial" w:cs="Arial"/>
          <w:sz w:val="24"/>
          <w:szCs w:val="24"/>
        </w:rPr>
        <w:t xml:space="preserve"> povoados do país, sendo dificílima a entrada de livros."</w:t>
      </w:r>
    </w:p>
    <w:p w:rsidR="00061F24" w:rsidRPr="00061F24" w:rsidRDefault="00061F24" w:rsidP="00061F24">
      <w:pPr>
        <w:rPr>
          <w:rFonts w:ascii="Arial" w:hAnsi="Arial" w:cs="Arial"/>
          <w:sz w:val="24"/>
          <w:szCs w:val="24"/>
        </w:rPr>
      </w:pPr>
      <w:r w:rsidRPr="00061F24">
        <w:rPr>
          <w:rFonts w:ascii="Arial" w:hAnsi="Arial" w:cs="Arial"/>
          <w:sz w:val="24"/>
          <w:szCs w:val="24"/>
        </w:rPr>
        <w:t>O que explica o desenvolvimento literário incipiente, se comparado com o mesmo período na metrópole. Os autores vistos até então eram produto da educação europeia e/ou religiosa que receberam.</w:t>
      </w:r>
    </w:p>
    <w:p w:rsidR="00061F24" w:rsidRDefault="00061F24" w:rsidP="00061F24">
      <w:pPr>
        <w:rPr>
          <w:rFonts w:ascii="Arial" w:hAnsi="Arial" w:cs="Arial"/>
          <w:sz w:val="24"/>
          <w:szCs w:val="24"/>
        </w:rPr>
      </w:pPr>
      <w:r w:rsidRPr="00061F24">
        <w:rPr>
          <w:rFonts w:ascii="Arial" w:hAnsi="Arial" w:cs="Arial"/>
          <w:sz w:val="24"/>
          <w:szCs w:val="24"/>
        </w:rPr>
        <w:t>Com a vinda da Família Real, os livros puderam ser impressos no território, em função da </w:t>
      </w:r>
      <w:r w:rsidRPr="00061F24">
        <w:rPr>
          <w:rFonts w:ascii="Arial" w:hAnsi="Arial" w:cs="Arial"/>
          <w:b/>
          <w:bCs/>
          <w:sz w:val="24"/>
          <w:szCs w:val="24"/>
        </w:rPr>
        <w:t>Imprensa Régia</w:t>
      </w:r>
      <w:r w:rsidRPr="00061F24">
        <w:rPr>
          <w:rFonts w:ascii="Arial" w:hAnsi="Arial" w:cs="Arial"/>
          <w:sz w:val="24"/>
          <w:szCs w:val="24"/>
        </w:rPr>
        <w:t>, derrubando a medida que proibia sua impressão e difusão sem a autorização prévia de Portugal, dando início não apenas ao desenvolvimento da literatura mas, também, a um sentimento de nacionalidade no território, uma das principais características do período romântico brasileiro.</w:t>
      </w:r>
    </w:p>
    <w:p w:rsidR="00061F24" w:rsidRPr="00061F24" w:rsidRDefault="00061F24" w:rsidP="00061F24">
      <w:pPr>
        <w:rPr>
          <w:rFonts w:ascii="Arial" w:hAnsi="Arial" w:cs="Arial"/>
          <w:sz w:val="24"/>
          <w:szCs w:val="24"/>
        </w:rPr>
      </w:pPr>
    </w:p>
    <w:p w:rsidR="00061F24" w:rsidRPr="00061F24" w:rsidRDefault="00061F24" w:rsidP="00061F24">
      <w:pPr>
        <w:rPr>
          <w:rFonts w:ascii="Arial" w:hAnsi="Arial" w:cs="Arial"/>
          <w:b/>
          <w:bCs/>
          <w:sz w:val="24"/>
          <w:szCs w:val="24"/>
        </w:rPr>
      </w:pPr>
      <w:r w:rsidRPr="00061F24">
        <w:rPr>
          <w:rFonts w:ascii="Arial" w:hAnsi="Arial" w:cs="Arial"/>
          <w:b/>
          <w:bCs/>
          <w:sz w:val="24"/>
          <w:szCs w:val="24"/>
        </w:rPr>
        <w:t>Contexto histórico na Europa</w:t>
      </w:r>
    </w:p>
    <w:p w:rsidR="00061F24" w:rsidRPr="00061F24" w:rsidRDefault="00061F24" w:rsidP="00061F24">
      <w:pPr>
        <w:rPr>
          <w:rFonts w:ascii="Arial" w:hAnsi="Arial" w:cs="Arial"/>
          <w:sz w:val="24"/>
          <w:szCs w:val="24"/>
        </w:rPr>
      </w:pPr>
      <w:r w:rsidRPr="00061F24">
        <w:rPr>
          <w:rFonts w:ascii="Arial" w:hAnsi="Arial" w:cs="Arial"/>
          <w:sz w:val="24"/>
          <w:szCs w:val="24"/>
        </w:rPr>
        <w:t>O final do século XVIII presenciou a ascensão da </w:t>
      </w:r>
      <w:r w:rsidRPr="00061F24">
        <w:rPr>
          <w:rFonts w:ascii="Arial" w:hAnsi="Arial" w:cs="Arial"/>
          <w:b/>
          <w:bCs/>
          <w:sz w:val="24"/>
          <w:szCs w:val="24"/>
        </w:rPr>
        <w:t>tipografia</w:t>
      </w:r>
      <w:r w:rsidRPr="00061F24">
        <w:rPr>
          <w:rFonts w:ascii="Arial" w:hAnsi="Arial" w:cs="Arial"/>
          <w:sz w:val="24"/>
          <w:szCs w:val="24"/>
        </w:rPr>
        <w:t>, inventada pelo alemão Johannes Gutenberg, que possibilitou o desenvolvimento da impressão em grandes quantidades de jornais e romances.</w:t>
      </w:r>
    </w:p>
    <w:p w:rsidR="00061F24" w:rsidRPr="00061F24" w:rsidRDefault="00061F24" w:rsidP="00061F24">
      <w:pPr>
        <w:rPr>
          <w:rFonts w:ascii="Arial" w:hAnsi="Arial" w:cs="Arial"/>
          <w:sz w:val="24"/>
          <w:szCs w:val="24"/>
        </w:rPr>
      </w:pPr>
      <w:r w:rsidRPr="00061F24">
        <w:rPr>
          <w:rFonts w:ascii="Arial" w:hAnsi="Arial" w:cs="Arial"/>
          <w:sz w:val="24"/>
          <w:szCs w:val="24"/>
        </w:rPr>
        <w:t>No início, os romances eram publicados diariamente nos jornais de forma fragmentada, assim, a cada dia um novo capítulo da história era revelada. Esse esquema, importado para a colônia, ficou conhecido como "folhetim" ou "romance de folhetim" e deu origem às telenovelas que conhecemos nos dias de hoje.</w:t>
      </w:r>
    </w:p>
    <w:p w:rsidR="00061F24" w:rsidRPr="00061F24" w:rsidRDefault="00061F24" w:rsidP="00061F24">
      <w:pPr>
        <w:jc w:val="center"/>
        <w:rPr>
          <w:rFonts w:ascii="Arial" w:hAnsi="Arial" w:cs="Arial"/>
          <w:sz w:val="24"/>
          <w:szCs w:val="24"/>
        </w:rPr>
      </w:pPr>
      <w:r w:rsidRPr="00061F24">
        <w:rPr>
          <w:rFonts w:ascii="Arial" w:hAnsi="Arial" w:cs="Arial"/>
          <w:sz w:val="24"/>
          <w:szCs w:val="24"/>
        </w:rPr>
        <w:lastRenderedPageBreak/>
        <w:drawing>
          <wp:inline distT="0" distB="0" distL="0" distR="0">
            <wp:extent cx="2743200" cy="2152650"/>
            <wp:effectExtent l="0" t="0" r="0" b="0"/>
            <wp:docPr id="4" name="Imagem 4" descr="https://www.soliteratura.com.br/romantismo/imagens/liberdade-delacro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soliteratura.com.br/romantismo/imagens/liberdade-delacroix.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2152650"/>
                    </a:xfrm>
                    <a:prstGeom prst="rect">
                      <a:avLst/>
                    </a:prstGeom>
                    <a:noFill/>
                    <a:ln>
                      <a:noFill/>
                    </a:ln>
                  </pic:spPr>
                </pic:pic>
              </a:graphicData>
            </a:graphic>
          </wp:inline>
        </w:drawing>
      </w:r>
      <w:r w:rsidRPr="00061F24">
        <w:rPr>
          <w:rFonts w:ascii="Arial" w:hAnsi="Arial" w:cs="Arial"/>
          <w:sz w:val="24"/>
          <w:szCs w:val="24"/>
        </w:rPr>
        <w:br/>
      </w:r>
      <w:r w:rsidRPr="00061F24">
        <w:rPr>
          <w:rFonts w:ascii="Arial" w:hAnsi="Arial" w:cs="Arial"/>
          <w:i/>
          <w:iCs/>
          <w:sz w:val="24"/>
          <w:szCs w:val="24"/>
        </w:rPr>
        <w:t>A Liberdade Guiando o Povo (1830), de Eugène Delacroix</w:t>
      </w:r>
    </w:p>
    <w:p w:rsidR="00061F24" w:rsidRPr="00061F24" w:rsidRDefault="00061F24" w:rsidP="00061F24">
      <w:pPr>
        <w:rPr>
          <w:rFonts w:ascii="Arial" w:hAnsi="Arial" w:cs="Arial"/>
          <w:sz w:val="24"/>
          <w:szCs w:val="24"/>
        </w:rPr>
      </w:pPr>
      <w:r w:rsidRPr="00061F24">
        <w:rPr>
          <w:rFonts w:ascii="Arial" w:hAnsi="Arial" w:cs="Arial"/>
          <w:sz w:val="24"/>
          <w:szCs w:val="24"/>
        </w:rPr>
        <w:t>Assim, com a </w:t>
      </w:r>
      <w:r w:rsidRPr="00061F24">
        <w:rPr>
          <w:rFonts w:ascii="Arial" w:hAnsi="Arial" w:cs="Arial"/>
          <w:b/>
          <w:bCs/>
          <w:sz w:val="24"/>
          <w:szCs w:val="24"/>
        </w:rPr>
        <w:t>Revolução da Imprensa</w:t>
      </w:r>
      <w:r w:rsidRPr="00061F24">
        <w:rPr>
          <w:rFonts w:ascii="Arial" w:hAnsi="Arial" w:cs="Arial"/>
          <w:sz w:val="24"/>
          <w:szCs w:val="24"/>
        </w:rPr>
        <w:t>, uma das principais características do período Moderno, houve também a ascensão dos romances impressos, popularizando o artefato (o livro não era mais considerado um artigo de luxo, inacessível) e proporcionando um largo alcance da literatura às camadas inferiores da sociedade e também às mulheres, que raramente tinham acesso às letras e, quando muito, eram alfabetizadas.</w:t>
      </w:r>
    </w:p>
    <w:p w:rsidR="00061F24" w:rsidRPr="00061F24" w:rsidRDefault="00061F24" w:rsidP="00061F24">
      <w:pPr>
        <w:rPr>
          <w:rFonts w:ascii="Arial" w:hAnsi="Arial" w:cs="Arial"/>
          <w:sz w:val="24"/>
          <w:szCs w:val="24"/>
        </w:rPr>
      </w:pPr>
      <w:r w:rsidRPr="00061F24">
        <w:rPr>
          <w:rFonts w:ascii="Arial" w:hAnsi="Arial" w:cs="Arial"/>
          <w:sz w:val="24"/>
          <w:szCs w:val="24"/>
        </w:rPr>
        <w:t>Considera-se o marco inicial do romantismo na Europa a publicação do romance </w:t>
      </w:r>
      <w:r w:rsidRPr="00061F24">
        <w:rPr>
          <w:rFonts w:ascii="Arial" w:hAnsi="Arial" w:cs="Arial"/>
          <w:i/>
          <w:iCs/>
          <w:sz w:val="24"/>
          <w:szCs w:val="24"/>
        </w:rPr>
        <w:t>Os sofrimentos do jovem Werther</w:t>
      </w:r>
      <w:r w:rsidRPr="00061F24">
        <w:rPr>
          <w:rFonts w:ascii="Arial" w:hAnsi="Arial" w:cs="Arial"/>
          <w:sz w:val="24"/>
          <w:szCs w:val="24"/>
        </w:rPr>
        <w:t xml:space="preserve">, do escritor alemão Johann Wolfgang von Goethe no ano de 1774. Historicamente, um dos marcos principais do movimento foi a Revolução Francesa, responsável pela difusão dos pensamentos </w:t>
      </w:r>
      <w:r w:rsidRPr="00061F24">
        <w:rPr>
          <w:rFonts w:ascii="Arial" w:hAnsi="Arial" w:cs="Arial"/>
          <w:sz w:val="24"/>
          <w:szCs w:val="24"/>
        </w:rPr>
        <w:t>Iluministas</w:t>
      </w:r>
      <w:r w:rsidRPr="00061F24">
        <w:rPr>
          <w:rFonts w:ascii="Arial" w:hAnsi="Arial" w:cs="Arial"/>
          <w:sz w:val="24"/>
          <w:szCs w:val="24"/>
        </w:rPr>
        <w:t xml:space="preserve"> na Europa e nas suas colônias, que tanto inspirou os poetas árcades brasileiros.</w:t>
      </w:r>
    </w:p>
    <w:p w:rsidR="00061F24" w:rsidRDefault="00061F24" w:rsidP="00061F24">
      <w:pPr>
        <w:rPr>
          <w:rFonts w:ascii="Arial" w:hAnsi="Arial" w:cs="Arial"/>
          <w:sz w:val="24"/>
          <w:szCs w:val="24"/>
        </w:rPr>
      </w:pPr>
      <w:r w:rsidRPr="00061F24">
        <w:rPr>
          <w:rFonts w:ascii="Arial" w:hAnsi="Arial" w:cs="Arial"/>
          <w:sz w:val="24"/>
          <w:szCs w:val="24"/>
        </w:rPr>
        <w:t>Com o processo de industrialização dos grandes centros, houve um delineamento das classes sociais: a burguesia, com riquezas provenientes do comércio, e os operários das indústrias. Logo, a literatura do período foi produzida pela classe dominante e para a classe dominante, deixando claro qual a </w:t>
      </w:r>
      <w:r w:rsidRPr="00061F24">
        <w:rPr>
          <w:rFonts w:ascii="Arial" w:hAnsi="Arial" w:cs="Arial"/>
          <w:b/>
          <w:bCs/>
          <w:sz w:val="24"/>
          <w:szCs w:val="24"/>
        </w:rPr>
        <w:t>ideologia</w:t>
      </w:r>
      <w:r w:rsidRPr="00061F24">
        <w:rPr>
          <w:rFonts w:ascii="Arial" w:hAnsi="Arial" w:cs="Arial"/>
          <w:sz w:val="24"/>
          <w:szCs w:val="24"/>
        </w:rPr>
        <w:t> defendida por seus autores.</w:t>
      </w:r>
    </w:p>
    <w:p w:rsidR="00061F24" w:rsidRPr="00061F24" w:rsidRDefault="00061F24" w:rsidP="00061F24">
      <w:pPr>
        <w:rPr>
          <w:rFonts w:ascii="Arial" w:hAnsi="Arial" w:cs="Arial"/>
          <w:sz w:val="24"/>
          <w:szCs w:val="24"/>
        </w:rPr>
      </w:pPr>
    </w:p>
    <w:p w:rsidR="00061F24" w:rsidRPr="00061F24" w:rsidRDefault="00061F24" w:rsidP="00061F24">
      <w:pPr>
        <w:rPr>
          <w:rFonts w:ascii="Arial" w:hAnsi="Arial" w:cs="Arial"/>
          <w:b/>
          <w:bCs/>
          <w:sz w:val="24"/>
          <w:szCs w:val="24"/>
        </w:rPr>
      </w:pPr>
      <w:r w:rsidRPr="00061F24">
        <w:rPr>
          <w:rFonts w:ascii="Arial" w:hAnsi="Arial" w:cs="Arial"/>
          <w:b/>
          <w:bCs/>
          <w:sz w:val="24"/>
          <w:szCs w:val="24"/>
        </w:rPr>
        <w:t>Contexto histórico no Brasil</w:t>
      </w:r>
    </w:p>
    <w:p w:rsidR="00061F24" w:rsidRPr="00061F24" w:rsidRDefault="00061F24" w:rsidP="00061F24">
      <w:pPr>
        <w:rPr>
          <w:rFonts w:ascii="Arial" w:hAnsi="Arial" w:cs="Arial"/>
          <w:sz w:val="24"/>
          <w:szCs w:val="24"/>
        </w:rPr>
      </w:pPr>
      <w:r w:rsidRPr="00061F24">
        <w:rPr>
          <w:rFonts w:ascii="Arial" w:hAnsi="Arial" w:cs="Arial"/>
          <w:sz w:val="24"/>
          <w:szCs w:val="24"/>
        </w:rPr>
        <w:t>Considera-se que o período romântico no Brasil inicia em 1836, com a publicação da obra </w:t>
      </w:r>
      <w:r w:rsidRPr="00061F24">
        <w:rPr>
          <w:rFonts w:ascii="Arial" w:hAnsi="Arial" w:cs="Arial"/>
          <w:i/>
          <w:iCs/>
          <w:sz w:val="24"/>
          <w:szCs w:val="24"/>
        </w:rPr>
        <w:t>Suspiros Poéticos e Saudades</w:t>
      </w:r>
      <w:r w:rsidRPr="00061F24">
        <w:rPr>
          <w:rFonts w:ascii="Arial" w:hAnsi="Arial" w:cs="Arial"/>
          <w:sz w:val="24"/>
          <w:szCs w:val="24"/>
        </w:rPr>
        <w:t>, do poeta Gonçalves de Magalhães e vai até o ano de 1881, com a publicação do romance realista </w:t>
      </w:r>
      <w:r w:rsidRPr="00061F24">
        <w:rPr>
          <w:rFonts w:ascii="Arial" w:hAnsi="Arial" w:cs="Arial"/>
          <w:i/>
          <w:iCs/>
          <w:sz w:val="24"/>
          <w:szCs w:val="24"/>
        </w:rPr>
        <w:t>Memórias Póstumas de Brás Cubas</w:t>
      </w:r>
      <w:r w:rsidRPr="00061F24">
        <w:rPr>
          <w:rFonts w:ascii="Arial" w:hAnsi="Arial" w:cs="Arial"/>
          <w:sz w:val="24"/>
          <w:szCs w:val="24"/>
        </w:rPr>
        <w:t> de Machado de Assis.</w:t>
      </w:r>
    </w:p>
    <w:p w:rsidR="00061F24" w:rsidRPr="00061F24" w:rsidRDefault="00061F24" w:rsidP="00061F24">
      <w:pPr>
        <w:rPr>
          <w:rFonts w:ascii="Arial" w:hAnsi="Arial" w:cs="Arial"/>
          <w:sz w:val="24"/>
          <w:szCs w:val="24"/>
        </w:rPr>
      </w:pPr>
      <w:r w:rsidRPr="00061F24">
        <w:rPr>
          <w:rFonts w:ascii="Arial" w:hAnsi="Arial" w:cs="Arial"/>
          <w:sz w:val="24"/>
          <w:szCs w:val="24"/>
        </w:rPr>
        <w:t>Como dito anteriormente, o desenvolvimento da literatura brasileira propriamente dita aconteceu a partir da vinda da Família Real para o Rio de Janeiro que gerou um forte desenvolvimento artístico e cultural na colônia, agora afinado com a produção literária europeia.</w:t>
      </w:r>
    </w:p>
    <w:p w:rsidR="00061F24" w:rsidRPr="00061F24" w:rsidRDefault="00061F24" w:rsidP="00061F24">
      <w:pPr>
        <w:jc w:val="center"/>
        <w:rPr>
          <w:rFonts w:ascii="Arial" w:hAnsi="Arial" w:cs="Arial"/>
          <w:sz w:val="24"/>
          <w:szCs w:val="24"/>
        </w:rPr>
      </w:pPr>
      <w:r w:rsidRPr="00061F24">
        <w:rPr>
          <w:rFonts w:ascii="Arial" w:hAnsi="Arial" w:cs="Arial"/>
          <w:sz w:val="24"/>
          <w:szCs w:val="24"/>
        </w:rPr>
        <w:lastRenderedPageBreak/>
        <w:drawing>
          <wp:inline distT="0" distB="0" distL="0" distR="0">
            <wp:extent cx="2857500" cy="1905000"/>
            <wp:effectExtent l="0" t="0" r="0" b="0"/>
            <wp:docPr id="3" name="Imagem 3" descr="https://www.soliteratura.com.br/romantismo/imagens/portinari-familia-r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soliteratura.com.br/romantismo/imagens/portinari-familia-rea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r w:rsidRPr="00061F24">
        <w:rPr>
          <w:rFonts w:ascii="Arial" w:hAnsi="Arial" w:cs="Arial"/>
          <w:sz w:val="24"/>
          <w:szCs w:val="24"/>
        </w:rPr>
        <w:br/>
      </w:r>
      <w:r w:rsidRPr="00061F24">
        <w:rPr>
          <w:rFonts w:ascii="Arial" w:hAnsi="Arial" w:cs="Arial"/>
          <w:i/>
          <w:iCs/>
          <w:sz w:val="24"/>
          <w:szCs w:val="24"/>
        </w:rPr>
        <w:t xml:space="preserve">Chegada da Família Real Portuguesa </w:t>
      </w:r>
      <w:r>
        <w:rPr>
          <w:rFonts w:ascii="Arial" w:hAnsi="Arial" w:cs="Arial"/>
          <w:i/>
          <w:iCs/>
          <w:sz w:val="24"/>
          <w:szCs w:val="24"/>
        </w:rPr>
        <w:t>à</w:t>
      </w:r>
      <w:r w:rsidRPr="00061F24">
        <w:rPr>
          <w:rFonts w:ascii="Arial" w:hAnsi="Arial" w:cs="Arial"/>
          <w:i/>
          <w:iCs/>
          <w:sz w:val="24"/>
          <w:szCs w:val="24"/>
        </w:rPr>
        <w:t xml:space="preserve"> Bahia (1952), de Candido Portinari</w:t>
      </w:r>
    </w:p>
    <w:p w:rsidR="00061F24" w:rsidRPr="00061F24" w:rsidRDefault="00061F24" w:rsidP="00061F24">
      <w:pPr>
        <w:rPr>
          <w:rFonts w:ascii="Arial" w:hAnsi="Arial" w:cs="Arial"/>
          <w:sz w:val="24"/>
          <w:szCs w:val="24"/>
        </w:rPr>
      </w:pPr>
      <w:r w:rsidRPr="00061F24">
        <w:rPr>
          <w:rFonts w:ascii="Arial" w:hAnsi="Arial" w:cs="Arial"/>
          <w:sz w:val="24"/>
          <w:szCs w:val="24"/>
        </w:rPr>
        <w:t>Porém, a insatisfação das classes dominantes com o Império fez com que surgissem tentativas de independência da metrópole, produzindo um sentimento de nacionalismo que culminaria com a Declaração da Independência, em 1822, por Dom Pedro I.</w:t>
      </w:r>
    </w:p>
    <w:p w:rsidR="00061F24" w:rsidRPr="00061F24" w:rsidRDefault="00061F24" w:rsidP="00061F24">
      <w:pPr>
        <w:rPr>
          <w:rFonts w:ascii="Arial" w:hAnsi="Arial" w:cs="Arial"/>
          <w:sz w:val="24"/>
          <w:szCs w:val="24"/>
        </w:rPr>
      </w:pPr>
      <w:r w:rsidRPr="00061F24">
        <w:rPr>
          <w:rFonts w:ascii="Arial" w:hAnsi="Arial" w:cs="Arial"/>
          <w:sz w:val="24"/>
          <w:szCs w:val="24"/>
        </w:rPr>
        <w:t>Outro aspecto importante é com relação à escravidão dos negros: o Brasil era uma das poucas colônias americanas que ainda sustentava o sistema econômico baseado do trabalho escravo, o que gerou opiniões controversas por parte dos autores daquela época. Temos expressões literárias abolicionistas (p. ex.: o poeta Gonçalves de Magalhães) e outras que tratavam do tema superficialmente (p. ex.: o romancista Bernardo Guimarães) ou sequer tocavam na questão.</w:t>
      </w:r>
    </w:p>
    <w:p w:rsidR="00061F24" w:rsidRPr="00061F24" w:rsidRDefault="00061F24" w:rsidP="00061F24">
      <w:pPr>
        <w:rPr>
          <w:rFonts w:ascii="Arial" w:hAnsi="Arial" w:cs="Arial"/>
          <w:sz w:val="24"/>
          <w:szCs w:val="24"/>
        </w:rPr>
      </w:pPr>
      <w:r w:rsidRPr="00061F24">
        <w:rPr>
          <w:rFonts w:ascii="Arial" w:hAnsi="Arial" w:cs="Arial"/>
          <w:sz w:val="24"/>
          <w:szCs w:val="24"/>
        </w:rPr>
        <w:t>A independência das colônias latino-americanas impulsionou um sentimento de nacionalidade diretamente refletida pela literatura. A formação dessas literaturas esteve a cargo de autores que projetavam os ideais de uma nação em crescimento e desenvolvimento e que até hoje são considerados constitutivos da história da nação.</w:t>
      </w:r>
    </w:p>
    <w:p w:rsidR="00061F24" w:rsidRPr="00061F24" w:rsidRDefault="00061F24" w:rsidP="00061F24">
      <w:pPr>
        <w:rPr>
          <w:rFonts w:ascii="Arial" w:hAnsi="Arial" w:cs="Arial"/>
          <w:sz w:val="24"/>
          <w:szCs w:val="24"/>
        </w:rPr>
      </w:pPr>
      <w:r w:rsidRPr="00061F24">
        <w:rPr>
          <w:rFonts w:ascii="Arial" w:hAnsi="Arial" w:cs="Arial"/>
          <w:sz w:val="24"/>
          <w:szCs w:val="24"/>
        </w:rPr>
        <w:t>No entanto, essa literatura fundacional e canônica da América Latina é revista por muitos professores, críticos literários e historiadores pois apresentam apenas uma visão referente à formação das nações latino-americanas. Como assinala o professor e crítico literário Eduardo F. Coutinho:</w:t>
      </w:r>
    </w:p>
    <w:p w:rsidR="00061F24" w:rsidRPr="00061F24" w:rsidRDefault="00061F24" w:rsidP="00061F24">
      <w:pPr>
        <w:rPr>
          <w:rFonts w:ascii="Arial" w:hAnsi="Arial" w:cs="Arial"/>
          <w:sz w:val="24"/>
          <w:szCs w:val="24"/>
        </w:rPr>
      </w:pPr>
      <w:r w:rsidRPr="00061F24">
        <w:rPr>
          <w:rFonts w:ascii="Arial" w:hAnsi="Arial" w:cs="Arial"/>
          <w:sz w:val="24"/>
          <w:szCs w:val="24"/>
        </w:rPr>
        <w:t xml:space="preserve">"Na América Latina, durante o século XIX, o sujeito </w:t>
      </w:r>
      <w:r w:rsidRPr="00061F24">
        <w:rPr>
          <w:rFonts w:ascii="Arial" w:hAnsi="Arial" w:cs="Arial"/>
          <w:sz w:val="24"/>
          <w:szCs w:val="24"/>
        </w:rPr>
        <w:t>enunciador</w:t>
      </w:r>
      <w:r w:rsidRPr="00061F24">
        <w:rPr>
          <w:rFonts w:ascii="Arial" w:hAnsi="Arial" w:cs="Arial"/>
          <w:sz w:val="24"/>
          <w:szCs w:val="24"/>
        </w:rPr>
        <w:t xml:space="preserve"> do discurso fundador do estado-nação tomou como base um projeto patriarcal e </w:t>
      </w:r>
      <w:r w:rsidRPr="00061F24">
        <w:rPr>
          <w:rFonts w:ascii="Arial" w:hAnsi="Arial" w:cs="Arial"/>
          <w:sz w:val="24"/>
          <w:szCs w:val="24"/>
        </w:rPr>
        <w:t>elitista</w:t>
      </w:r>
      <w:r w:rsidRPr="00061F24">
        <w:rPr>
          <w:rFonts w:ascii="Arial" w:hAnsi="Arial" w:cs="Arial"/>
          <w:sz w:val="24"/>
          <w:szCs w:val="24"/>
        </w:rPr>
        <w:t xml:space="preserve">, que excluiu não só a mulher, mas índios, negros, analfabetos e, em muitos casos, aqueles que não possuíam nenhum tipo de propriedade. A preocupação dominante era marcar a diferença da nova nação com relação à matriz colonizadora, mas o modelo era </w:t>
      </w:r>
      <w:r w:rsidRPr="00061F24">
        <w:rPr>
          <w:rFonts w:ascii="Arial" w:hAnsi="Arial" w:cs="Arial"/>
          <w:sz w:val="24"/>
          <w:szCs w:val="24"/>
        </w:rPr>
        <w:t>óbvia</w:t>
      </w:r>
      <w:r w:rsidRPr="00061F24">
        <w:rPr>
          <w:rFonts w:ascii="Arial" w:hAnsi="Arial" w:cs="Arial"/>
          <w:sz w:val="24"/>
          <w:szCs w:val="24"/>
        </w:rPr>
        <w:t xml:space="preserve"> e paradoxalmente a metrópole; daí a necessidade de forjar-se uma homogeneidade que excluísse todas as diferenças."</w:t>
      </w:r>
    </w:p>
    <w:p w:rsidR="00061F24" w:rsidRDefault="00061F24" w:rsidP="00061F24">
      <w:pPr>
        <w:rPr>
          <w:rFonts w:ascii="Arial" w:hAnsi="Arial" w:cs="Arial"/>
          <w:sz w:val="24"/>
          <w:szCs w:val="24"/>
        </w:rPr>
      </w:pPr>
      <w:r w:rsidRPr="00061F24">
        <w:rPr>
          <w:rFonts w:ascii="Arial" w:hAnsi="Arial" w:cs="Arial"/>
          <w:sz w:val="24"/>
          <w:szCs w:val="24"/>
        </w:rPr>
        <w:t xml:space="preserve">O que causa uma sensação de estranhamento é o paradoxo observado no período: ao mesmo tempo em que ideias sobre o sentimento de nacionalidade aflorava nos corações dos brasileiros (e demais latino-americanos), parte da </w:t>
      </w:r>
      <w:r w:rsidRPr="00061F24">
        <w:rPr>
          <w:rFonts w:ascii="Arial" w:hAnsi="Arial" w:cs="Arial"/>
          <w:sz w:val="24"/>
          <w:szCs w:val="24"/>
        </w:rPr>
        <w:lastRenderedPageBreak/>
        <w:t>população permanecia na miséria e/ou em situações de escravidão, sem acesso à emancipação e aos direitos humanos básicos.</w:t>
      </w:r>
    </w:p>
    <w:p w:rsidR="00061F24" w:rsidRDefault="00061F24" w:rsidP="00061F24">
      <w:pPr>
        <w:rPr>
          <w:rFonts w:ascii="Arial" w:hAnsi="Arial" w:cs="Arial"/>
          <w:sz w:val="24"/>
          <w:szCs w:val="24"/>
        </w:rPr>
      </w:pPr>
    </w:p>
    <w:p w:rsidR="00061F24" w:rsidRPr="00061F24" w:rsidRDefault="00061F24" w:rsidP="00061F24">
      <w:pPr>
        <w:rPr>
          <w:rFonts w:ascii="Arial" w:hAnsi="Arial" w:cs="Arial"/>
          <w:b/>
          <w:bCs/>
          <w:sz w:val="24"/>
          <w:szCs w:val="24"/>
        </w:rPr>
      </w:pPr>
      <w:r w:rsidRPr="00061F24">
        <w:rPr>
          <w:rFonts w:ascii="Arial" w:hAnsi="Arial" w:cs="Arial"/>
          <w:b/>
          <w:bCs/>
          <w:sz w:val="24"/>
          <w:szCs w:val="24"/>
        </w:rPr>
        <w:t>Principais Características</w:t>
      </w:r>
    </w:p>
    <w:p w:rsidR="00061F24" w:rsidRPr="00061F24" w:rsidRDefault="00061F24" w:rsidP="00061F24">
      <w:pPr>
        <w:rPr>
          <w:rFonts w:ascii="Arial" w:hAnsi="Arial" w:cs="Arial"/>
          <w:sz w:val="24"/>
          <w:szCs w:val="24"/>
        </w:rPr>
      </w:pPr>
      <w:r w:rsidRPr="00061F24">
        <w:rPr>
          <w:rFonts w:ascii="Arial" w:hAnsi="Arial" w:cs="Arial"/>
          <w:sz w:val="24"/>
          <w:szCs w:val="24"/>
        </w:rPr>
        <w:t>Na literatura, as principais características do romantismo são:</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Oposição ao modelo clássico;</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Estrutura do texto em prosa, longo;</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Desenvolvimento de um núcleo central;</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Narrativa ampla refletindo uma sequência de tempo;</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O indivíduo passa a ser o centro das atenções;</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Surgimento de um público consumidor (folhetim);</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Uso de versos livres e versos brancos;</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Exaltação do nacionalismo, da natureza e da pátria;</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Idealização da sociedade, do amor e da mulher;</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Criação de um herói nacional;</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Sentimentalismo e supervalorização das emoções pessoais;</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Subjetivismo e egocentrismo;</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Saudades da infância;</w:t>
      </w:r>
    </w:p>
    <w:p w:rsidR="00061F24" w:rsidRPr="00061F24" w:rsidRDefault="00061F24" w:rsidP="00061F24">
      <w:pPr>
        <w:numPr>
          <w:ilvl w:val="0"/>
          <w:numId w:val="1"/>
        </w:numPr>
        <w:rPr>
          <w:rFonts w:ascii="Arial" w:hAnsi="Arial" w:cs="Arial"/>
          <w:sz w:val="24"/>
          <w:szCs w:val="24"/>
        </w:rPr>
      </w:pPr>
      <w:r w:rsidRPr="00061F24">
        <w:rPr>
          <w:rFonts w:ascii="Arial" w:hAnsi="Arial" w:cs="Arial"/>
          <w:sz w:val="24"/>
          <w:szCs w:val="24"/>
        </w:rPr>
        <w:t>Fuga da realidade.</w:t>
      </w:r>
    </w:p>
    <w:p w:rsidR="00061F24" w:rsidRPr="00061F24" w:rsidRDefault="00061F24" w:rsidP="00061F24">
      <w:pPr>
        <w:rPr>
          <w:rFonts w:ascii="Arial" w:hAnsi="Arial" w:cs="Arial"/>
          <w:b/>
          <w:bCs/>
          <w:sz w:val="24"/>
          <w:szCs w:val="24"/>
        </w:rPr>
      </w:pPr>
      <w:r w:rsidRPr="00061F24">
        <w:rPr>
          <w:rFonts w:ascii="Arial" w:hAnsi="Arial" w:cs="Arial"/>
          <w:b/>
          <w:bCs/>
          <w:sz w:val="24"/>
          <w:szCs w:val="24"/>
        </w:rPr>
        <w:t>Oposição ao Clássico</w:t>
      </w:r>
    </w:p>
    <w:p w:rsidR="00061F24" w:rsidRPr="00061F24" w:rsidRDefault="00061F24" w:rsidP="00061F24">
      <w:pPr>
        <w:rPr>
          <w:rFonts w:ascii="Arial" w:hAnsi="Arial" w:cs="Arial"/>
          <w:sz w:val="24"/>
          <w:szCs w:val="24"/>
        </w:rPr>
      </w:pPr>
      <w:r w:rsidRPr="00061F24">
        <w:rPr>
          <w:rFonts w:ascii="Arial" w:hAnsi="Arial" w:cs="Arial"/>
          <w:sz w:val="24"/>
          <w:szCs w:val="24"/>
        </w:rPr>
        <w:t>No início, todos os movimentos em oposição ao clássico eram considerados românticos. Dessa maneira, os modelos da Antiguidade Clássica foram substituídos pelos da Idade Média quando surgiu a burguesia.</w:t>
      </w:r>
    </w:p>
    <w:p w:rsidR="00061F24" w:rsidRPr="00061F24" w:rsidRDefault="00061F24" w:rsidP="00061F24">
      <w:pPr>
        <w:rPr>
          <w:rFonts w:ascii="Arial" w:hAnsi="Arial" w:cs="Arial"/>
          <w:sz w:val="24"/>
          <w:szCs w:val="24"/>
        </w:rPr>
      </w:pPr>
      <w:r w:rsidRPr="00061F24">
        <w:rPr>
          <w:rFonts w:ascii="Arial" w:hAnsi="Arial" w:cs="Arial"/>
          <w:sz w:val="24"/>
          <w:szCs w:val="24"/>
        </w:rPr>
        <w:t>A arte, que antes era de caráter nobre e erudita, passa a valorizar o folclórico e o nacional. Ela extrapola as barreiras impostas pela Corte e começa a ganhar a atenção do povo.</w:t>
      </w:r>
    </w:p>
    <w:p w:rsidR="00061F24" w:rsidRPr="00061F24" w:rsidRDefault="00061F24" w:rsidP="00061F24">
      <w:pPr>
        <w:rPr>
          <w:rFonts w:ascii="Arial" w:hAnsi="Arial" w:cs="Arial"/>
          <w:sz w:val="24"/>
          <w:szCs w:val="24"/>
        </w:rPr>
      </w:pPr>
      <w:r w:rsidRPr="00061F24">
        <w:rPr>
          <w:rFonts w:ascii="Arial" w:hAnsi="Arial" w:cs="Arial"/>
          <w:sz w:val="24"/>
          <w:szCs w:val="24"/>
        </w:rPr>
        <w:t>A arte romântica, ao romper as muralhas da Corte e ganhar as ruas, liberta-se das exigências dos nobres que pagavam sua produção e passa a ter um público anônimo. É o surgimento do público consumidor, impulsionado no Brasil pelo </w:t>
      </w:r>
      <w:r w:rsidRPr="00061F24">
        <w:rPr>
          <w:rFonts w:ascii="Arial" w:hAnsi="Arial" w:cs="Arial"/>
          <w:i/>
          <w:iCs/>
          <w:sz w:val="24"/>
          <w:szCs w:val="24"/>
        </w:rPr>
        <w:t>folhetim</w:t>
      </w:r>
      <w:r w:rsidRPr="00061F24">
        <w:rPr>
          <w:rFonts w:ascii="Arial" w:hAnsi="Arial" w:cs="Arial"/>
          <w:sz w:val="24"/>
          <w:szCs w:val="24"/>
        </w:rPr>
        <w:t>, uma literatura mais acessível.</w:t>
      </w:r>
    </w:p>
    <w:p w:rsidR="00061F24" w:rsidRPr="00061F24" w:rsidRDefault="00061F24" w:rsidP="00061F24">
      <w:pPr>
        <w:rPr>
          <w:rFonts w:ascii="Arial" w:hAnsi="Arial" w:cs="Arial"/>
          <w:sz w:val="24"/>
          <w:szCs w:val="24"/>
        </w:rPr>
      </w:pPr>
      <w:r w:rsidRPr="00061F24">
        <w:rPr>
          <w:rFonts w:ascii="Arial" w:hAnsi="Arial" w:cs="Arial"/>
          <w:sz w:val="24"/>
          <w:szCs w:val="24"/>
        </w:rPr>
        <w:t>Na prosa, o aspecto formal do Classicismo é deixado de lado. O mesmo ocorre com a poesia, com os versos livres, sem métrica e sem estrofação. A poesia também é caracterizada pelo verso branco, sem rima.</w:t>
      </w:r>
    </w:p>
    <w:p w:rsidR="00061F24" w:rsidRDefault="00061F24" w:rsidP="00061F24">
      <w:pPr>
        <w:rPr>
          <w:rFonts w:ascii="Arial" w:hAnsi="Arial" w:cs="Arial"/>
          <w:sz w:val="24"/>
          <w:szCs w:val="24"/>
        </w:rPr>
      </w:pPr>
    </w:p>
    <w:p w:rsidR="00061F24" w:rsidRPr="00061F24" w:rsidRDefault="00061F24" w:rsidP="00061F24">
      <w:pPr>
        <w:rPr>
          <w:rFonts w:ascii="Arial" w:hAnsi="Arial" w:cs="Arial"/>
          <w:b/>
          <w:bCs/>
          <w:sz w:val="24"/>
          <w:szCs w:val="24"/>
        </w:rPr>
      </w:pPr>
      <w:r w:rsidRPr="00061F24">
        <w:rPr>
          <w:rFonts w:ascii="Arial" w:hAnsi="Arial" w:cs="Arial"/>
          <w:b/>
          <w:bCs/>
          <w:sz w:val="24"/>
          <w:szCs w:val="24"/>
        </w:rPr>
        <w:lastRenderedPageBreak/>
        <w:t>Nacionalismo</w:t>
      </w:r>
    </w:p>
    <w:p w:rsidR="00061F24" w:rsidRPr="00061F24" w:rsidRDefault="00061F24" w:rsidP="00061F24">
      <w:pPr>
        <w:rPr>
          <w:rFonts w:ascii="Arial" w:hAnsi="Arial" w:cs="Arial"/>
          <w:sz w:val="24"/>
          <w:szCs w:val="24"/>
        </w:rPr>
      </w:pPr>
      <w:r w:rsidRPr="00061F24">
        <w:rPr>
          <w:rFonts w:ascii="Arial" w:hAnsi="Arial" w:cs="Arial"/>
          <w:sz w:val="24"/>
          <w:szCs w:val="24"/>
        </w:rPr>
        <w:t>Os românticos pregam o nacionalismo, incentivam a exaltação da natureza pátria, o retorno ao passado histórico e na criação do herói nacional.</w:t>
      </w:r>
    </w:p>
    <w:p w:rsidR="00061F24" w:rsidRPr="00061F24" w:rsidRDefault="00061F24" w:rsidP="00061F24">
      <w:pPr>
        <w:rPr>
          <w:rFonts w:ascii="Arial" w:hAnsi="Arial" w:cs="Arial"/>
          <w:sz w:val="24"/>
          <w:szCs w:val="24"/>
        </w:rPr>
      </w:pPr>
      <w:r w:rsidRPr="00061F24">
        <w:rPr>
          <w:rFonts w:ascii="Arial" w:hAnsi="Arial" w:cs="Arial"/>
          <w:sz w:val="24"/>
          <w:szCs w:val="24"/>
        </w:rPr>
        <w:t>Na literatura europeia, os heróis nacionais são belos e valentes cavaleiros medievais. Na brasileira são os índios, igualmente belos, valentes e civilizados.</w:t>
      </w:r>
    </w:p>
    <w:p w:rsidR="00061F24" w:rsidRPr="00061F24" w:rsidRDefault="00061F24" w:rsidP="00061F24">
      <w:pPr>
        <w:rPr>
          <w:rFonts w:ascii="Arial" w:hAnsi="Arial" w:cs="Arial"/>
          <w:sz w:val="24"/>
          <w:szCs w:val="24"/>
        </w:rPr>
      </w:pPr>
      <w:r w:rsidRPr="00061F24">
        <w:rPr>
          <w:rFonts w:ascii="Arial" w:hAnsi="Arial" w:cs="Arial"/>
          <w:sz w:val="24"/>
          <w:szCs w:val="24"/>
        </w:rPr>
        <w:t>A natureza também é exaltada no Romantismo. Está é vista como uma extensão da pátria ou refúgio à vida agitada dos centros urbanos do século XIX. A exaltação à natureza ganha contornos de prolongamento do escritor e de seu estado emocional.</w:t>
      </w:r>
    </w:p>
    <w:p w:rsidR="00061F24" w:rsidRPr="00061F24" w:rsidRDefault="00061F24" w:rsidP="00061F24">
      <w:pPr>
        <w:rPr>
          <w:rFonts w:ascii="Arial" w:hAnsi="Arial" w:cs="Arial"/>
          <w:b/>
          <w:bCs/>
          <w:sz w:val="24"/>
          <w:szCs w:val="24"/>
        </w:rPr>
      </w:pPr>
      <w:r w:rsidRPr="00061F24">
        <w:rPr>
          <w:rFonts w:ascii="Arial" w:hAnsi="Arial" w:cs="Arial"/>
          <w:b/>
          <w:bCs/>
          <w:sz w:val="24"/>
          <w:szCs w:val="24"/>
        </w:rPr>
        <w:t>Sentimentalismo Romântico</w:t>
      </w:r>
    </w:p>
    <w:p w:rsidR="00061F24" w:rsidRPr="00061F24" w:rsidRDefault="00061F24" w:rsidP="00061F24">
      <w:pPr>
        <w:rPr>
          <w:rFonts w:ascii="Arial" w:hAnsi="Arial" w:cs="Arial"/>
          <w:sz w:val="24"/>
          <w:szCs w:val="24"/>
        </w:rPr>
      </w:pPr>
      <w:r w:rsidRPr="00061F24">
        <w:rPr>
          <w:rFonts w:ascii="Arial" w:hAnsi="Arial" w:cs="Arial"/>
          <w:sz w:val="24"/>
          <w:szCs w:val="24"/>
        </w:rPr>
        <w:t>Entre as marcas principais do Romantismo estão o sentimentalismo, a supervalorização das emoções pessoais, o subjetivismo e egocentrismo. É dessa maneira que os poetas se colocavam como o centro do universo.</w:t>
      </w:r>
    </w:p>
    <w:p w:rsidR="00061F24" w:rsidRPr="00061F24" w:rsidRDefault="00061F24" w:rsidP="00061F24">
      <w:pPr>
        <w:rPr>
          <w:rFonts w:ascii="Arial" w:hAnsi="Arial" w:cs="Arial"/>
          <w:sz w:val="24"/>
          <w:szCs w:val="24"/>
        </w:rPr>
      </w:pPr>
      <w:r w:rsidRPr="00061F24">
        <w:rPr>
          <w:rFonts w:ascii="Arial" w:hAnsi="Arial" w:cs="Arial"/>
          <w:sz w:val="24"/>
          <w:szCs w:val="24"/>
        </w:rPr>
        <w:t>Dentro de um universo particular, o poeta sente a derrota do ego, produz frustração e tédio. São características do movimento romântico: as fugas da realidade por meio do abuso de álcool e ópio, a idealização da mulher, da sociedade e do amor bem como a saudade da infância e a busca constante por casas de prostituição.</w:t>
      </w:r>
    </w:p>
    <w:p w:rsidR="00061F24" w:rsidRPr="00061F24" w:rsidRDefault="00061F24" w:rsidP="00061F24">
      <w:pPr>
        <w:rPr>
          <w:rFonts w:ascii="Arial" w:hAnsi="Arial" w:cs="Arial"/>
          <w:b/>
          <w:bCs/>
          <w:sz w:val="24"/>
          <w:szCs w:val="24"/>
        </w:rPr>
      </w:pPr>
      <w:r w:rsidRPr="00061F24">
        <w:rPr>
          <w:rFonts w:ascii="Arial" w:hAnsi="Arial" w:cs="Arial"/>
          <w:b/>
          <w:bCs/>
          <w:sz w:val="24"/>
          <w:szCs w:val="24"/>
        </w:rPr>
        <w:t>Romantismo em Portugal</w:t>
      </w:r>
    </w:p>
    <w:p w:rsidR="00061F24" w:rsidRPr="00061F24" w:rsidRDefault="00061F24" w:rsidP="00061F24">
      <w:pPr>
        <w:rPr>
          <w:rFonts w:ascii="Arial" w:hAnsi="Arial" w:cs="Arial"/>
          <w:sz w:val="24"/>
          <w:szCs w:val="24"/>
        </w:rPr>
      </w:pPr>
      <w:r w:rsidRPr="00061F24">
        <w:rPr>
          <w:rFonts w:ascii="Arial" w:hAnsi="Arial" w:cs="Arial"/>
          <w:sz w:val="24"/>
          <w:szCs w:val="24"/>
        </w:rPr>
        <w:t>O Romantismo em Portugal tem como marco inicial a publicação, em 1825, do poema "</w:t>
      </w:r>
      <w:r w:rsidRPr="00061F24">
        <w:rPr>
          <w:rFonts w:ascii="Arial" w:hAnsi="Arial" w:cs="Arial"/>
          <w:i/>
          <w:iCs/>
          <w:sz w:val="24"/>
          <w:szCs w:val="24"/>
        </w:rPr>
        <w:t>Camões</w:t>
      </w:r>
      <w:r w:rsidRPr="00061F24">
        <w:rPr>
          <w:rFonts w:ascii="Arial" w:hAnsi="Arial" w:cs="Arial"/>
          <w:sz w:val="24"/>
          <w:szCs w:val="24"/>
        </w:rPr>
        <w:t>", escrito por Almeida Garrett. A obra foi produzida durante seu exílio em Paris.</w:t>
      </w:r>
    </w:p>
    <w:p w:rsidR="00061F24" w:rsidRPr="00061F24" w:rsidRDefault="00061F24" w:rsidP="00061F24">
      <w:pPr>
        <w:rPr>
          <w:rFonts w:ascii="Arial" w:hAnsi="Arial" w:cs="Arial"/>
          <w:sz w:val="24"/>
          <w:szCs w:val="24"/>
        </w:rPr>
      </w:pPr>
      <w:r w:rsidRPr="00061F24">
        <w:rPr>
          <w:rFonts w:ascii="Arial" w:hAnsi="Arial" w:cs="Arial"/>
          <w:sz w:val="24"/>
          <w:szCs w:val="24"/>
        </w:rPr>
        <w:t>Os primeiros anos do Romantismo português coincidem com as lutas civis entre liberais e conservadores. A renúncia de Dom Pedro ao trono brasileiro e sua luta pelo trono de Portugal ao lado dos liberais, veio intensificar esses conflitos.</w:t>
      </w:r>
    </w:p>
    <w:p w:rsidR="00061F24" w:rsidRPr="00061F24" w:rsidRDefault="00061F24" w:rsidP="00061F24">
      <w:pPr>
        <w:rPr>
          <w:rFonts w:ascii="Arial" w:hAnsi="Arial" w:cs="Arial"/>
          <w:sz w:val="24"/>
          <w:szCs w:val="24"/>
        </w:rPr>
      </w:pPr>
    </w:p>
    <w:p w:rsidR="00D9398D" w:rsidRPr="00D9398D" w:rsidRDefault="00D9398D" w:rsidP="00D9398D">
      <w:pPr>
        <w:rPr>
          <w:rFonts w:ascii="Arial" w:hAnsi="Arial" w:cs="Arial"/>
          <w:sz w:val="24"/>
          <w:szCs w:val="24"/>
        </w:rPr>
      </w:pPr>
      <w:r w:rsidRPr="00D9398D">
        <w:rPr>
          <w:rFonts w:ascii="Arial" w:hAnsi="Arial" w:cs="Arial"/>
          <w:sz w:val="24"/>
          <w:szCs w:val="24"/>
        </w:rPr>
        <w:t>Principais nomes e obras do romantismo</w:t>
      </w:r>
    </w:p>
    <w:p w:rsidR="00D9398D" w:rsidRPr="00D9398D" w:rsidRDefault="00D9398D" w:rsidP="00D9398D">
      <w:pPr>
        <w:rPr>
          <w:rFonts w:ascii="Arial" w:hAnsi="Arial" w:cs="Arial"/>
          <w:sz w:val="24"/>
          <w:szCs w:val="24"/>
        </w:rPr>
      </w:pPr>
      <w:r w:rsidRPr="00D9398D">
        <w:rPr>
          <w:rFonts w:ascii="Arial" w:hAnsi="Arial" w:cs="Arial"/>
          <w:sz w:val="24"/>
          <w:szCs w:val="24"/>
        </w:rPr>
        <w:t>Confira abaixo os principais artistas românticos, seguidos de algumas de suas obras:</w:t>
      </w:r>
    </w:p>
    <w:p w:rsidR="00D9398D" w:rsidRPr="00D9398D" w:rsidRDefault="00D9398D" w:rsidP="00D9398D">
      <w:pPr>
        <w:rPr>
          <w:rFonts w:ascii="Arial" w:hAnsi="Arial" w:cs="Arial"/>
          <w:b/>
          <w:bCs/>
          <w:sz w:val="24"/>
          <w:szCs w:val="24"/>
        </w:rPr>
      </w:pPr>
      <w:r w:rsidRPr="00D9398D">
        <w:rPr>
          <w:rFonts w:ascii="Arial" w:hAnsi="Arial" w:cs="Arial"/>
          <w:b/>
          <w:bCs/>
          <w:sz w:val="24"/>
          <w:szCs w:val="24"/>
        </w:rPr>
        <w:t>Literatura</w:t>
      </w:r>
    </w:p>
    <w:p w:rsidR="00D9398D" w:rsidRPr="00D9398D" w:rsidRDefault="00D9398D" w:rsidP="00D9398D">
      <w:pPr>
        <w:rPr>
          <w:rFonts w:ascii="Arial" w:hAnsi="Arial" w:cs="Arial"/>
          <w:sz w:val="24"/>
          <w:szCs w:val="24"/>
        </w:rPr>
      </w:pPr>
      <w:r w:rsidRPr="00D9398D">
        <w:rPr>
          <w:rFonts w:ascii="Arial" w:hAnsi="Arial" w:cs="Arial"/>
          <w:b/>
          <w:bCs/>
          <w:sz w:val="24"/>
          <w:szCs w:val="24"/>
        </w:rPr>
        <w:t>William Blake</w:t>
      </w:r>
      <w:r w:rsidRPr="00D9398D">
        <w:rPr>
          <w:rFonts w:ascii="Arial" w:hAnsi="Arial" w:cs="Arial"/>
          <w:sz w:val="24"/>
          <w:szCs w:val="24"/>
        </w:rPr>
        <w:t xml:space="preserve"> - Sete livros iluminados, O casamento do céu e do inferno, </w:t>
      </w:r>
      <w:r w:rsidRPr="00D9398D">
        <w:rPr>
          <w:rFonts w:ascii="Arial" w:hAnsi="Arial" w:cs="Arial"/>
          <w:sz w:val="24"/>
          <w:szCs w:val="24"/>
        </w:rPr>
        <w:t>Jerusalém etc.</w:t>
      </w:r>
    </w:p>
    <w:p w:rsidR="00D9398D" w:rsidRPr="00D9398D" w:rsidRDefault="00D9398D" w:rsidP="00D9398D">
      <w:pPr>
        <w:rPr>
          <w:rFonts w:ascii="Arial" w:hAnsi="Arial" w:cs="Arial"/>
          <w:sz w:val="24"/>
          <w:szCs w:val="24"/>
        </w:rPr>
      </w:pPr>
      <w:r w:rsidRPr="00D9398D">
        <w:rPr>
          <w:rFonts w:ascii="Arial" w:hAnsi="Arial" w:cs="Arial"/>
          <w:b/>
          <w:bCs/>
          <w:sz w:val="24"/>
          <w:szCs w:val="24"/>
        </w:rPr>
        <w:t>Samuel Taylor Coleridge</w:t>
      </w:r>
      <w:r w:rsidRPr="00D9398D">
        <w:rPr>
          <w:rFonts w:ascii="Arial" w:hAnsi="Arial" w:cs="Arial"/>
          <w:sz w:val="24"/>
          <w:szCs w:val="24"/>
        </w:rPr>
        <w:t xml:space="preserve"> – A balada do velho marinheiro, Kubla Khan, </w:t>
      </w:r>
      <w:r w:rsidRPr="00D9398D">
        <w:rPr>
          <w:rFonts w:ascii="Arial" w:hAnsi="Arial" w:cs="Arial"/>
          <w:sz w:val="24"/>
          <w:szCs w:val="24"/>
        </w:rPr>
        <w:t>Cristabel etc.</w:t>
      </w:r>
    </w:p>
    <w:p w:rsidR="00D9398D" w:rsidRPr="00D9398D" w:rsidRDefault="00D9398D" w:rsidP="00D9398D">
      <w:pPr>
        <w:rPr>
          <w:rFonts w:ascii="Arial" w:hAnsi="Arial" w:cs="Arial"/>
          <w:sz w:val="24"/>
          <w:szCs w:val="24"/>
        </w:rPr>
      </w:pPr>
      <w:r w:rsidRPr="00D9398D">
        <w:rPr>
          <w:rFonts w:ascii="Arial" w:hAnsi="Arial" w:cs="Arial"/>
          <w:b/>
          <w:bCs/>
          <w:sz w:val="24"/>
          <w:szCs w:val="24"/>
        </w:rPr>
        <w:t>William Wordsworth</w:t>
      </w:r>
      <w:r w:rsidRPr="00D9398D">
        <w:rPr>
          <w:rFonts w:ascii="Arial" w:hAnsi="Arial" w:cs="Arial"/>
          <w:sz w:val="24"/>
          <w:szCs w:val="24"/>
        </w:rPr>
        <w:t xml:space="preserve"> – Solitário qual nuvem vaguei, O prelúdio, Ode ao </w:t>
      </w:r>
      <w:r w:rsidRPr="00D9398D">
        <w:rPr>
          <w:rFonts w:ascii="Arial" w:hAnsi="Arial" w:cs="Arial"/>
          <w:sz w:val="24"/>
          <w:szCs w:val="24"/>
        </w:rPr>
        <w:t>dever etc.</w:t>
      </w:r>
    </w:p>
    <w:p w:rsidR="00D9398D" w:rsidRPr="00D9398D" w:rsidRDefault="00D9398D" w:rsidP="00D9398D">
      <w:pPr>
        <w:rPr>
          <w:rFonts w:ascii="Arial" w:hAnsi="Arial" w:cs="Arial"/>
          <w:b/>
          <w:bCs/>
          <w:sz w:val="24"/>
          <w:szCs w:val="24"/>
        </w:rPr>
      </w:pPr>
      <w:r w:rsidRPr="00D9398D">
        <w:rPr>
          <w:rFonts w:ascii="Arial" w:hAnsi="Arial" w:cs="Arial"/>
          <w:b/>
          <w:bCs/>
          <w:sz w:val="24"/>
          <w:szCs w:val="24"/>
        </w:rPr>
        <w:lastRenderedPageBreak/>
        <w:t>Pintura</w:t>
      </w:r>
    </w:p>
    <w:p w:rsidR="00D9398D" w:rsidRPr="00D9398D" w:rsidRDefault="00D9398D" w:rsidP="00D9398D">
      <w:pPr>
        <w:rPr>
          <w:rFonts w:ascii="Arial" w:hAnsi="Arial" w:cs="Arial"/>
          <w:sz w:val="24"/>
          <w:szCs w:val="24"/>
        </w:rPr>
      </w:pPr>
      <w:r w:rsidRPr="00D9398D">
        <w:rPr>
          <w:rFonts w:ascii="Arial" w:hAnsi="Arial" w:cs="Arial"/>
          <w:b/>
          <w:bCs/>
          <w:sz w:val="24"/>
          <w:szCs w:val="24"/>
        </w:rPr>
        <w:t>Francisco de Goya</w:t>
      </w:r>
      <w:r w:rsidRPr="00D9398D">
        <w:rPr>
          <w:rFonts w:ascii="Arial" w:hAnsi="Arial" w:cs="Arial"/>
          <w:sz w:val="24"/>
          <w:szCs w:val="24"/>
        </w:rPr>
        <w:t xml:space="preserve"> – Três de maio de 1808 em Madrid (ou Os fuzilamentos de três de maio), Saturno devorando um filho, A maja nua, A maja </w:t>
      </w:r>
      <w:r w:rsidRPr="00D9398D">
        <w:rPr>
          <w:rFonts w:ascii="Arial" w:hAnsi="Arial" w:cs="Arial"/>
          <w:sz w:val="24"/>
          <w:szCs w:val="24"/>
        </w:rPr>
        <w:t>vestida etc.</w:t>
      </w:r>
    </w:p>
    <w:p w:rsidR="00D9398D" w:rsidRPr="00D9398D" w:rsidRDefault="00D9398D" w:rsidP="00D9398D">
      <w:pPr>
        <w:rPr>
          <w:rFonts w:ascii="Arial" w:hAnsi="Arial" w:cs="Arial"/>
          <w:sz w:val="24"/>
          <w:szCs w:val="24"/>
        </w:rPr>
      </w:pPr>
      <w:r w:rsidRPr="00D9398D">
        <w:rPr>
          <w:rFonts w:ascii="Arial" w:hAnsi="Arial" w:cs="Arial"/>
          <w:b/>
          <w:bCs/>
          <w:sz w:val="24"/>
          <w:szCs w:val="24"/>
        </w:rPr>
        <w:t>William Turner</w:t>
      </w:r>
      <w:r w:rsidRPr="00D9398D">
        <w:rPr>
          <w:rFonts w:ascii="Arial" w:hAnsi="Arial" w:cs="Arial"/>
          <w:sz w:val="24"/>
          <w:szCs w:val="24"/>
        </w:rPr>
        <w:t xml:space="preserve"> – O navio negreiro, Chuva, vapor e velocidade, A batalha de </w:t>
      </w:r>
      <w:r w:rsidRPr="00D9398D">
        <w:rPr>
          <w:rFonts w:ascii="Arial" w:hAnsi="Arial" w:cs="Arial"/>
          <w:sz w:val="24"/>
          <w:szCs w:val="24"/>
        </w:rPr>
        <w:t>Trafalgar etc.</w:t>
      </w:r>
    </w:p>
    <w:p w:rsidR="00D9398D" w:rsidRPr="00D9398D" w:rsidRDefault="00D9398D" w:rsidP="00D9398D">
      <w:pPr>
        <w:rPr>
          <w:rFonts w:ascii="Arial" w:hAnsi="Arial" w:cs="Arial"/>
          <w:sz w:val="24"/>
          <w:szCs w:val="24"/>
        </w:rPr>
      </w:pPr>
      <w:r w:rsidRPr="00D9398D">
        <w:rPr>
          <w:rFonts w:ascii="Arial" w:hAnsi="Arial" w:cs="Arial"/>
          <w:b/>
          <w:bCs/>
          <w:sz w:val="24"/>
          <w:szCs w:val="24"/>
        </w:rPr>
        <w:t>Caspar David Friedrich</w:t>
      </w:r>
      <w:r w:rsidRPr="00D9398D">
        <w:rPr>
          <w:rFonts w:ascii="Arial" w:hAnsi="Arial" w:cs="Arial"/>
          <w:sz w:val="24"/>
          <w:szCs w:val="24"/>
        </w:rPr>
        <w:t xml:space="preserve"> – Caminhante sobre o mar de névoa, Monge à beira-mar, O mar de </w:t>
      </w:r>
      <w:r w:rsidRPr="00D9398D">
        <w:rPr>
          <w:rFonts w:ascii="Arial" w:hAnsi="Arial" w:cs="Arial"/>
          <w:sz w:val="24"/>
          <w:szCs w:val="24"/>
        </w:rPr>
        <w:t>gelo etc.</w:t>
      </w:r>
    </w:p>
    <w:p w:rsidR="00D9398D" w:rsidRPr="00D9398D" w:rsidRDefault="00D9398D" w:rsidP="00D9398D">
      <w:pPr>
        <w:rPr>
          <w:rFonts w:ascii="Arial" w:hAnsi="Arial" w:cs="Arial"/>
          <w:sz w:val="24"/>
          <w:szCs w:val="24"/>
        </w:rPr>
      </w:pPr>
      <w:r w:rsidRPr="00D9398D">
        <w:rPr>
          <w:rFonts w:ascii="Arial" w:hAnsi="Arial" w:cs="Arial"/>
          <w:b/>
          <w:bCs/>
          <w:sz w:val="24"/>
          <w:szCs w:val="24"/>
        </w:rPr>
        <w:t>Eugène Delacroix</w:t>
      </w:r>
      <w:r w:rsidRPr="00D9398D">
        <w:rPr>
          <w:rFonts w:ascii="Arial" w:hAnsi="Arial" w:cs="Arial"/>
          <w:sz w:val="24"/>
          <w:szCs w:val="24"/>
        </w:rPr>
        <w:t xml:space="preserve"> – A liberdade guiando o povo, O massacre de Quios, A morte de </w:t>
      </w:r>
      <w:r w:rsidRPr="00D9398D">
        <w:rPr>
          <w:rFonts w:ascii="Arial" w:hAnsi="Arial" w:cs="Arial"/>
          <w:sz w:val="24"/>
          <w:szCs w:val="24"/>
        </w:rPr>
        <w:t>Sardanápalo etc.</w:t>
      </w:r>
    </w:p>
    <w:p w:rsidR="00D9398D" w:rsidRPr="00D9398D" w:rsidRDefault="00D9398D" w:rsidP="00D9398D">
      <w:pPr>
        <w:rPr>
          <w:rFonts w:ascii="Arial" w:hAnsi="Arial" w:cs="Arial"/>
          <w:b/>
          <w:bCs/>
          <w:sz w:val="24"/>
          <w:szCs w:val="24"/>
        </w:rPr>
      </w:pPr>
      <w:r w:rsidRPr="00D9398D">
        <w:rPr>
          <w:rFonts w:ascii="Arial" w:hAnsi="Arial" w:cs="Arial"/>
          <w:b/>
          <w:bCs/>
          <w:sz w:val="24"/>
          <w:szCs w:val="24"/>
        </w:rPr>
        <w:t>Escultura</w:t>
      </w:r>
    </w:p>
    <w:p w:rsidR="00D9398D" w:rsidRPr="00D9398D" w:rsidRDefault="00D9398D" w:rsidP="00D9398D">
      <w:pPr>
        <w:rPr>
          <w:rFonts w:ascii="Arial" w:hAnsi="Arial" w:cs="Arial"/>
          <w:sz w:val="24"/>
          <w:szCs w:val="24"/>
        </w:rPr>
      </w:pPr>
      <w:r w:rsidRPr="00D9398D">
        <w:rPr>
          <w:rFonts w:ascii="Arial" w:hAnsi="Arial" w:cs="Arial"/>
          <w:b/>
          <w:bCs/>
          <w:sz w:val="24"/>
          <w:szCs w:val="24"/>
        </w:rPr>
        <w:t>Antoine-Louis Barye</w:t>
      </w:r>
      <w:r w:rsidRPr="00D9398D">
        <w:rPr>
          <w:rFonts w:ascii="Arial" w:hAnsi="Arial" w:cs="Arial"/>
          <w:sz w:val="24"/>
          <w:szCs w:val="24"/>
        </w:rPr>
        <w:t xml:space="preserve"> – Teseu e o Minotauro, Leão e serpente, Águia e </w:t>
      </w:r>
      <w:r w:rsidRPr="00D9398D">
        <w:rPr>
          <w:rFonts w:ascii="Arial" w:hAnsi="Arial" w:cs="Arial"/>
          <w:sz w:val="24"/>
          <w:szCs w:val="24"/>
        </w:rPr>
        <w:t>serpente etc.</w:t>
      </w:r>
    </w:p>
    <w:p w:rsidR="00D9398D" w:rsidRDefault="00D9398D" w:rsidP="00D9398D">
      <w:pPr>
        <w:rPr>
          <w:rFonts w:ascii="Arial" w:hAnsi="Arial" w:cs="Arial"/>
          <w:sz w:val="24"/>
          <w:szCs w:val="24"/>
        </w:rPr>
      </w:pPr>
      <w:r w:rsidRPr="00D9398D">
        <w:rPr>
          <w:rFonts w:ascii="Arial" w:hAnsi="Arial" w:cs="Arial"/>
          <w:b/>
          <w:bCs/>
          <w:sz w:val="24"/>
          <w:szCs w:val="24"/>
        </w:rPr>
        <w:t>Pierre Jean David</w:t>
      </w:r>
      <w:r w:rsidRPr="00D9398D">
        <w:rPr>
          <w:rFonts w:ascii="Arial" w:hAnsi="Arial" w:cs="Arial"/>
          <w:sz w:val="24"/>
          <w:szCs w:val="24"/>
        </w:rPr>
        <w:t xml:space="preserve"> – Reavivando a Grécia, A morte de Aquiles, Louis </w:t>
      </w:r>
      <w:r w:rsidRPr="00D9398D">
        <w:rPr>
          <w:rFonts w:ascii="Arial" w:hAnsi="Arial" w:cs="Arial"/>
          <w:sz w:val="24"/>
          <w:szCs w:val="24"/>
        </w:rPr>
        <w:t>II etc.</w:t>
      </w:r>
    </w:p>
    <w:p w:rsidR="0066228A" w:rsidRDefault="0066228A" w:rsidP="00D9398D">
      <w:pPr>
        <w:rPr>
          <w:rFonts w:ascii="Arial" w:hAnsi="Arial" w:cs="Arial"/>
          <w:sz w:val="24"/>
          <w:szCs w:val="24"/>
        </w:rPr>
      </w:pPr>
    </w:p>
    <w:p w:rsidR="0066228A" w:rsidRPr="0066228A" w:rsidRDefault="0066228A" w:rsidP="0066228A">
      <w:pPr>
        <w:rPr>
          <w:rFonts w:ascii="Arial" w:hAnsi="Arial" w:cs="Arial"/>
          <w:b/>
          <w:bCs/>
          <w:sz w:val="24"/>
          <w:szCs w:val="24"/>
        </w:rPr>
      </w:pPr>
      <w:r w:rsidRPr="0066228A">
        <w:rPr>
          <w:rFonts w:ascii="Arial" w:hAnsi="Arial" w:cs="Arial"/>
          <w:b/>
          <w:bCs/>
          <w:sz w:val="24"/>
          <w:szCs w:val="24"/>
        </w:rPr>
        <w:t>Gerações Românticas no Brasil</w:t>
      </w:r>
    </w:p>
    <w:p w:rsidR="0066228A" w:rsidRPr="0066228A" w:rsidRDefault="0066228A" w:rsidP="0066228A">
      <w:pPr>
        <w:rPr>
          <w:rFonts w:ascii="Arial" w:hAnsi="Arial" w:cs="Arial"/>
          <w:sz w:val="24"/>
          <w:szCs w:val="24"/>
        </w:rPr>
      </w:pPr>
      <w:r w:rsidRPr="0066228A">
        <w:rPr>
          <w:rFonts w:ascii="Arial" w:hAnsi="Arial" w:cs="Arial"/>
          <w:sz w:val="24"/>
          <w:szCs w:val="24"/>
        </w:rPr>
        <w:t>A produção literária dos autores brasileiros do Romantismo é subdividida em três gerações. São as chamadas gerações românticas no Brasil.</w:t>
      </w:r>
    </w:p>
    <w:p w:rsidR="0066228A" w:rsidRPr="0066228A" w:rsidRDefault="0066228A" w:rsidP="0066228A">
      <w:pPr>
        <w:rPr>
          <w:rFonts w:ascii="Arial" w:hAnsi="Arial" w:cs="Arial"/>
          <w:sz w:val="24"/>
          <w:szCs w:val="24"/>
        </w:rPr>
      </w:pPr>
      <w:r w:rsidRPr="0066228A">
        <w:rPr>
          <w:rFonts w:ascii="Arial" w:hAnsi="Arial" w:cs="Arial"/>
          <w:sz w:val="24"/>
          <w:szCs w:val="24"/>
        </w:rPr>
        <w:t>A primeira geração é denominada </w:t>
      </w:r>
      <w:r w:rsidRPr="0066228A">
        <w:rPr>
          <w:rFonts w:ascii="Arial" w:hAnsi="Arial" w:cs="Arial"/>
          <w:b/>
          <w:bCs/>
          <w:sz w:val="24"/>
          <w:szCs w:val="24"/>
        </w:rPr>
        <w:t>nacionalista</w:t>
      </w:r>
      <w:r w:rsidRPr="0066228A">
        <w:rPr>
          <w:rFonts w:ascii="Arial" w:hAnsi="Arial" w:cs="Arial"/>
          <w:sz w:val="24"/>
          <w:szCs w:val="24"/>
        </w:rPr>
        <w:t xml:space="preserve"> ou</w:t>
      </w:r>
      <w:r w:rsidRPr="0066228A">
        <w:rPr>
          <w:rFonts w:ascii="Arial" w:hAnsi="Arial" w:cs="Arial"/>
          <w:sz w:val="24"/>
          <w:szCs w:val="24"/>
        </w:rPr>
        <w:t> </w:t>
      </w:r>
      <w:r w:rsidRPr="0066228A">
        <w:rPr>
          <w:rFonts w:ascii="Arial" w:hAnsi="Arial" w:cs="Arial"/>
          <w:b/>
          <w:bCs/>
          <w:sz w:val="24"/>
          <w:szCs w:val="24"/>
        </w:rPr>
        <w:t>indianista</w:t>
      </w:r>
      <w:r w:rsidRPr="0066228A">
        <w:rPr>
          <w:rFonts w:ascii="Arial" w:hAnsi="Arial" w:cs="Arial"/>
          <w:sz w:val="24"/>
          <w:szCs w:val="24"/>
        </w:rPr>
        <w:t>. A segunda geração romântica foi batizada de "</w:t>
      </w:r>
      <w:r w:rsidRPr="0066228A">
        <w:rPr>
          <w:rFonts w:ascii="Arial" w:hAnsi="Arial" w:cs="Arial"/>
          <w:b/>
          <w:bCs/>
          <w:sz w:val="24"/>
          <w:szCs w:val="24"/>
        </w:rPr>
        <w:t>geração do mal-do-século</w:t>
      </w:r>
      <w:r w:rsidRPr="0066228A">
        <w:rPr>
          <w:rFonts w:ascii="Arial" w:hAnsi="Arial" w:cs="Arial"/>
          <w:sz w:val="24"/>
          <w:szCs w:val="24"/>
        </w:rPr>
        <w:t>" e a terceira de "</w:t>
      </w:r>
      <w:r w:rsidRPr="0066228A">
        <w:rPr>
          <w:rFonts w:ascii="Arial" w:hAnsi="Arial" w:cs="Arial"/>
          <w:b/>
          <w:bCs/>
          <w:sz w:val="24"/>
          <w:szCs w:val="24"/>
        </w:rPr>
        <w:t>geração condoreira</w:t>
      </w:r>
      <w:r w:rsidRPr="0066228A">
        <w:rPr>
          <w:rFonts w:ascii="Arial" w:hAnsi="Arial" w:cs="Arial"/>
          <w:sz w:val="24"/>
          <w:szCs w:val="24"/>
        </w:rPr>
        <w:t>".</w:t>
      </w:r>
    </w:p>
    <w:p w:rsidR="0066228A" w:rsidRPr="0066228A" w:rsidRDefault="0066228A" w:rsidP="0066228A">
      <w:pPr>
        <w:rPr>
          <w:rFonts w:ascii="Arial" w:hAnsi="Arial" w:cs="Arial"/>
          <w:b/>
          <w:bCs/>
          <w:sz w:val="24"/>
          <w:szCs w:val="24"/>
        </w:rPr>
      </w:pPr>
      <w:r w:rsidRPr="0066228A">
        <w:rPr>
          <w:rFonts w:ascii="Arial" w:hAnsi="Arial" w:cs="Arial"/>
          <w:b/>
          <w:bCs/>
          <w:sz w:val="24"/>
          <w:szCs w:val="24"/>
        </w:rPr>
        <w:t>Primeira Geração</w:t>
      </w:r>
    </w:p>
    <w:p w:rsidR="0066228A" w:rsidRPr="0066228A" w:rsidRDefault="0066228A" w:rsidP="0066228A">
      <w:pPr>
        <w:rPr>
          <w:rFonts w:ascii="Arial" w:hAnsi="Arial" w:cs="Arial"/>
          <w:sz w:val="24"/>
          <w:szCs w:val="24"/>
        </w:rPr>
      </w:pPr>
      <w:r w:rsidRPr="0066228A">
        <w:rPr>
          <w:rFonts w:ascii="Arial" w:hAnsi="Arial" w:cs="Arial"/>
          <w:sz w:val="24"/>
          <w:szCs w:val="24"/>
        </w:rPr>
        <w:t>Também chamada de geração nacionalista ou indianista, foi marcada pela exaltação à natureza, volta ao passado histórico, medievalismo, criação do herói nacional na figura do índio.</w:t>
      </w:r>
    </w:p>
    <w:p w:rsidR="0066228A" w:rsidRPr="0066228A" w:rsidRDefault="0066228A" w:rsidP="0066228A">
      <w:pPr>
        <w:rPr>
          <w:rFonts w:ascii="Arial" w:hAnsi="Arial" w:cs="Arial"/>
          <w:sz w:val="24"/>
          <w:szCs w:val="24"/>
        </w:rPr>
      </w:pPr>
      <w:r w:rsidRPr="0066228A">
        <w:rPr>
          <w:rFonts w:ascii="Arial" w:hAnsi="Arial" w:cs="Arial"/>
          <w:sz w:val="24"/>
          <w:szCs w:val="24"/>
        </w:rPr>
        <w:t>Essa alusão ao indígena deu origem ao nome dessa fase da literatura brasileira.</w:t>
      </w:r>
    </w:p>
    <w:p w:rsidR="0066228A" w:rsidRPr="0066228A" w:rsidRDefault="0066228A" w:rsidP="0066228A">
      <w:pPr>
        <w:rPr>
          <w:rFonts w:ascii="Arial" w:hAnsi="Arial" w:cs="Arial"/>
          <w:sz w:val="24"/>
          <w:szCs w:val="24"/>
        </w:rPr>
      </w:pPr>
      <w:r w:rsidRPr="0066228A">
        <w:rPr>
          <w:rFonts w:ascii="Arial" w:hAnsi="Arial" w:cs="Arial"/>
          <w:sz w:val="24"/>
          <w:szCs w:val="24"/>
        </w:rPr>
        <w:t>O sentimento e a religiosidade também são características marcantes da produção literária dos autores da primeira geração.</w:t>
      </w:r>
    </w:p>
    <w:p w:rsidR="0066228A" w:rsidRPr="0066228A" w:rsidRDefault="0066228A" w:rsidP="0066228A">
      <w:pPr>
        <w:rPr>
          <w:rFonts w:ascii="Arial" w:hAnsi="Arial" w:cs="Arial"/>
          <w:sz w:val="24"/>
          <w:szCs w:val="24"/>
        </w:rPr>
      </w:pPr>
      <w:r w:rsidRPr="0066228A">
        <w:rPr>
          <w:rFonts w:ascii="Arial" w:hAnsi="Arial" w:cs="Arial"/>
          <w:sz w:val="24"/>
          <w:szCs w:val="24"/>
        </w:rPr>
        <w:t>Entre os principais poetas podemos destacar Gonçalves Dias, Gonçalves de Magalhães e Araújo Porto Alegre.</w:t>
      </w:r>
    </w:p>
    <w:p w:rsidR="0066228A" w:rsidRPr="0066228A" w:rsidRDefault="0066228A" w:rsidP="0066228A">
      <w:pPr>
        <w:rPr>
          <w:rFonts w:ascii="Arial" w:hAnsi="Arial" w:cs="Arial"/>
          <w:b/>
          <w:bCs/>
          <w:sz w:val="24"/>
          <w:szCs w:val="24"/>
        </w:rPr>
      </w:pPr>
      <w:r w:rsidRPr="0066228A">
        <w:rPr>
          <w:rFonts w:ascii="Arial" w:hAnsi="Arial" w:cs="Arial"/>
          <w:b/>
          <w:bCs/>
          <w:sz w:val="24"/>
          <w:szCs w:val="24"/>
        </w:rPr>
        <w:t>Segunda Geração</w:t>
      </w:r>
    </w:p>
    <w:p w:rsidR="0066228A" w:rsidRPr="0066228A" w:rsidRDefault="0066228A" w:rsidP="0066228A">
      <w:pPr>
        <w:rPr>
          <w:rFonts w:ascii="Arial" w:hAnsi="Arial" w:cs="Arial"/>
          <w:sz w:val="24"/>
          <w:szCs w:val="24"/>
        </w:rPr>
      </w:pPr>
      <w:r w:rsidRPr="0066228A">
        <w:rPr>
          <w:rFonts w:ascii="Arial" w:hAnsi="Arial" w:cs="Arial"/>
          <w:sz w:val="24"/>
          <w:szCs w:val="24"/>
        </w:rPr>
        <w:t xml:space="preserve">É a geração do mal-do-século, que foi intensamente influenciada pela poesia de Lord </w:t>
      </w:r>
      <w:r w:rsidRPr="0066228A">
        <w:rPr>
          <w:rFonts w:ascii="Arial" w:hAnsi="Arial" w:cs="Arial"/>
          <w:sz w:val="24"/>
          <w:szCs w:val="24"/>
        </w:rPr>
        <w:t>Byron e</w:t>
      </w:r>
      <w:r w:rsidRPr="0066228A">
        <w:rPr>
          <w:rFonts w:ascii="Arial" w:hAnsi="Arial" w:cs="Arial"/>
          <w:sz w:val="24"/>
          <w:szCs w:val="24"/>
        </w:rPr>
        <w:t xml:space="preserve"> Musset. Por esse motivo, é também chamada de "geração byroniana".</w:t>
      </w:r>
    </w:p>
    <w:p w:rsidR="0066228A" w:rsidRPr="0066228A" w:rsidRDefault="0066228A" w:rsidP="0066228A">
      <w:pPr>
        <w:rPr>
          <w:rFonts w:ascii="Arial" w:hAnsi="Arial" w:cs="Arial"/>
          <w:sz w:val="24"/>
          <w:szCs w:val="24"/>
        </w:rPr>
      </w:pPr>
      <w:r w:rsidRPr="0066228A">
        <w:rPr>
          <w:rFonts w:ascii="Arial" w:hAnsi="Arial" w:cs="Arial"/>
          <w:sz w:val="24"/>
          <w:szCs w:val="24"/>
        </w:rPr>
        <w:lastRenderedPageBreak/>
        <w:t>As obras dessa fase da literatura são impregnadas de egocentrismo, negativismo boêmio, pessimismo, dúvida, desilusão adolescente e tédio constante.</w:t>
      </w:r>
    </w:p>
    <w:p w:rsidR="0066228A" w:rsidRPr="0066228A" w:rsidRDefault="0066228A" w:rsidP="0066228A">
      <w:pPr>
        <w:rPr>
          <w:rFonts w:ascii="Arial" w:hAnsi="Arial" w:cs="Arial"/>
          <w:sz w:val="24"/>
          <w:szCs w:val="24"/>
        </w:rPr>
      </w:pPr>
      <w:r w:rsidRPr="0066228A">
        <w:rPr>
          <w:rFonts w:ascii="Arial" w:hAnsi="Arial" w:cs="Arial"/>
          <w:sz w:val="24"/>
          <w:szCs w:val="24"/>
        </w:rPr>
        <w:t>São essas as características do ultra-romantismo, o verdadeiro mal-do-século.</w:t>
      </w:r>
    </w:p>
    <w:p w:rsidR="0066228A" w:rsidRPr="0066228A" w:rsidRDefault="0066228A" w:rsidP="0066228A">
      <w:pPr>
        <w:rPr>
          <w:rFonts w:ascii="Arial" w:hAnsi="Arial" w:cs="Arial"/>
          <w:sz w:val="24"/>
          <w:szCs w:val="24"/>
        </w:rPr>
      </w:pPr>
      <w:r w:rsidRPr="0066228A">
        <w:rPr>
          <w:rFonts w:ascii="Arial" w:hAnsi="Arial" w:cs="Arial"/>
          <w:sz w:val="24"/>
          <w:szCs w:val="24"/>
        </w:rPr>
        <w:t>O tema preferido é a fuga da realidade, que se manifesta na idealização da infância, nas virgens sonhadas e na exaltação da morte.</w:t>
      </w:r>
    </w:p>
    <w:p w:rsidR="0066228A" w:rsidRPr="0066228A" w:rsidRDefault="0066228A" w:rsidP="0066228A">
      <w:pPr>
        <w:rPr>
          <w:rFonts w:ascii="Arial" w:hAnsi="Arial" w:cs="Arial"/>
          <w:sz w:val="24"/>
          <w:szCs w:val="24"/>
        </w:rPr>
      </w:pPr>
      <w:r w:rsidRPr="0066228A">
        <w:rPr>
          <w:rFonts w:ascii="Arial" w:hAnsi="Arial" w:cs="Arial"/>
          <w:sz w:val="24"/>
          <w:szCs w:val="24"/>
        </w:rPr>
        <w:t>Os principais poetas dessa geração foram Álvares de Azevedo, Casimiro de Abreu, Junqueira Freire e Fagundes Varela.</w:t>
      </w:r>
    </w:p>
    <w:p w:rsidR="0066228A" w:rsidRPr="0066228A" w:rsidRDefault="0066228A" w:rsidP="0066228A">
      <w:pPr>
        <w:rPr>
          <w:rFonts w:ascii="Arial" w:hAnsi="Arial" w:cs="Arial"/>
          <w:b/>
          <w:bCs/>
          <w:sz w:val="24"/>
          <w:szCs w:val="24"/>
        </w:rPr>
      </w:pPr>
      <w:r w:rsidRPr="0066228A">
        <w:rPr>
          <w:rFonts w:ascii="Arial" w:hAnsi="Arial" w:cs="Arial"/>
          <w:b/>
          <w:bCs/>
          <w:sz w:val="24"/>
          <w:szCs w:val="24"/>
        </w:rPr>
        <w:t>Terceira Geração</w:t>
      </w:r>
    </w:p>
    <w:p w:rsidR="0066228A" w:rsidRPr="0066228A" w:rsidRDefault="0066228A" w:rsidP="0066228A">
      <w:pPr>
        <w:rPr>
          <w:rFonts w:ascii="Arial" w:hAnsi="Arial" w:cs="Arial"/>
          <w:sz w:val="24"/>
          <w:szCs w:val="24"/>
        </w:rPr>
      </w:pPr>
      <w:r w:rsidRPr="0066228A">
        <w:rPr>
          <w:rFonts w:ascii="Arial" w:hAnsi="Arial" w:cs="Arial"/>
          <w:sz w:val="24"/>
          <w:szCs w:val="24"/>
        </w:rPr>
        <w:t>A Geração Condoreira foi caracterizada pela poesia social e libertária. Nela estão refletidas as lutas internas da segunda metade do reinado de Dom Pedro II.</w:t>
      </w:r>
    </w:p>
    <w:p w:rsidR="0066228A" w:rsidRPr="0066228A" w:rsidRDefault="0066228A" w:rsidP="0066228A">
      <w:pPr>
        <w:rPr>
          <w:rFonts w:ascii="Arial" w:hAnsi="Arial" w:cs="Arial"/>
          <w:sz w:val="24"/>
          <w:szCs w:val="24"/>
        </w:rPr>
      </w:pPr>
      <w:r w:rsidRPr="0066228A">
        <w:rPr>
          <w:rFonts w:ascii="Arial" w:hAnsi="Arial" w:cs="Arial"/>
          <w:sz w:val="24"/>
          <w:szCs w:val="24"/>
        </w:rPr>
        <w:t>Essa geração sofreu intensamente a influência das ideias de Victor Hugo, de sua poesia político-social.</w:t>
      </w:r>
    </w:p>
    <w:p w:rsidR="0066228A" w:rsidRPr="0066228A" w:rsidRDefault="0066228A" w:rsidP="0066228A">
      <w:pPr>
        <w:rPr>
          <w:rFonts w:ascii="Arial" w:hAnsi="Arial" w:cs="Arial"/>
          <w:sz w:val="24"/>
          <w:szCs w:val="24"/>
        </w:rPr>
      </w:pPr>
      <w:r w:rsidRPr="0066228A">
        <w:rPr>
          <w:rFonts w:ascii="Arial" w:hAnsi="Arial" w:cs="Arial"/>
          <w:sz w:val="24"/>
          <w:szCs w:val="24"/>
        </w:rPr>
        <w:t>Em consequência dessa ligação, essa fase da literatura também é chamada de "geração hugoana".</w:t>
      </w:r>
    </w:p>
    <w:p w:rsidR="0066228A" w:rsidRPr="0066228A" w:rsidRDefault="0066228A" w:rsidP="0066228A">
      <w:pPr>
        <w:rPr>
          <w:rFonts w:ascii="Arial" w:hAnsi="Arial" w:cs="Arial"/>
          <w:sz w:val="24"/>
          <w:szCs w:val="24"/>
        </w:rPr>
      </w:pPr>
      <w:r w:rsidRPr="0066228A">
        <w:rPr>
          <w:rFonts w:ascii="Arial" w:hAnsi="Arial" w:cs="Arial"/>
          <w:sz w:val="24"/>
          <w:szCs w:val="24"/>
        </w:rPr>
        <w:t>O termo condoreirismo é consequência do símbolo de liberdade adotado pelos jovens românticos: o condor, águia que habita o alto da cordilheira dos Andes.</w:t>
      </w:r>
    </w:p>
    <w:p w:rsidR="0066228A" w:rsidRPr="0066228A" w:rsidRDefault="0066228A" w:rsidP="0066228A">
      <w:pPr>
        <w:rPr>
          <w:rFonts w:ascii="Arial" w:hAnsi="Arial" w:cs="Arial"/>
          <w:sz w:val="24"/>
          <w:szCs w:val="24"/>
        </w:rPr>
      </w:pPr>
      <w:r w:rsidRPr="0066228A">
        <w:rPr>
          <w:rFonts w:ascii="Arial" w:hAnsi="Arial" w:cs="Arial"/>
          <w:sz w:val="24"/>
          <w:szCs w:val="24"/>
        </w:rPr>
        <w:t>Seu principal representante foi Castro Alves, seguido por Sousândrade.</w:t>
      </w:r>
    </w:p>
    <w:p w:rsidR="0066228A" w:rsidRDefault="0066228A" w:rsidP="00D9398D">
      <w:pPr>
        <w:rPr>
          <w:rFonts w:ascii="Arial" w:hAnsi="Arial" w:cs="Arial"/>
          <w:sz w:val="24"/>
          <w:szCs w:val="24"/>
        </w:rPr>
      </w:pPr>
    </w:p>
    <w:p w:rsidR="0066228A" w:rsidRDefault="0066228A" w:rsidP="00D9398D">
      <w:pPr>
        <w:rPr>
          <w:rFonts w:ascii="Arial" w:hAnsi="Arial" w:cs="Arial"/>
          <w:sz w:val="24"/>
          <w:szCs w:val="24"/>
        </w:rPr>
      </w:pPr>
    </w:p>
    <w:p w:rsidR="0066228A" w:rsidRDefault="0066228A" w:rsidP="00D9398D">
      <w:pPr>
        <w:rPr>
          <w:rFonts w:ascii="Arial" w:hAnsi="Arial" w:cs="Arial"/>
          <w:sz w:val="24"/>
          <w:szCs w:val="24"/>
        </w:rPr>
      </w:pPr>
      <w:r>
        <w:rPr>
          <w:rFonts w:ascii="Arial" w:hAnsi="Arial" w:cs="Arial"/>
          <w:b/>
          <w:bCs/>
          <w:sz w:val="24"/>
          <w:szCs w:val="24"/>
        </w:rPr>
        <w:t>Exercícios:</w:t>
      </w:r>
      <w:r>
        <w:rPr>
          <w:rFonts w:ascii="Arial" w:hAnsi="Arial" w:cs="Arial"/>
          <w:sz w:val="24"/>
          <w:szCs w:val="24"/>
        </w:rPr>
        <w:t xml:space="preserve"> </w:t>
      </w:r>
    </w:p>
    <w:p w:rsidR="0066228A" w:rsidRDefault="0066228A" w:rsidP="00D9398D">
      <w:pPr>
        <w:rPr>
          <w:rFonts w:ascii="Arial" w:hAnsi="Arial" w:cs="Arial"/>
          <w:sz w:val="24"/>
          <w:szCs w:val="24"/>
        </w:rPr>
      </w:pPr>
    </w:p>
    <w:p w:rsidR="0066228A" w:rsidRPr="0066228A" w:rsidRDefault="0066228A" w:rsidP="0066228A">
      <w:pPr>
        <w:rPr>
          <w:rFonts w:ascii="Arial" w:hAnsi="Arial" w:cs="Arial"/>
          <w:sz w:val="24"/>
          <w:szCs w:val="24"/>
        </w:rPr>
      </w:pPr>
      <w:r w:rsidRPr="0066228A">
        <w:rPr>
          <w:rFonts w:ascii="Arial" w:hAnsi="Arial" w:cs="Arial"/>
          <w:b/>
          <w:bCs/>
          <w:sz w:val="24"/>
          <w:szCs w:val="24"/>
        </w:rPr>
        <w:t>1.</w:t>
      </w:r>
      <w:r w:rsidRPr="0066228A">
        <w:rPr>
          <w:rFonts w:ascii="Arial" w:hAnsi="Arial" w:cs="Arial"/>
          <w:sz w:val="24"/>
          <w:szCs w:val="24"/>
        </w:rPr>
        <w:t xml:space="preserve"> </w:t>
      </w:r>
      <w:r w:rsidRPr="0066228A">
        <w:rPr>
          <w:rFonts w:ascii="Arial" w:hAnsi="Arial" w:cs="Arial"/>
          <w:sz w:val="24"/>
          <w:szCs w:val="24"/>
        </w:rPr>
        <w:t>(FAU-SP) O indianismo de nossos poetas românticos é:</w:t>
      </w:r>
    </w:p>
    <w:p w:rsidR="0066228A" w:rsidRPr="0066228A" w:rsidRDefault="0066228A" w:rsidP="0066228A">
      <w:pPr>
        <w:rPr>
          <w:rFonts w:ascii="Arial" w:hAnsi="Arial" w:cs="Arial"/>
          <w:sz w:val="24"/>
          <w:szCs w:val="24"/>
        </w:rPr>
      </w:pPr>
      <w:r w:rsidRPr="0066228A">
        <w:rPr>
          <w:rFonts w:ascii="Arial" w:hAnsi="Arial" w:cs="Arial"/>
          <w:sz w:val="24"/>
          <w:szCs w:val="24"/>
        </w:rPr>
        <w:t>a)</w:t>
      </w:r>
      <w:r>
        <w:rPr>
          <w:rFonts w:ascii="Arial" w:hAnsi="Arial" w:cs="Arial"/>
          <w:sz w:val="24"/>
          <w:szCs w:val="24"/>
        </w:rPr>
        <w:t xml:space="preserve"> </w:t>
      </w:r>
      <w:r w:rsidRPr="0066228A">
        <w:rPr>
          <w:rFonts w:ascii="Arial" w:hAnsi="Arial" w:cs="Arial"/>
          <w:sz w:val="24"/>
          <w:szCs w:val="24"/>
        </w:rPr>
        <w:t>uma forma de apresentar o índio em toda a sua realidade objetiva; o índio como elemento étnico da futura raça brasileira.</w:t>
      </w:r>
    </w:p>
    <w:p w:rsidR="0066228A" w:rsidRPr="0066228A" w:rsidRDefault="0066228A" w:rsidP="0066228A">
      <w:pPr>
        <w:rPr>
          <w:rFonts w:ascii="Arial" w:hAnsi="Arial" w:cs="Arial"/>
          <w:sz w:val="24"/>
          <w:szCs w:val="24"/>
        </w:rPr>
      </w:pPr>
      <w:r w:rsidRPr="0066228A">
        <w:rPr>
          <w:rFonts w:ascii="Arial" w:hAnsi="Arial" w:cs="Arial"/>
          <w:sz w:val="24"/>
          <w:szCs w:val="24"/>
        </w:rPr>
        <w:t>b)</w:t>
      </w:r>
      <w:r>
        <w:rPr>
          <w:rFonts w:ascii="Arial" w:hAnsi="Arial" w:cs="Arial"/>
          <w:sz w:val="24"/>
          <w:szCs w:val="24"/>
        </w:rPr>
        <w:t xml:space="preserve"> </w:t>
      </w:r>
      <w:r w:rsidRPr="0066228A">
        <w:rPr>
          <w:rFonts w:ascii="Arial" w:hAnsi="Arial" w:cs="Arial"/>
          <w:sz w:val="24"/>
          <w:szCs w:val="24"/>
        </w:rPr>
        <w:t>um meio de reconstruir o grave perigo que o índio representava durante a instalação da capitania de São Vicente.</w:t>
      </w:r>
    </w:p>
    <w:p w:rsidR="0066228A" w:rsidRPr="0066228A" w:rsidRDefault="0066228A" w:rsidP="0066228A">
      <w:pPr>
        <w:rPr>
          <w:rFonts w:ascii="Arial" w:hAnsi="Arial" w:cs="Arial"/>
          <w:sz w:val="24"/>
          <w:szCs w:val="24"/>
        </w:rPr>
      </w:pPr>
      <w:r w:rsidRPr="0066228A">
        <w:rPr>
          <w:rFonts w:ascii="Arial" w:hAnsi="Arial" w:cs="Arial"/>
          <w:sz w:val="24"/>
          <w:szCs w:val="24"/>
        </w:rPr>
        <w:t>c) um modelo francês seguido no Brasil; uma necessidade de exotismo que em nada difere do modelo europeu.</w:t>
      </w:r>
    </w:p>
    <w:p w:rsidR="0066228A" w:rsidRPr="0066228A" w:rsidRDefault="0066228A" w:rsidP="0066228A">
      <w:pPr>
        <w:rPr>
          <w:rFonts w:ascii="Arial" w:hAnsi="Arial" w:cs="Arial"/>
          <w:sz w:val="24"/>
          <w:szCs w:val="24"/>
        </w:rPr>
      </w:pPr>
      <w:r w:rsidRPr="0066228A">
        <w:rPr>
          <w:rFonts w:ascii="Arial" w:hAnsi="Arial" w:cs="Arial"/>
          <w:sz w:val="24"/>
          <w:szCs w:val="24"/>
        </w:rPr>
        <w:t>d) um meio de eternizar liricamente a aceitação, pelo índio, da nova civilização que se instalava.</w:t>
      </w:r>
    </w:p>
    <w:p w:rsidR="0066228A" w:rsidRDefault="0066228A" w:rsidP="0066228A">
      <w:pPr>
        <w:rPr>
          <w:rFonts w:ascii="Arial" w:hAnsi="Arial" w:cs="Arial"/>
          <w:sz w:val="24"/>
          <w:szCs w:val="24"/>
        </w:rPr>
      </w:pPr>
      <w:r w:rsidRPr="0066228A">
        <w:rPr>
          <w:rFonts w:ascii="Arial" w:hAnsi="Arial" w:cs="Arial"/>
          <w:sz w:val="24"/>
          <w:szCs w:val="24"/>
        </w:rPr>
        <w:t>e) uma forma de apresentar o índio como motivo estético; idealização com simpatia e piedade; exaltação da bravura, do heroísmo e de todas as qualidades morais superiores.</w:t>
      </w:r>
    </w:p>
    <w:p w:rsidR="0066228A" w:rsidRDefault="0066228A" w:rsidP="0066228A">
      <w:pPr>
        <w:rPr>
          <w:rFonts w:ascii="Arial" w:hAnsi="Arial" w:cs="Arial"/>
          <w:sz w:val="24"/>
          <w:szCs w:val="24"/>
        </w:rPr>
      </w:pPr>
    </w:p>
    <w:p w:rsidR="0066228A" w:rsidRDefault="0066228A" w:rsidP="0066228A">
      <w:pPr>
        <w:rPr>
          <w:rFonts w:ascii="Arial" w:hAnsi="Arial" w:cs="Arial"/>
          <w:sz w:val="24"/>
          <w:szCs w:val="24"/>
        </w:rPr>
      </w:pPr>
      <w:r>
        <w:rPr>
          <w:rFonts w:ascii="Arial" w:hAnsi="Arial" w:cs="Arial"/>
          <w:b/>
          <w:bCs/>
          <w:sz w:val="24"/>
          <w:szCs w:val="24"/>
        </w:rPr>
        <w:lastRenderedPageBreak/>
        <w:t>Gabarito:</w:t>
      </w:r>
      <w:r>
        <w:rPr>
          <w:rFonts w:ascii="Arial" w:hAnsi="Arial" w:cs="Arial"/>
          <w:sz w:val="24"/>
          <w:szCs w:val="24"/>
        </w:rPr>
        <w:t xml:space="preserve"> </w:t>
      </w:r>
      <w:r w:rsidRPr="0066228A">
        <w:rPr>
          <w:rFonts w:ascii="Arial" w:hAnsi="Arial" w:cs="Arial"/>
          <w:sz w:val="24"/>
          <w:szCs w:val="24"/>
        </w:rPr>
        <w:t>Item E</w:t>
      </w:r>
      <w:r w:rsidRPr="0066228A">
        <w:rPr>
          <w:rFonts w:ascii="Arial" w:hAnsi="Arial" w:cs="Arial"/>
          <w:b/>
          <w:bCs/>
          <w:sz w:val="24"/>
          <w:szCs w:val="24"/>
        </w:rPr>
        <w:t> </w:t>
      </w:r>
      <w:r w:rsidRPr="0066228A">
        <w:rPr>
          <w:rFonts w:ascii="Arial" w:hAnsi="Arial" w:cs="Arial"/>
          <w:sz w:val="24"/>
          <w:szCs w:val="24"/>
        </w:rPr>
        <w:t xml:space="preserve">– Há uma retomada do modelo do herói medieval para apresentar o herói nacional, o índio. Por isso, a presença de elementos estéticos semelhantes ao cavaleiro da idade média, como honra, bravura, </w:t>
      </w:r>
      <w:r w:rsidRPr="0066228A">
        <w:rPr>
          <w:rFonts w:ascii="Arial" w:hAnsi="Arial" w:cs="Arial"/>
          <w:sz w:val="24"/>
          <w:szCs w:val="24"/>
        </w:rPr>
        <w:t>heroísmo etc.</w:t>
      </w:r>
    </w:p>
    <w:p w:rsidR="0066228A" w:rsidRDefault="0066228A" w:rsidP="0066228A">
      <w:pPr>
        <w:rPr>
          <w:rFonts w:ascii="Arial" w:hAnsi="Arial" w:cs="Arial"/>
          <w:sz w:val="24"/>
          <w:szCs w:val="24"/>
        </w:rPr>
      </w:pPr>
    </w:p>
    <w:p w:rsidR="0066228A" w:rsidRPr="0066228A" w:rsidRDefault="0066228A" w:rsidP="0066228A">
      <w:pPr>
        <w:rPr>
          <w:rFonts w:ascii="Arial" w:hAnsi="Arial" w:cs="Arial"/>
          <w:sz w:val="24"/>
          <w:szCs w:val="24"/>
        </w:rPr>
      </w:pPr>
      <w:r w:rsidRPr="0066228A">
        <w:rPr>
          <w:rFonts w:ascii="Arial" w:hAnsi="Arial" w:cs="Arial"/>
          <w:b/>
          <w:bCs/>
          <w:sz w:val="24"/>
          <w:szCs w:val="24"/>
        </w:rPr>
        <w:t>2.</w:t>
      </w:r>
      <w:r w:rsidRPr="0066228A">
        <w:rPr>
          <w:rFonts w:ascii="Arial" w:hAnsi="Arial" w:cs="Arial"/>
          <w:sz w:val="24"/>
          <w:szCs w:val="24"/>
        </w:rPr>
        <w:t xml:space="preserve"> </w:t>
      </w:r>
      <w:r w:rsidRPr="0066228A">
        <w:rPr>
          <w:rFonts w:ascii="Arial" w:hAnsi="Arial" w:cs="Arial"/>
          <w:sz w:val="24"/>
          <w:szCs w:val="24"/>
        </w:rPr>
        <w:t>(UFRS)Considere as afirmações abaixo sobre o Romantismo no Brasil.</w:t>
      </w:r>
    </w:p>
    <w:p w:rsidR="0066228A" w:rsidRPr="0066228A" w:rsidRDefault="0066228A" w:rsidP="0066228A">
      <w:pPr>
        <w:rPr>
          <w:rFonts w:ascii="Arial" w:hAnsi="Arial" w:cs="Arial"/>
          <w:sz w:val="24"/>
          <w:szCs w:val="24"/>
        </w:rPr>
      </w:pPr>
      <w:r w:rsidRPr="0066228A">
        <w:rPr>
          <w:rFonts w:ascii="Arial" w:hAnsi="Arial" w:cs="Arial"/>
          <w:sz w:val="24"/>
          <w:szCs w:val="24"/>
        </w:rPr>
        <w:t>I. A primeira geração de poetas românticos no Brasil caracterizou-se pela ênfase no sentimento nacionalista, tematizando o índio, a natureza e o amor à pátria.</w:t>
      </w:r>
    </w:p>
    <w:p w:rsidR="0066228A" w:rsidRPr="0066228A" w:rsidRDefault="0066228A" w:rsidP="0066228A">
      <w:pPr>
        <w:rPr>
          <w:rFonts w:ascii="Arial" w:hAnsi="Arial" w:cs="Arial"/>
          <w:sz w:val="24"/>
          <w:szCs w:val="24"/>
        </w:rPr>
      </w:pPr>
      <w:r w:rsidRPr="0066228A">
        <w:rPr>
          <w:rFonts w:ascii="Arial" w:hAnsi="Arial" w:cs="Arial"/>
          <w:sz w:val="24"/>
          <w:szCs w:val="24"/>
        </w:rPr>
        <w:t>II. Álvares de Azevedo, Casimiro de Abreu e Fagundes Varela, representantes da segunda geração da poesia romântica, expressam, sobretudo, um forte intimismo.</w:t>
      </w:r>
    </w:p>
    <w:p w:rsidR="0066228A" w:rsidRPr="0066228A" w:rsidRDefault="0066228A" w:rsidP="0066228A">
      <w:pPr>
        <w:rPr>
          <w:rFonts w:ascii="Arial" w:hAnsi="Arial" w:cs="Arial"/>
          <w:sz w:val="24"/>
          <w:szCs w:val="24"/>
        </w:rPr>
      </w:pPr>
      <w:r w:rsidRPr="0066228A">
        <w:rPr>
          <w:rFonts w:ascii="Arial" w:hAnsi="Arial" w:cs="Arial"/>
          <w:sz w:val="24"/>
          <w:szCs w:val="24"/>
        </w:rPr>
        <w:t>III. A poesia de Castro Alves, cronologicamente inserida na terceira geração romântica, apresenta importantes ligações com a estética barroca, pela religiosidade e o tom místico da maioria dos poemas.</w:t>
      </w:r>
    </w:p>
    <w:p w:rsidR="0066228A" w:rsidRPr="0066228A" w:rsidRDefault="0066228A" w:rsidP="0066228A">
      <w:pPr>
        <w:rPr>
          <w:rFonts w:ascii="Arial" w:hAnsi="Arial" w:cs="Arial"/>
          <w:sz w:val="24"/>
          <w:szCs w:val="24"/>
        </w:rPr>
      </w:pPr>
      <w:r w:rsidRPr="0066228A">
        <w:rPr>
          <w:rFonts w:ascii="Arial" w:hAnsi="Arial" w:cs="Arial"/>
          <w:sz w:val="24"/>
          <w:szCs w:val="24"/>
        </w:rPr>
        <w:t>Quais estão corretas?</w:t>
      </w:r>
    </w:p>
    <w:p w:rsidR="0066228A" w:rsidRPr="0066228A" w:rsidRDefault="0066228A" w:rsidP="0066228A">
      <w:pPr>
        <w:rPr>
          <w:rFonts w:ascii="Arial" w:hAnsi="Arial" w:cs="Arial"/>
          <w:sz w:val="24"/>
          <w:szCs w:val="24"/>
        </w:rPr>
      </w:pPr>
      <w:r w:rsidRPr="0066228A">
        <w:rPr>
          <w:rFonts w:ascii="Arial" w:hAnsi="Arial" w:cs="Arial"/>
          <w:sz w:val="24"/>
          <w:szCs w:val="24"/>
        </w:rPr>
        <w:t>a) Apenas I.</w:t>
      </w:r>
    </w:p>
    <w:p w:rsidR="0066228A" w:rsidRPr="0066228A" w:rsidRDefault="0066228A" w:rsidP="0066228A">
      <w:pPr>
        <w:rPr>
          <w:rFonts w:ascii="Arial" w:hAnsi="Arial" w:cs="Arial"/>
          <w:sz w:val="24"/>
          <w:szCs w:val="24"/>
        </w:rPr>
      </w:pPr>
      <w:r w:rsidRPr="0066228A">
        <w:rPr>
          <w:rFonts w:ascii="Arial" w:hAnsi="Arial" w:cs="Arial"/>
          <w:sz w:val="24"/>
          <w:szCs w:val="24"/>
        </w:rPr>
        <w:t>b) Apenas II.</w:t>
      </w:r>
    </w:p>
    <w:p w:rsidR="0066228A" w:rsidRPr="0066228A" w:rsidRDefault="0066228A" w:rsidP="0066228A">
      <w:pPr>
        <w:rPr>
          <w:rFonts w:ascii="Arial" w:hAnsi="Arial" w:cs="Arial"/>
          <w:sz w:val="24"/>
          <w:szCs w:val="24"/>
        </w:rPr>
      </w:pPr>
      <w:r w:rsidRPr="0066228A">
        <w:rPr>
          <w:rFonts w:ascii="Arial" w:hAnsi="Arial" w:cs="Arial"/>
          <w:sz w:val="24"/>
          <w:szCs w:val="24"/>
        </w:rPr>
        <w:t>c) Apenas I e II.</w:t>
      </w:r>
    </w:p>
    <w:p w:rsidR="0066228A" w:rsidRPr="0066228A" w:rsidRDefault="0066228A" w:rsidP="0066228A">
      <w:pPr>
        <w:rPr>
          <w:rFonts w:ascii="Arial" w:hAnsi="Arial" w:cs="Arial"/>
          <w:sz w:val="24"/>
          <w:szCs w:val="24"/>
        </w:rPr>
      </w:pPr>
      <w:r w:rsidRPr="0066228A">
        <w:rPr>
          <w:rFonts w:ascii="Arial" w:hAnsi="Arial" w:cs="Arial"/>
          <w:sz w:val="24"/>
          <w:szCs w:val="24"/>
        </w:rPr>
        <w:t>d) Apenas II e III.</w:t>
      </w:r>
    </w:p>
    <w:p w:rsidR="0066228A" w:rsidRDefault="0066228A" w:rsidP="0066228A">
      <w:pPr>
        <w:rPr>
          <w:rFonts w:ascii="Arial" w:hAnsi="Arial" w:cs="Arial"/>
          <w:sz w:val="24"/>
          <w:szCs w:val="24"/>
        </w:rPr>
      </w:pPr>
      <w:r w:rsidRPr="0066228A">
        <w:rPr>
          <w:rFonts w:ascii="Arial" w:hAnsi="Arial" w:cs="Arial"/>
          <w:sz w:val="24"/>
          <w:szCs w:val="24"/>
        </w:rPr>
        <w:t>e) I, II e III.</w:t>
      </w:r>
    </w:p>
    <w:p w:rsidR="0066228A" w:rsidRDefault="0066228A" w:rsidP="0066228A">
      <w:pPr>
        <w:rPr>
          <w:rFonts w:ascii="Arial" w:hAnsi="Arial" w:cs="Arial"/>
          <w:sz w:val="24"/>
          <w:szCs w:val="24"/>
        </w:rPr>
      </w:pPr>
    </w:p>
    <w:p w:rsidR="0066228A" w:rsidRPr="0066228A" w:rsidRDefault="0066228A" w:rsidP="0066228A">
      <w:pPr>
        <w:rPr>
          <w:rFonts w:ascii="Arial" w:hAnsi="Arial" w:cs="Arial"/>
        </w:rPr>
      </w:pPr>
      <w:r>
        <w:rPr>
          <w:rFonts w:ascii="Arial" w:hAnsi="Arial" w:cs="Arial"/>
          <w:b/>
          <w:bCs/>
          <w:sz w:val="24"/>
          <w:szCs w:val="24"/>
        </w:rPr>
        <w:t>Gabarito:</w:t>
      </w:r>
      <w:r>
        <w:rPr>
          <w:rFonts w:ascii="Arial" w:hAnsi="Arial" w:cs="Arial"/>
          <w:sz w:val="24"/>
          <w:szCs w:val="24"/>
        </w:rPr>
        <w:t xml:space="preserve">  </w:t>
      </w:r>
      <w:r w:rsidRPr="0066228A">
        <w:rPr>
          <w:rFonts w:ascii="Arial" w:hAnsi="Arial" w:cs="Arial"/>
        </w:rPr>
        <w:t>Letra C</w:t>
      </w:r>
      <w:r>
        <w:rPr>
          <w:rFonts w:ascii="Arial" w:hAnsi="Arial" w:cs="Arial"/>
        </w:rPr>
        <w:t xml:space="preserve">. </w:t>
      </w:r>
      <w:r w:rsidRPr="0066228A">
        <w:rPr>
          <w:rFonts w:ascii="Arial" w:hAnsi="Arial" w:cs="Arial"/>
          <w:sz w:val="24"/>
          <w:szCs w:val="24"/>
        </w:rPr>
        <w:t xml:space="preserve">O item III está incorreto, pois essa fase já apresentava </w:t>
      </w:r>
      <w:r w:rsidRPr="0066228A">
        <w:rPr>
          <w:rFonts w:ascii="Arial" w:hAnsi="Arial" w:cs="Arial"/>
          <w:sz w:val="24"/>
          <w:szCs w:val="24"/>
        </w:rPr>
        <w:t>resquícios</w:t>
      </w:r>
      <w:r w:rsidRPr="0066228A">
        <w:rPr>
          <w:rFonts w:ascii="Arial" w:hAnsi="Arial" w:cs="Arial"/>
          <w:sz w:val="24"/>
          <w:szCs w:val="24"/>
        </w:rPr>
        <w:t xml:space="preserve"> da estética realista, com temas voltados para a relação entre o ser e a sociedade.</w:t>
      </w:r>
    </w:p>
    <w:p w:rsidR="0066228A" w:rsidRDefault="0066228A" w:rsidP="0066228A">
      <w:pPr>
        <w:rPr>
          <w:rFonts w:ascii="Arial" w:hAnsi="Arial" w:cs="Arial"/>
          <w:sz w:val="24"/>
          <w:szCs w:val="24"/>
        </w:rPr>
      </w:pPr>
    </w:p>
    <w:p w:rsidR="0066228A" w:rsidRPr="0066228A" w:rsidRDefault="0066228A" w:rsidP="0066228A">
      <w:pPr>
        <w:rPr>
          <w:rFonts w:ascii="Arial" w:hAnsi="Arial" w:cs="Arial"/>
        </w:rPr>
      </w:pPr>
      <w:r>
        <w:rPr>
          <w:rFonts w:ascii="Arial" w:hAnsi="Arial" w:cs="Arial"/>
          <w:b/>
          <w:bCs/>
          <w:sz w:val="24"/>
          <w:szCs w:val="24"/>
        </w:rPr>
        <w:t>3.</w:t>
      </w:r>
      <w:r>
        <w:rPr>
          <w:rFonts w:ascii="Arial" w:hAnsi="Arial" w:cs="Arial"/>
          <w:sz w:val="24"/>
          <w:szCs w:val="24"/>
        </w:rPr>
        <w:t xml:space="preserve"> </w:t>
      </w:r>
      <w:r w:rsidRPr="0066228A">
        <w:rPr>
          <w:rFonts w:ascii="Arial" w:hAnsi="Arial" w:cs="Arial"/>
          <w:sz w:val="24"/>
          <w:szCs w:val="24"/>
        </w:rPr>
        <w:t>(Fuvest)</w:t>
      </w:r>
    </w:p>
    <w:p w:rsidR="0066228A" w:rsidRPr="0066228A" w:rsidRDefault="0066228A" w:rsidP="0066228A">
      <w:pPr>
        <w:rPr>
          <w:rFonts w:ascii="Arial" w:hAnsi="Arial" w:cs="Arial"/>
          <w:sz w:val="24"/>
          <w:szCs w:val="24"/>
        </w:rPr>
      </w:pPr>
      <w:r w:rsidRPr="0066228A">
        <w:rPr>
          <w:rFonts w:ascii="Arial" w:hAnsi="Arial" w:cs="Arial"/>
          <w:sz w:val="24"/>
          <w:szCs w:val="24"/>
        </w:rPr>
        <w:t>Poderíamos sintetizar uma das características do Romantismo pela seguinte aproximação de opostos:</w:t>
      </w:r>
    </w:p>
    <w:p w:rsidR="0066228A" w:rsidRPr="0066228A" w:rsidRDefault="0066228A" w:rsidP="0066228A">
      <w:pPr>
        <w:rPr>
          <w:rFonts w:ascii="Arial" w:hAnsi="Arial" w:cs="Arial"/>
          <w:sz w:val="24"/>
          <w:szCs w:val="24"/>
        </w:rPr>
      </w:pPr>
      <w:r w:rsidRPr="0066228A">
        <w:rPr>
          <w:rFonts w:ascii="Arial" w:hAnsi="Arial" w:cs="Arial"/>
          <w:sz w:val="24"/>
          <w:szCs w:val="24"/>
        </w:rPr>
        <w:t>a) Aparentemente idealista, foi, na realidade, o primeiro momento do Naturalismo Literário.</w:t>
      </w:r>
    </w:p>
    <w:p w:rsidR="0066228A" w:rsidRPr="0066228A" w:rsidRDefault="0066228A" w:rsidP="0066228A">
      <w:pPr>
        <w:rPr>
          <w:rFonts w:ascii="Arial" w:hAnsi="Arial" w:cs="Arial"/>
          <w:sz w:val="24"/>
          <w:szCs w:val="24"/>
        </w:rPr>
      </w:pPr>
      <w:r w:rsidRPr="0066228A">
        <w:rPr>
          <w:rFonts w:ascii="Arial" w:hAnsi="Arial" w:cs="Arial"/>
          <w:sz w:val="24"/>
          <w:szCs w:val="24"/>
        </w:rPr>
        <w:t>b) Cultivando o passado, procurou formas de compreender e explicar o presente.</w:t>
      </w:r>
    </w:p>
    <w:p w:rsidR="0066228A" w:rsidRPr="0066228A" w:rsidRDefault="0066228A" w:rsidP="0066228A">
      <w:pPr>
        <w:rPr>
          <w:rFonts w:ascii="Arial" w:hAnsi="Arial" w:cs="Arial"/>
          <w:sz w:val="24"/>
          <w:szCs w:val="24"/>
        </w:rPr>
      </w:pPr>
      <w:r w:rsidRPr="0066228A">
        <w:rPr>
          <w:rFonts w:ascii="Arial" w:hAnsi="Arial" w:cs="Arial"/>
          <w:sz w:val="24"/>
          <w:szCs w:val="24"/>
        </w:rPr>
        <w:t>c) Pregando a liberdade formal, manteve-se preso aos modelos legados pelos clássicos.</w:t>
      </w:r>
    </w:p>
    <w:p w:rsidR="0066228A" w:rsidRPr="0066228A" w:rsidRDefault="0066228A" w:rsidP="0066228A">
      <w:pPr>
        <w:rPr>
          <w:rFonts w:ascii="Arial" w:hAnsi="Arial" w:cs="Arial"/>
          <w:sz w:val="24"/>
          <w:szCs w:val="24"/>
        </w:rPr>
      </w:pPr>
      <w:r w:rsidRPr="0066228A">
        <w:rPr>
          <w:rFonts w:ascii="Arial" w:hAnsi="Arial" w:cs="Arial"/>
          <w:sz w:val="24"/>
          <w:szCs w:val="24"/>
        </w:rPr>
        <w:t>d) Embora marcado por tendências liberais, opôs-se ao nacionalismo político.</w:t>
      </w:r>
    </w:p>
    <w:p w:rsidR="0066228A" w:rsidRDefault="0066228A" w:rsidP="0066228A">
      <w:pPr>
        <w:rPr>
          <w:rFonts w:ascii="Arial" w:hAnsi="Arial" w:cs="Arial"/>
          <w:sz w:val="24"/>
          <w:szCs w:val="24"/>
        </w:rPr>
      </w:pPr>
      <w:r w:rsidRPr="0066228A">
        <w:rPr>
          <w:rFonts w:ascii="Arial" w:hAnsi="Arial" w:cs="Arial"/>
          <w:sz w:val="24"/>
          <w:szCs w:val="24"/>
        </w:rPr>
        <w:lastRenderedPageBreak/>
        <w:t>e) Voltado para temas nacionalistas, desinteressou-se do elemento exótico, incompatível com a exaltação da pátria.</w:t>
      </w:r>
    </w:p>
    <w:p w:rsidR="0066228A" w:rsidRDefault="0066228A" w:rsidP="0066228A">
      <w:pPr>
        <w:rPr>
          <w:rFonts w:ascii="Arial" w:hAnsi="Arial" w:cs="Arial"/>
          <w:sz w:val="24"/>
          <w:szCs w:val="24"/>
        </w:rPr>
      </w:pPr>
    </w:p>
    <w:p w:rsidR="0066228A" w:rsidRDefault="0066228A" w:rsidP="0066228A">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Pr="0066228A">
        <w:rPr>
          <w:rFonts w:ascii="Arial" w:hAnsi="Arial" w:cs="Arial"/>
          <w:sz w:val="24"/>
          <w:szCs w:val="24"/>
        </w:rPr>
        <w:t>Alternativa </w:t>
      </w:r>
      <w:r w:rsidRPr="0066228A">
        <w:rPr>
          <w:rFonts w:ascii="Arial" w:hAnsi="Arial" w:cs="Arial"/>
          <w:b/>
          <w:bCs/>
          <w:sz w:val="24"/>
          <w:szCs w:val="24"/>
        </w:rPr>
        <w:t>“</w:t>
      </w:r>
      <w:r w:rsidRPr="0066228A">
        <w:rPr>
          <w:rFonts w:ascii="Arial" w:hAnsi="Arial" w:cs="Arial"/>
          <w:sz w:val="24"/>
          <w:szCs w:val="24"/>
        </w:rPr>
        <w:t>b</w:t>
      </w:r>
      <w:r w:rsidRPr="0066228A">
        <w:rPr>
          <w:rFonts w:ascii="Arial" w:hAnsi="Arial" w:cs="Arial"/>
          <w:b/>
          <w:bCs/>
          <w:sz w:val="24"/>
          <w:szCs w:val="24"/>
        </w:rPr>
        <w:t>”.</w:t>
      </w:r>
      <w:r w:rsidRPr="0066228A">
        <w:rPr>
          <w:rFonts w:ascii="Arial" w:hAnsi="Arial" w:cs="Arial"/>
          <w:sz w:val="24"/>
          <w:szCs w:val="24"/>
        </w:rPr>
        <w:t> O Romantismo nasceu no Brasil poucos anos depois de nossa independência política, ocorrida no ano de 1822. Embora ainda estivessem presentes características dos moldes literários europeus, já era possível identificar na literatura romântica o sentimento de nacionalismo e anticolonialismo, que norteariam a construção de uma identidade literária genuinamente brasileira.</w:t>
      </w:r>
    </w:p>
    <w:p w:rsidR="0066228A" w:rsidRDefault="0066228A" w:rsidP="0066228A">
      <w:pPr>
        <w:rPr>
          <w:rFonts w:ascii="Arial" w:hAnsi="Arial" w:cs="Arial"/>
          <w:sz w:val="24"/>
          <w:szCs w:val="24"/>
        </w:rPr>
      </w:pPr>
    </w:p>
    <w:p w:rsidR="00955076" w:rsidRDefault="0066228A" w:rsidP="0066228A">
      <w:pPr>
        <w:rPr>
          <w:rFonts w:ascii="Arial" w:hAnsi="Arial" w:cs="Arial"/>
          <w:sz w:val="24"/>
          <w:szCs w:val="24"/>
        </w:rPr>
      </w:pPr>
      <w:r>
        <w:rPr>
          <w:rFonts w:ascii="Arial" w:hAnsi="Arial" w:cs="Arial"/>
          <w:b/>
          <w:bCs/>
          <w:sz w:val="24"/>
          <w:szCs w:val="24"/>
        </w:rPr>
        <w:t>4.</w:t>
      </w:r>
      <w:r>
        <w:rPr>
          <w:rFonts w:ascii="Arial" w:hAnsi="Arial" w:cs="Arial"/>
          <w:sz w:val="24"/>
          <w:szCs w:val="24"/>
        </w:rPr>
        <w:t xml:space="preserve"> </w:t>
      </w:r>
      <w:r w:rsidRPr="0066228A">
        <w:rPr>
          <w:rFonts w:ascii="Arial" w:hAnsi="Arial" w:cs="Arial"/>
          <w:sz w:val="24"/>
          <w:szCs w:val="24"/>
        </w:rPr>
        <w:t xml:space="preserve">(UEL-1995) O romance é um gênero literário que veio a se desenvolver no século ....., retratando sobretudo .....; era muito comum publicar-se em partes, nos jornais, na forma de ..... . </w:t>
      </w:r>
    </w:p>
    <w:p w:rsidR="00955076" w:rsidRDefault="0066228A" w:rsidP="0066228A">
      <w:pPr>
        <w:rPr>
          <w:rFonts w:ascii="Arial" w:hAnsi="Arial" w:cs="Arial"/>
          <w:sz w:val="24"/>
          <w:szCs w:val="24"/>
        </w:rPr>
      </w:pPr>
      <w:r w:rsidRPr="0066228A">
        <w:rPr>
          <w:rFonts w:ascii="Arial" w:hAnsi="Arial" w:cs="Arial"/>
          <w:sz w:val="24"/>
          <w:szCs w:val="24"/>
        </w:rPr>
        <w:t>Preenchem corretamente as lacunas do texto acima, pela ordem:</w:t>
      </w:r>
    </w:p>
    <w:p w:rsidR="00955076" w:rsidRDefault="0066228A" w:rsidP="0066228A">
      <w:pPr>
        <w:rPr>
          <w:rFonts w:ascii="Arial" w:hAnsi="Arial" w:cs="Arial"/>
          <w:sz w:val="24"/>
          <w:szCs w:val="24"/>
        </w:rPr>
      </w:pPr>
      <w:r w:rsidRPr="0066228A">
        <w:rPr>
          <w:rFonts w:ascii="Arial" w:hAnsi="Arial" w:cs="Arial"/>
          <w:sz w:val="24"/>
          <w:szCs w:val="24"/>
        </w:rPr>
        <w:t xml:space="preserve">a) XVII - a alta aristocracia - conto. </w:t>
      </w:r>
    </w:p>
    <w:p w:rsidR="00955076" w:rsidRDefault="0066228A" w:rsidP="0066228A">
      <w:pPr>
        <w:rPr>
          <w:rFonts w:ascii="Arial" w:hAnsi="Arial" w:cs="Arial"/>
          <w:sz w:val="24"/>
          <w:szCs w:val="24"/>
        </w:rPr>
      </w:pPr>
      <w:r w:rsidRPr="0066228A">
        <w:rPr>
          <w:rFonts w:ascii="Arial" w:hAnsi="Arial" w:cs="Arial"/>
          <w:sz w:val="24"/>
          <w:szCs w:val="24"/>
        </w:rPr>
        <w:t xml:space="preserve">b) XVIII - o mundo burguês - folhetim. </w:t>
      </w:r>
    </w:p>
    <w:p w:rsidR="00955076" w:rsidRDefault="0066228A" w:rsidP="0066228A">
      <w:pPr>
        <w:rPr>
          <w:rFonts w:ascii="Arial" w:hAnsi="Arial" w:cs="Arial"/>
          <w:sz w:val="24"/>
          <w:szCs w:val="24"/>
        </w:rPr>
      </w:pPr>
      <w:r w:rsidRPr="0066228A">
        <w:rPr>
          <w:rFonts w:ascii="Arial" w:hAnsi="Arial" w:cs="Arial"/>
          <w:sz w:val="24"/>
          <w:szCs w:val="24"/>
        </w:rPr>
        <w:t xml:space="preserve">c) XVIII - o mundo burguês - crônica. </w:t>
      </w:r>
    </w:p>
    <w:p w:rsidR="00955076" w:rsidRDefault="0066228A" w:rsidP="0066228A">
      <w:pPr>
        <w:rPr>
          <w:rFonts w:ascii="Arial" w:hAnsi="Arial" w:cs="Arial"/>
          <w:sz w:val="24"/>
          <w:szCs w:val="24"/>
        </w:rPr>
      </w:pPr>
      <w:r w:rsidRPr="0066228A">
        <w:rPr>
          <w:rFonts w:ascii="Arial" w:hAnsi="Arial" w:cs="Arial"/>
          <w:sz w:val="24"/>
          <w:szCs w:val="24"/>
        </w:rPr>
        <w:t xml:space="preserve">d) XIX - o mundo burguês - folhetim. </w:t>
      </w:r>
    </w:p>
    <w:p w:rsidR="0066228A" w:rsidRDefault="0066228A" w:rsidP="0066228A">
      <w:pPr>
        <w:rPr>
          <w:rFonts w:ascii="Arial" w:hAnsi="Arial" w:cs="Arial"/>
          <w:sz w:val="24"/>
          <w:szCs w:val="24"/>
        </w:rPr>
      </w:pPr>
      <w:r w:rsidRPr="0066228A">
        <w:rPr>
          <w:rFonts w:ascii="Arial" w:hAnsi="Arial" w:cs="Arial"/>
          <w:sz w:val="24"/>
          <w:szCs w:val="24"/>
        </w:rPr>
        <w:t>e) XIX - a alta aristocracia - crônica.</w:t>
      </w:r>
    </w:p>
    <w:p w:rsidR="00955076" w:rsidRDefault="00955076" w:rsidP="0066228A">
      <w:pPr>
        <w:rPr>
          <w:rFonts w:ascii="Arial" w:hAnsi="Arial" w:cs="Arial"/>
          <w:sz w:val="24"/>
          <w:szCs w:val="24"/>
        </w:rPr>
      </w:pPr>
    </w:p>
    <w:p w:rsidR="00955076" w:rsidRDefault="00955076" w:rsidP="0066228A">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Pr="00955076">
        <w:rPr>
          <w:rFonts w:ascii="Arial" w:hAnsi="Arial" w:cs="Arial"/>
          <w:sz w:val="24"/>
          <w:szCs w:val="24"/>
        </w:rPr>
        <w:t>Alternativa: B</w:t>
      </w:r>
    </w:p>
    <w:p w:rsidR="00955076" w:rsidRDefault="00955076" w:rsidP="0066228A">
      <w:pPr>
        <w:rPr>
          <w:rFonts w:ascii="Arial" w:hAnsi="Arial" w:cs="Arial"/>
          <w:sz w:val="24"/>
          <w:szCs w:val="24"/>
        </w:rPr>
      </w:pPr>
    </w:p>
    <w:p w:rsidR="00955076" w:rsidRDefault="00955076" w:rsidP="0066228A">
      <w:pPr>
        <w:rPr>
          <w:rFonts w:ascii="Arial" w:hAnsi="Arial" w:cs="Arial"/>
          <w:sz w:val="24"/>
          <w:szCs w:val="24"/>
        </w:rPr>
      </w:pPr>
      <w:r>
        <w:rPr>
          <w:rFonts w:ascii="Arial" w:hAnsi="Arial" w:cs="Arial"/>
          <w:b/>
          <w:bCs/>
          <w:sz w:val="24"/>
          <w:szCs w:val="24"/>
        </w:rPr>
        <w:t>5.</w:t>
      </w:r>
      <w:r>
        <w:rPr>
          <w:rFonts w:ascii="Arial" w:hAnsi="Arial" w:cs="Arial"/>
          <w:sz w:val="24"/>
          <w:szCs w:val="24"/>
        </w:rPr>
        <w:t xml:space="preserve"> </w:t>
      </w:r>
      <w:r w:rsidRPr="00955076">
        <w:rPr>
          <w:rFonts w:ascii="Arial" w:hAnsi="Arial" w:cs="Arial"/>
          <w:sz w:val="24"/>
          <w:szCs w:val="24"/>
        </w:rPr>
        <w:t>(UECE-2002) Texto: IRACEMA</w:t>
      </w:r>
    </w:p>
    <w:p w:rsidR="00955076" w:rsidRDefault="00955076" w:rsidP="0066228A">
      <w:pPr>
        <w:rPr>
          <w:rFonts w:ascii="Arial" w:hAnsi="Arial" w:cs="Arial"/>
          <w:sz w:val="24"/>
          <w:szCs w:val="24"/>
        </w:rPr>
      </w:pPr>
      <w:r w:rsidRPr="00955076">
        <w:rPr>
          <w:rFonts w:ascii="Arial" w:hAnsi="Arial" w:cs="Arial"/>
          <w:sz w:val="24"/>
          <w:szCs w:val="24"/>
        </w:rPr>
        <w:t>Além, muito além daquela serra que ainda azula no horizonte, nasceu Iracema.</w:t>
      </w:r>
      <w:r>
        <w:rPr>
          <w:rFonts w:ascii="Arial" w:hAnsi="Arial" w:cs="Arial"/>
          <w:sz w:val="24"/>
          <w:szCs w:val="24"/>
        </w:rPr>
        <w:t xml:space="preserve"> </w:t>
      </w:r>
    </w:p>
    <w:p w:rsidR="00955076" w:rsidRDefault="00955076" w:rsidP="0066228A">
      <w:pPr>
        <w:rPr>
          <w:rFonts w:ascii="Arial" w:hAnsi="Arial" w:cs="Arial"/>
          <w:sz w:val="24"/>
          <w:szCs w:val="24"/>
        </w:rPr>
      </w:pPr>
      <w:r w:rsidRPr="00955076">
        <w:rPr>
          <w:rFonts w:ascii="Arial" w:hAnsi="Arial" w:cs="Arial"/>
          <w:sz w:val="24"/>
          <w:szCs w:val="24"/>
        </w:rPr>
        <w:t>Iracema, a virgem dos lábios de mel, que tinha os cabelos mais negros que a asa da graúna e mais longos que seu talhe de palmeira.</w:t>
      </w:r>
    </w:p>
    <w:p w:rsidR="00955076" w:rsidRDefault="00955076" w:rsidP="0066228A">
      <w:pPr>
        <w:rPr>
          <w:rFonts w:ascii="Arial" w:hAnsi="Arial" w:cs="Arial"/>
          <w:sz w:val="24"/>
          <w:szCs w:val="24"/>
        </w:rPr>
      </w:pPr>
      <w:r w:rsidRPr="00955076">
        <w:rPr>
          <w:rFonts w:ascii="Arial" w:hAnsi="Arial" w:cs="Arial"/>
          <w:sz w:val="24"/>
          <w:szCs w:val="24"/>
        </w:rPr>
        <w:t>O favo da jati não era doce como o seu sorriso; nem a baunilha recendia no bosque como seu hálito perfumado.</w:t>
      </w:r>
    </w:p>
    <w:p w:rsidR="00955076" w:rsidRDefault="00955076" w:rsidP="0066228A">
      <w:pPr>
        <w:rPr>
          <w:rFonts w:ascii="Arial" w:hAnsi="Arial" w:cs="Arial"/>
          <w:sz w:val="24"/>
          <w:szCs w:val="24"/>
        </w:rPr>
      </w:pPr>
      <w:r w:rsidRPr="00955076">
        <w:rPr>
          <w:rFonts w:ascii="Arial" w:hAnsi="Arial" w:cs="Arial"/>
          <w:sz w:val="24"/>
          <w:szCs w:val="24"/>
        </w:rPr>
        <w:t>Mais rápida que a ema selvagem, a morena virgem corria o sertão e as matas do Ipu, onde campeava sua guerreira tribo, da grande nação tabajara. O pé grácil e nu, mal roçando, alisava apenas a verde pelúcia que vestia a terra com as primeiras águas.</w:t>
      </w:r>
    </w:p>
    <w:p w:rsidR="00955076" w:rsidRDefault="00955076" w:rsidP="0066228A">
      <w:pPr>
        <w:rPr>
          <w:rFonts w:ascii="Arial" w:hAnsi="Arial" w:cs="Arial"/>
          <w:sz w:val="24"/>
          <w:szCs w:val="24"/>
        </w:rPr>
      </w:pPr>
    </w:p>
    <w:p w:rsidR="00955076" w:rsidRDefault="00955076" w:rsidP="0066228A">
      <w:pPr>
        <w:rPr>
          <w:rFonts w:ascii="Arial" w:hAnsi="Arial" w:cs="Arial"/>
          <w:sz w:val="24"/>
          <w:szCs w:val="24"/>
        </w:rPr>
      </w:pPr>
      <w:r w:rsidRPr="00955076">
        <w:rPr>
          <w:rFonts w:ascii="Arial" w:hAnsi="Arial" w:cs="Arial"/>
          <w:sz w:val="24"/>
          <w:szCs w:val="24"/>
        </w:rPr>
        <w:t>(José de Alencar)</w:t>
      </w:r>
    </w:p>
    <w:p w:rsidR="00955076" w:rsidRDefault="00955076" w:rsidP="0066228A">
      <w:pPr>
        <w:rPr>
          <w:rFonts w:ascii="Arial" w:hAnsi="Arial" w:cs="Arial"/>
          <w:sz w:val="24"/>
          <w:szCs w:val="24"/>
        </w:rPr>
      </w:pPr>
    </w:p>
    <w:p w:rsidR="00955076" w:rsidRDefault="00955076" w:rsidP="0066228A">
      <w:pPr>
        <w:rPr>
          <w:rFonts w:ascii="Arial" w:hAnsi="Arial" w:cs="Arial"/>
          <w:sz w:val="24"/>
          <w:szCs w:val="24"/>
        </w:rPr>
      </w:pPr>
      <w:r w:rsidRPr="00955076">
        <w:rPr>
          <w:rFonts w:ascii="Arial" w:hAnsi="Arial" w:cs="Arial"/>
          <w:sz w:val="24"/>
          <w:szCs w:val="24"/>
        </w:rPr>
        <w:lastRenderedPageBreak/>
        <w:t xml:space="preserve">Para descrever Iracema, Alencar emprega palavras que apelam principalmente </w:t>
      </w:r>
    </w:p>
    <w:p w:rsidR="00955076" w:rsidRDefault="00955076" w:rsidP="0066228A">
      <w:pPr>
        <w:rPr>
          <w:rFonts w:ascii="Arial" w:hAnsi="Arial" w:cs="Arial"/>
          <w:sz w:val="24"/>
          <w:szCs w:val="24"/>
        </w:rPr>
      </w:pPr>
      <w:r w:rsidRPr="00955076">
        <w:rPr>
          <w:rFonts w:ascii="Arial" w:hAnsi="Arial" w:cs="Arial"/>
          <w:sz w:val="24"/>
          <w:szCs w:val="24"/>
        </w:rPr>
        <w:t xml:space="preserve">a) à razão </w:t>
      </w:r>
    </w:p>
    <w:p w:rsidR="00955076" w:rsidRDefault="00955076" w:rsidP="0066228A">
      <w:pPr>
        <w:rPr>
          <w:rFonts w:ascii="Arial" w:hAnsi="Arial" w:cs="Arial"/>
          <w:sz w:val="24"/>
          <w:szCs w:val="24"/>
        </w:rPr>
      </w:pPr>
      <w:r w:rsidRPr="00955076">
        <w:rPr>
          <w:rFonts w:ascii="Arial" w:hAnsi="Arial" w:cs="Arial"/>
          <w:sz w:val="24"/>
          <w:szCs w:val="24"/>
        </w:rPr>
        <w:t xml:space="preserve">b) aos sentidos </w:t>
      </w:r>
    </w:p>
    <w:p w:rsidR="00955076" w:rsidRDefault="00955076" w:rsidP="0066228A">
      <w:pPr>
        <w:rPr>
          <w:rFonts w:ascii="Arial" w:hAnsi="Arial" w:cs="Arial"/>
          <w:sz w:val="24"/>
          <w:szCs w:val="24"/>
        </w:rPr>
      </w:pPr>
      <w:r w:rsidRPr="00955076">
        <w:rPr>
          <w:rFonts w:ascii="Arial" w:hAnsi="Arial" w:cs="Arial"/>
          <w:sz w:val="24"/>
          <w:szCs w:val="24"/>
        </w:rPr>
        <w:t xml:space="preserve">c) aos sentimentos </w:t>
      </w:r>
    </w:p>
    <w:p w:rsidR="00955076" w:rsidRPr="00955076" w:rsidRDefault="00955076" w:rsidP="0066228A">
      <w:pPr>
        <w:rPr>
          <w:rFonts w:ascii="Arial" w:hAnsi="Arial" w:cs="Arial"/>
          <w:sz w:val="24"/>
          <w:szCs w:val="24"/>
        </w:rPr>
      </w:pPr>
      <w:r w:rsidRPr="00955076">
        <w:rPr>
          <w:rFonts w:ascii="Arial" w:hAnsi="Arial" w:cs="Arial"/>
          <w:sz w:val="24"/>
          <w:szCs w:val="24"/>
        </w:rPr>
        <w:t>d) à fantasia</w:t>
      </w:r>
    </w:p>
    <w:p w:rsidR="0066228A" w:rsidRDefault="0066228A" w:rsidP="0066228A">
      <w:pPr>
        <w:rPr>
          <w:rFonts w:ascii="Arial" w:hAnsi="Arial" w:cs="Arial"/>
          <w:sz w:val="24"/>
          <w:szCs w:val="24"/>
        </w:rPr>
      </w:pPr>
    </w:p>
    <w:p w:rsidR="00955076" w:rsidRPr="0066228A" w:rsidRDefault="00955076" w:rsidP="0066228A">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bookmarkStart w:id="0" w:name="_GoBack"/>
      <w:bookmarkEnd w:id="0"/>
      <w:r w:rsidRPr="00955076">
        <w:rPr>
          <w:rFonts w:ascii="Arial" w:hAnsi="Arial" w:cs="Arial"/>
          <w:sz w:val="24"/>
          <w:szCs w:val="24"/>
        </w:rPr>
        <w:t>Alternativa: B</w:t>
      </w:r>
    </w:p>
    <w:p w:rsidR="0066228A" w:rsidRPr="0066228A" w:rsidRDefault="0066228A" w:rsidP="0066228A">
      <w:pPr>
        <w:rPr>
          <w:rFonts w:ascii="Arial" w:hAnsi="Arial" w:cs="Arial"/>
          <w:sz w:val="24"/>
          <w:szCs w:val="24"/>
        </w:rPr>
      </w:pPr>
    </w:p>
    <w:p w:rsidR="0066228A" w:rsidRPr="0066228A" w:rsidRDefault="0066228A" w:rsidP="0066228A">
      <w:pPr>
        <w:rPr>
          <w:rFonts w:ascii="Arial" w:hAnsi="Arial" w:cs="Arial"/>
          <w:sz w:val="24"/>
          <w:szCs w:val="24"/>
        </w:rPr>
      </w:pPr>
    </w:p>
    <w:p w:rsidR="0066228A" w:rsidRPr="0066228A" w:rsidRDefault="0066228A" w:rsidP="00D9398D">
      <w:pPr>
        <w:rPr>
          <w:rFonts w:ascii="Arial" w:hAnsi="Arial" w:cs="Arial"/>
          <w:sz w:val="24"/>
          <w:szCs w:val="24"/>
        </w:rPr>
      </w:pPr>
    </w:p>
    <w:sectPr w:rsidR="0066228A" w:rsidRPr="006622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A77B25"/>
    <w:multiLevelType w:val="multilevel"/>
    <w:tmpl w:val="346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24"/>
    <w:rsid w:val="00061F24"/>
    <w:rsid w:val="0066228A"/>
    <w:rsid w:val="00955076"/>
    <w:rsid w:val="009F6787"/>
    <w:rsid w:val="00D939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5B10"/>
  <w15:chartTrackingRefBased/>
  <w15:docId w15:val="{42E7242E-7742-4DB7-B4A7-B04C5F73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61F24"/>
    <w:rPr>
      <w:color w:val="0563C1" w:themeColor="hyperlink"/>
      <w:u w:val="single"/>
    </w:rPr>
  </w:style>
  <w:style w:type="character" w:styleId="MenoPendente">
    <w:name w:val="Unresolved Mention"/>
    <w:basedOn w:val="Fontepargpadro"/>
    <w:uiPriority w:val="99"/>
    <w:semiHidden/>
    <w:unhideWhenUsed/>
    <w:rsid w:val="00061F24"/>
    <w:rPr>
      <w:color w:val="605E5C"/>
      <w:shd w:val="clear" w:color="auto" w:fill="E1DFDD"/>
    </w:rPr>
  </w:style>
  <w:style w:type="paragraph" w:styleId="NormalWeb">
    <w:name w:val="Normal (Web)"/>
    <w:basedOn w:val="Normal"/>
    <w:uiPriority w:val="99"/>
    <w:semiHidden/>
    <w:unhideWhenUsed/>
    <w:rsid w:val="006622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16797">
      <w:bodyDiv w:val="1"/>
      <w:marLeft w:val="0"/>
      <w:marRight w:val="0"/>
      <w:marTop w:val="0"/>
      <w:marBottom w:val="0"/>
      <w:divBdr>
        <w:top w:val="none" w:sz="0" w:space="0" w:color="auto"/>
        <w:left w:val="none" w:sz="0" w:space="0" w:color="auto"/>
        <w:bottom w:val="none" w:sz="0" w:space="0" w:color="auto"/>
        <w:right w:val="none" w:sz="0" w:space="0" w:color="auto"/>
      </w:divBdr>
    </w:div>
    <w:div w:id="61873188">
      <w:bodyDiv w:val="1"/>
      <w:marLeft w:val="0"/>
      <w:marRight w:val="0"/>
      <w:marTop w:val="0"/>
      <w:marBottom w:val="0"/>
      <w:divBdr>
        <w:top w:val="none" w:sz="0" w:space="0" w:color="auto"/>
        <w:left w:val="none" w:sz="0" w:space="0" w:color="auto"/>
        <w:bottom w:val="none" w:sz="0" w:space="0" w:color="auto"/>
        <w:right w:val="none" w:sz="0" w:space="0" w:color="auto"/>
      </w:divBdr>
    </w:div>
    <w:div w:id="392238378">
      <w:bodyDiv w:val="1"/>
      <w:marLeft w:val="0"/>
      <w:marRight w:val="0"/>
      <w:marTop w:val="0"/>
      <w:marBottom w:val="0"/>
      <w:divBdr>
        <w:top w:val="none" w:sz="0" w:space="0" w:color="auto"/>
        <w:left w:val="none" w:sz="0" w:space="0" w:color="auto"/>
        <w:bottom w:val="none" w:sz="0" w:space="0" w:color="auto"/>
        <w:right w:val="none" w:sz="0" w:space="0" w:color="auto"/>
      </w:divBdr>
    </w:div>
    <w:div w:id="435951081">
      <w:bodyDiv w:val="1"/>
      <w:marLeft w:val="0"/>
      <w:marRight w:val="0"/>
      <w:marTop w:val="0"/>
      <w:marBottom w:val="0"/>
      <w:divBdr>
        <w:top w:val="none" w:sz="0" w:space="0" w:color="auto"/>
        <w:left w:val="none" w:sz="0" w:space="0" w:color="auto"/>
        <w:bottom w:val="none" w:sz="0" w:space="0" w:color="auto"/>
        <w:right w:val="none" w:sz="0" w:space="0" w:color="auto"/>
      </w:divBdr>
    </w:div>
    <w:div w:id="490634418">
      <w:bodyDiv w:val="1"/>
      <w:marLeft w:val="0"/>
      <w:marRight w:val="0"/>
      <w:marTop w:val="0"/>
      <w:marBottom w:val="0"/>
      <w:divBdr>
        <w:top w:val="none" w:sz="0" w:space="0" w:color="auto"/>
        <w:left w:val="none" w:sz="0" w:space="0" w:color="auto"/>
        <w:bottom w:val="none" w:sz="0" w:space="0" w:color="auto"/>
        <w:right w:val="none" w:sz="0" w:space="0" w:color="auto"/>
      </w:divBdr>
    </w:div>
    <w:div w:id="506869306">
      <w:bodyDiv w:val="1"/>
      <w:marLeft w:val="0"/>
      <w:marRight w:val="0"/>
      <w:marTop w:val="0"/>
      <w:marBottom w:val="0"/>
      <w:divBdr>
        <w:top w:val="none" w:sz="0" w:space="0" w:color="auto"/>
        <w:left w:val="none" w:sz="0" w:space="0" w:color="auto"/>
        <w:bottom w:val="none" w:sz="0" w:space="0" w:color="auto"/>
        <w:right w:val="none" w:sz="0" w:space="0" w:color="auto"/>
      </w:divBdr>
      <w:divsChild>
        <w:div w:id="364335421">
          <w:marLeft w:val="0"/>
          <w:marRight w:val="0"/>
          <w:marTop w:val="150"/>
          <w:marBottom w:val="150"/>
          <w:divBdr>
            <w:top w:val="none" w:sz="0" w:space="0" w:color="auto"/>
            <w:left w:val="none" w:sz="0" w:space="0" w:color="auto"/>
            <w:bottom w:val="none" w:sz="0" w:space="0" w:color="auto"/>
            <w:right w:val="none" w:sz="0" w:space="0" w:color="auto"/>
          </w:divBdr>
          <w:divsChild>
            <w:div w:id="253562244">
              <w:marLeft w:val="0"/>
              <w:marRight w:val="150"/>
              <w:marTop w:val="0"/>
              <w:marBottom w:val="0"/>
              <w:divBdr>
                <w:top w:val="none" w:sz="0" w:space="0" w:color="auto"/>
                <w:left w:val="none" w:sz="0" w:space="0" w:color="auto"/>
                <w:bottom w:val="none" w:sz="0" w:space="0" w:color="auto"/>
                <w:right w:val="none" w:sz="0" w:space="0" w:color="auto"/>
              </w:divBdr>
            </w:div>
            <w:div w:id="2015107628">
              <w:marLeft w:val="0"/>
              <w:marRight w:val="0"/>
              <w:marTop w:val="0"/>
              <w:marBottom w:val="0"/>
              <w:divBdr>
                <w:top w:val="none" w:sz="0" w:space="0" w:color="auto"/>
                <w:left w:val="none" w:sz="0" w:space="0" w:color="auto"/>
                <w:bottom w:val="none" w:sz="0" w:space="0" w:color="auto"/>
                <w:right w:val="none" w:sz="0" w:space="0" w:color="auto"/>
              </w:divBdr>
              <w:divsChild>
                <w:div w:id="21278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03438">
      <w:bodyDiv w:val="1"/>
      <w:marLeft w:val="0"/>
      <w:marRight w:val="0"/>
      <w:marTop w:val="0"/>
      <w:marBottom w:val="0"/>
      <w:divBdr>
        <w:top w:val="none" w:sz="0" w:space="0" w:color="auto"/>
        <w:left w:val="none" w:sz="0" w:space="0" w:color="auto"/>
        <w:bottom w:val="none" w:sz="0" w:space="0" w:color="auto"/>
        <w:right w:val="none" w:sz="0" w:space="0" w:color="auto"/>
      </w:divBdr>
      <w:divsChild>
        <w:div w:id="4022229">
          <w:marLeft w:val="0"/>
          <w:marRight w:val="0"/>
          <w:marTop w:val="0"/>
          <w:marBottom w:val="0"/>
          <w:divBdr>
            <w:top w:val="none" w:sz="0" w:space="0" w:color="auto"/>
            <w:left w:val="none" w:sz="0" w:space="0" w:color="auto"/>
            <w:bottom w:val="none" w:sz="0" w:space="0" w:color="auto"/>
            <w:right w:val="none" w:sz="0" w:space="0" w:color="auto"/>
          </w:divBdr>
        </w:div>
      </w:divsChild>
    </w:div>
    <w:div w:id="734548530">
      <w:bodyDiv w:val="1"/>
      <w:marLeft w:val="0"/>
      <w:marRight w:val="0"/>
      <w:marTop w:val="0"/>
      <w:marBottom w:val="0"/>
      <w:divBdr>
        <w:top w:val="none" w:sz="0" w:space="0" w:color="auto"/>
        <w:left w:val="none" w:sz="0" w:space="0" w:color="auto"/>
        <w:bottom w:val="none" w:sz="0" w:space="0" w:color="auto"/>
        <w:right w:val="none" w:sz="0" w:space="0" w:color="auto"/>
      </w:divBdr>
    </w:div>
    <w:div w:id="843519092">
      <w:bodyDiv w:val="1"/>
      <w:marLeft w:val="0"/>
      <w:marRight w:val="0"/>
      <w:marTop w:val="0"/>
      <w:marBottom w:val="0"/>
      <w:divBdr>
        <w:top w:val="none" w:sz="0" w:space="0" w:color="auto"/>
        <w:left w:val="none" w:sz="0" w:space="0" w:color="auto"/>
        <w:bottom w:val="none" w:sz="0" w:space="0" w:color="auto"/>
        <w:right w:val="none" w:sz="0" w:space="0" w:color="auto"/>
      </w:divBdr>
    </w:div>
    <w:div w:id="953167789">
      <w:bodyDiv w:val="1"/>
      <w:marLeft w:val="0"/>
      <w:marRight w:val="0"/>
      <w:marTop w:val="0"/>
      <w:marBottom w:val="0"/>
      <w:divBdr>
        <w:top w:val="none" w:sz="0" w:space="0" w:color="auto"/>
        <w:left w:val="none" w:sz="0" w:space="0" w:color="auto"/>
        <w:bottom w:val="none" w:sz="0" w:space="0" w:color="auto"/>
        <w:right w:val="none" w:sz="0" w:space="0" w:color="auto"/>
      </w:divBdr>
    </w:div>
    <w:div w:id="1237013613">
      <w:bodyDiv w:val="1"/>
      <w:marLeft w:val="0"/>
      <w:marRight w:val="0"/>
      <w:marTop w:val="0"/>
      <w:marBottom w:val="0"/>
      <w:divBdr>
        <w:top w:val="none" w:sz="0" w:space="0" w:color="auto"/>
        <w:left w:val="none" w:sz="0" w:space="0" w:color="auto"/>
        <w:bottom w:val="none" w:sz="0" w:space="0" w:color="auto"/>
        <w:right w:val="none" w:sz="0" w:space="0" w:color="auto"/>
      </w:divBdr>
    </w:div>
    <w:div w:id="1356150790">
      <w:bodyDiv w:val="1"/>
      <w:marLeft w:val="0"/>
      <w:marRight w:val="0"/>
      <w:marTop w:val="0"/>
      <w:marBottom w:val="0"/>
      <w:divBdr>
        <w:top w:val="none" w:sz="0" w:space="0" w:color="auto"/>
        <w:left w:val="none" w:sz="0" w:space="0" w:color="auto"/>
        <w:bottom w:val="none" w:sz="0" w:space="0" w:color="auto"/>
        <w:right w:val="none" w:sz="0" w:space="0" w:color="auto"/>
      </w:divBdr>
    </w:div>
    <w:div w:id="1401903701">
      <w:bodyDiv w:val="1"/>
      <w:marLeft w:val="0"/>
      <w:marRight w:val="0"/>
      <w:marTop w:val="0"/>
      <w:marBottom w:val="0"/>
      <w:divBdr>
        <w:top w:val="none" w:sz="0" w:space="0" w:color="auto"/>
        <w:left w:val="none" w:sz="0" w:space="0" w:color="auto"/>
        <w:bottom w:val="none" w:sz="0" w:space="0" w:color="auto"/>
        <w:right w:val="none" w:sz="0" w:space="0" w:color="auto"/>
      </w:divBdr>
    </w:div>
    <w:div w:id="1430463096">
      <w:bodyDiv w:val="1"/>
      <w:marLeft w:val="0"/>
      <w:marRight w:val="0"/>
      <w:marTop w:val="0"/>
      <w:marBottom w:val="0"/>
      <w:divBdr>
        <w:top w:val="none" w:sz="0" w:space="0" w:color="auto"/>
        <w:left w:val="none" w:sz="0" w:space="0" w:color="auto"/>
        <w:bottom w:val="none" w:sz="0" w:space="0" w:color="auto"/>
        <w:right w:val="none" w:sz="0" w:space="0" w:color="auto"/>
      </w:divBdr>
      <w:divsChild>
        <w:div w:id="1065376750">
          <w:marLeft w:val="0"/>
          <w:marRight w:val="0"/>
          <w:marTop w:val="0"/>
          <w:marBottom w:val="0"/>
          <w:divBdr>
            <w:top w:val="none" w:sz="0" w:space="0" w:color="auto"/>
            <w:left w:val="none" w:sz="0" w:space="0" w:color="auto"/>
            <w:bottom w:val="none" w:sz="0" w:space="0" w:color="auto"/>
            <w:right w:val="none" w:sz="0" w:space="0" w:color="auto"/>
          </w:divBdr>
        </w:div>
      </w:divsChild>
    </w:div>
    <w:div w:id="1514606613">
      <w:bodyDiv w:val="1"/>
      <w:marLeft w:val="0"/>
      <w:marRight w:val="0"/>
      <w:marTop w:val="0"/>
      <w:marBottom w:val="0"/>
      <w:divBdr>
        <w:top w:val="none" w:sz="0" w:space="0" w:color="auto"/>
        <w:left w:val="none" w:sz="0" w:space="0" w:color="auto"/>
        <w:bottom w:val="none" w:sz="0" w:space="0" w:color="auto"/>
        <w:right w:val="none" w:sz="0" w:space="0" w:color="auto"/>
      </w:divBdr>
    </w:div>
    <w:div w:id="1623606291">
      <w:bodyDiv w:val="1"/>
      <w:marLeft w:val="0"/>
      <w:marRight w:val="0"/>
      <w:marTop w:val="0"/>
      <w:marBottom w:val="0"/>
      <w:divBdr>
        <w:top w:val="none" w:sz="0" w:space="0" w:color="auto"/>
        <w:left w:val="none" w:sz="0" w:space="0" w:color="auto"/>
        <w:bottom w:val="none" w:sz="0" w:space="0" w:color="auto"/>
        <w:right w:val="none" w:sz="0" w:space="0" w:color="auto"/>
      </w:divBdr>
      <w:divsChild>
        <w:div w:id="1562446784">
          <w:marLeft w:val="0"/>
          <w:marRight w:val="0"/>
          <w:marTop w:val="150"/>
          <w:marBottom w:val="150"/>
          <w:divBdr>
            <w:top w:val="none" w:sz="0" w:space="0" w:color="auto"/>
            <w:left w:val="none" w:sz="0" w:space="0" w:color="auto"/>
            <w:bottom w:val="none" w:sz="0" w:space="0" w:color="auto"/>
            <w:right w:val="none" w:sz="0" w:space="0" w:color="auto"/>
          </w:divBdr>
          <w:divsChild>
            <w:div w:id="1196891912">
              <w:marLeft w:val="0"/>
              <w:marRight w:val="150"/>
              <w:marTop w:val="0"/>
              <w:marBottom w:val="0"/>
              <w:divBdr>
                <w:top w:val="none" w:sz="0" w:space="0" w:color="auto"/>
                <w:left w:val="none" w:sz="0" w:space="0" w:color="auto"/>
                <w:bottom w:val="none" w:sz="0" w:space="0" w:color="auto"/>
                <w:right w:val="none" w:sz="0" w:space="0" w:color="auto"/>
              </w:divBdr>
            </w:div>
            <w:div w:id="1524978840">
              <w:marLeft w:val="0"/>
              <w:marRight w:val="0"/>
              <w:marTop w:val="0"/>
              <w:marBottom w:val="0"/>
              <w:divBdr>
                <w:top w:val="none" w:sz="0" w:space="0" w:color="auto"/>
                <w:left w:val="none" w:sz="0" w:space="0" w:color="auto"/>
                <w:bottom w:val="none" w:sz="0" w:space="0" w:color="auto"/>
                <w:right w:val="none" w:sz="0" w:space="0" w:color="auto"/>
              </w:divBdr>
              <w:divsChild>
                <w:div w:id="3866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4301">
      <w:bodyDiv w:val="1"/>
      <w:marLeft w:val="0"/>
      <w:marRight w:val="0"/>
      <w:marTop w:val="0"/>
      <w:marBottom w:val="0"/>
      <w:divBdr>
        <w:top w:val="none" w:sz="0" w:space="0" w:color="auto"/>
        <w:left w:val="none" w:sz="0" w:space="0" w:color="auto"/>
        <w:bottom w:val="none" w:sz="0" w:space="0" w:color="auto"/>
        <w:right w:val="none" w:sz="0" w:space="0" w:color="auto"/>
      </w:divBdr>
    </w:div>
    <w:div w:id="195273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2563</Words>
  <Characters>13846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Moreira</dc:creator>
  <cp:keywords/>
  <dc:description/>
  <cp:lastModifiedBy>Arthur Moreira</cp:lastModifiedBy>
  <cp:revision>3</cp:revision>
  <dcterms:created xsi:type="dcterms:W3CDTF">2019-07-13T15:02:00Z</dcterms:created>
  <dcterms:modified xsi:type="dcterms:W3CDTF">2019-07-13T16:31:00Z</dcterms:modified>
</cp:coreProperties>
</file>