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BB51B7" w14:textId="258F2B94" w:rsidR="003A271A" w:rsidRDefault="00B23DA8" w:rsidP="00CB1AE7">
      <w:pPr>
        <w:pStyle w:val="Ttulo"/>
        <w:jc w:val="center"/>
      </w:pPr>
      <w:bookmarkStart w:id="0" w:name="_g8f0jmdqgcdf" w:colFirst="0" w:colLast="0"/>
      <w:bookmarkEnd w:id="0"/>
      <w:r>
        <w:t>Glossário</w:t>
      </w:r>
    </w:p>
    <w:p w14:paraId="67228E02" w14:textId="7761435A" w:rsidR="00483CC6" w:rsidRDefault="00483CC6" w:rsidP="00483CC6">
      <w:pPr>
        <w:jc w:val="center"/>
        <w:rPr>
          <w:color w:val="404040" w:themeColor="text1" w:themeTint="BF"/>
        </w:rPr>
      </w:pPr>
      <w:proofErr w:type="spellStart"/>
      <w:r w:rsidRPr="0077097D">
        <w:rPr>
          <w:color w:val="404040" w:themeColor="text1" w:themeTint="BF"/>
        </w:rPr>
        <w:t>Smart</w:t>
      </w:r>
      <w:proofErr w:type="spellEnd"/>
      <w:r w:rsidRPr="0077097D">
        <w:rPr>
          <w:color w:val="404040" w:themeColor="text1" w:themeTint="BF"/>
        </w:rPr>
        <w:t xml:space="preserve"> </w:t>
      </w:r>
      <w:proofErr w:type="spellStart"/>
      <w:r w:rsidRPr="0077097D">
        <w:rPr>
          <w:color w:val="404040" w:themeColor="text1" w:themeTint="BF"/>
        </w:rPr>
        <w:t>Owl</w:t>
      </w:r>
      <w:proofErr w:type="spellEnd"/>
    </w:p>
    <w:p w14:paraId="6961C1FD" w14:textId="77777777" w:rsidR="00E17960" w:rsidRPr="0077097D" w:rsidRDefault="00E17960" w:rsidP="00483CC6">
      <w:pPr>
        <w:jc w:val="center"/>
        <w:rPr>
          <w:color w:val="404040" w:themeColor="text1" w:themeTint="BF"/>
        </w:rPr>
      </w:pPr>
    </w:p>
    <w:p w14:paraId="28BB51B8" w14:textId="77777777" w:rsidR="003A271A" w:rsidRDefault="003A271A">
      <w:pPr>
        <w:rPr>
          <w:b/>
        </w:rPr>
      </w:pPr>
    </w:p>
    <w:p w14:paraId="28BB51B9" w14:textId="77777777" w:rsidR="003A271A" w:rsidRDefault="003A271A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954"/>
      </w:tblGrid>
      <w:tr w:rsidR="009646B4" w14:paraId="2B9A890E" w14:textId="77777777" w:rsidTr="009646B4">
        <w:trPr>
          <w:trHeight w:val="933"/>
        </w:trPr>
        <w:tc>
          <w:tcPr>
            <w:tcW w:w="2802" w:type="dxa"/>
            <w:shd w:val="clear" w:color="auto" w:fill="E36C0A" w:themeFill="accent6" w:themeFillShade="BF"/>
          </w:tcPr>
          <w:p w14:paraId="72027F7E" w14:textId="77777777" w:rsidR="009646B4" w:rsidRPr="009646B4" w:rsidRDefault="009646B4">
            <w:pPr>
              <w:rPr>
                <w:color w:val="FFFFFF" w:themeColor="background1"/>
              </w:rPr>
            </w:pPr>
          </w:p>
          <w:p w14:paraId="4C928BD4" w14:textId="6E43FF75" w:rsidR="009646B4" w:rsidRPr="009646B4" w:rsidRDefault="009646B4">
            <w:pPr>
              <w:rPr>
                <w:color w:val="FFFFFF" w:themeColor="background1"/>
              </w:rPr>
            </w:pPr>
          </w:p>
          <w:p w14:paraId="41AC28DC" w14:textId="7D52A3F5" w:rsidR="009646B4" w:rsidRPr="009646B4" w:rsidRDefault="009646B4" w:rsidP="009646B4">
            <w:pPr>
              <w:jc w:val="center"/>
              <w:rPr>
                <w:color w:val="FFFFFF" w:themeColor="background1"/>
              </w:rPr>
            </w:pPr>
            <w:r w:rsidRPr="009646B4">
              <w:rPr>
                <w:color w:val="FFFFFF" w:themeColor="background1"/>
              </w:rPr>
              <w:t>Termo, Conceito ou Abreviação</w:t>
            </w:r>
          </w:p>
          <w:p w14:paraId="1DA21673" w14:textId="77777777" w:rsidR="009646B4" w:rsidRPr="009646B4" w:rsidRDefault="009646B4">
            <w:pPr>
              <w:rPr>
                <w:color w:val="FFFFFF" w:themeColor="background1"/>
              </w:rPr>
            </w:pPr>
          </w:p>
          <w:p w14:paraId="223B7B92" w14:textId="2D0B17F0" w:rsidR="009646B4" w:rsidRPr="009646B4" w:rsidRDefault="009646B4">
            <w:pPr>
              <w:rPr>
                <w:color w:val="FFFFFF" w:themeColor="background1"/>
              </w:rPr>
            </w:pPr>
          </w:p>
        </w:tc>
        <w:tc>
          <w:tcPr>
            <w:tcW w:w="6954" w:type="dxa"/>
            <w:shd w:val="clear" w:color="auto" w:fill="E36C0A" w:themeFill="accent6" w:themeFillShade="BF"/>
          </w:tcPr>
          <w:p w14:paraId="66BCD7F2" w14:textId="77777777" w:rsidR="009646B4" w:rsidRPr="009646B4" w:rsidRDefault="009646B4">
            <w:pPr>
              <w:rPr>
                <w:color w:val="FFFFFF" w:themeColor="background1"/>
              </w:rPr>
            </w:pPr>
          </w:p>
          <w:p w14:paraId="46D2F8D1" w14:textId="77777777" w:rsidR="009646B4" w:rsidRPr="009646B4" w:rsidRDefault="009646B4">
            <w:pPr>
              <w:rPr>
                <w:color w:val="FFFFFF" w:themeColor="background1"/>
              </w:rPr>
            </w:pPr>
          </w:p>
          <w:p w14:paraId="5F005A71" w14:textId="06C31EC5" w:rsidR="009646B4" w:rsidRPr="009646B4" w:rsidRDefault="009646B4" w:rsidP="009646B4">
            <w:pPr>
              <w:jc w:val="center"/>
              <w:rPr>
                <w:color w:val="FFFFFF" w:themeColor="background1"/>
              </w:rPr>
            </w:pPr>
            <w:r w:rsidRPr="009646B4">
              <w:rPr>
                <w:color w:val="FFFFFF" w:themeColor="background1"/>
              </w:rPr>
              <w:t>Definição</w:t>
            </w:r>
          </w:p>
        </w:tc>
      </w:tr>
      <w:tr w:rsidR="009646B4" w14:paraId="4976F860" w14:textId="77777777" w:rsidTr="009646B4">
        <w:tc>
          <w:tcPr>
            <w:tcW w:w="2802" w:type="dxa"/>
          </w:tcPr>
          <w:p w14:paraId="3F0FE506" w14:textId="30D19A0C" w:rsidR="009646B4" w:rsidRDefault="009646B4" w:rsidP="009646B4">
            <w:pPr>
              <w:jc w:val="center"/>
            </w:pPr>
          </w:p>
          <w:p w14:paraId="740F8CA8" w14:textId="1394021E" w:rsidR="009646B4" w:rsidRDefault="009646B4" w:rsidP="009646B4">
            <w:pPr>
              <w:jc w:val="center"/>
            </w:pPr>
          </w:p>
          <w:p w14:paraId="10D647E2" w14:textId="2F5D3655" w:rsidR="009646B4" w:rsidRDefault="009646B4" w:rsidP="009646B4">
            <w:pPr>
              <w:jc w:val="center"/>
            </w:pPr>
            <w:r>
              <w:t>IOS (Instituto da Oportunidade Social)</w:t>
            </w:r>
          </w:p>
          <w:p w14:paraId="437A2A8F" w14:textId="77777777" w:rsidR="009646B4" w:rsidRDefault="009646B4" w:rsidP="009646B4">
            <w:pPr>
              <w:jc w:val="center"/>
            </w:pPr>
          </w:p>
          <w:p w14:paraId="6288960E" w14:textId="6C458E8A" w:rsidR="009646B4" w:rsidRDefault="009646B4" w:rsidP="009646B4">
            <w:pPr>
              <w:jc w:val="center"/>
            </w:pPr>
          </w:p>
        </w:tc>
        <w:tc>
          <w:tcPr>
            <w:tcW w:w="6954" w:type="dxa"/>
          </w:tcPr>
          <w:p w14:paraId="06BD56F3" w14:textId="77777777" w:rsidR="009646B4" w:rsidRDefault="009646B4" w:rsidP="009646B4">
            <w:pPr>
              <w:jc w:val="center"/>
            </w:pPr>
          </w:p>
          <w:p w14:paraId="00E38A68" w14:textId="77777777" w:rsidR="009646B4" w:rsidRDefault="009646B4" w:rsidP="009646B4">
            <w:pPr>
              <w:jc w:val="center"/>
            </w:pPr>
          </w:p>
          <w:p w14:paraId="2CF18B3A" w14:textId="52BA98AB" w:rsidR="009646B4" w:rsidRDefault="009646B4" w:rsidP="009646B4">
            <w:pPr>
              <w:jc w:val="center"/>
            </w:pPr>
            <w:r>
              <w:t>Entidade beneficente que busca capacitar jovens carentes na área de Tecnologia da Informação;</w:t>
            </w:r>
          </w:p>
        </w:tc>
      </w:tr>
      <w:tr w:rsidR="009646B4" w14:paraId="588825C7" w14:textId="77777777" w:rsidTr="009646B4">
        <w:tc>
          <w:tcPr>
            <w:tcW w:w="2802" w:type="dxa"/>
          </w:tcPr>
          <w:p w14:paraId="4F17024D" w14:textId="40C03544" w:rsidR="009646B4" w:rsidRDefault="009646B4" w:rsidP="009646B4">
            <w:pPr>
              <w:jc w:val="center"/>
            </w:pPr>
          </w:p>
          <w:p w14:paraId="28C83DC2" w14:textId="77C14017" w:rsidR="009646B4" w:rsidRDefault="009646B4" w:rsidP="009646B4">
            <w:pPr>
              <w:jc w:val="center"/>
            </w:pPr>
            <w:r>
              <w:t>CEBAS (Certificação de Entidades Beneficentes de Assistência Social)</w:t>
            </w:r>
          </w:p>
          <w:p w14:paraId="74235F93" w14:textId="5B7FC0DF" w:rsidR="009646B4" w:rsidRDefault="009646B4" w:rsidP="009646B4">
            <w:pPr>
              <w:jc w:val="center"/>
            </w:pPr>
          </w:p>
        </w:tc>
        <w:tc>
          <w:tcPr>
            <w:tcW w:w="6954" w:type="dxa"/>
          </w:tcPr>
          <w:p w14:paraId="2EB5C2BC" w14:textId="77777777" w:rsidR="009646B4" w:rsidRDefault="009646B4" w:rsidP="009646B4">
            <w:pPr>
              <w:jc w:val="center"/>
            </w:pPr>
          </w:p>
          <w:p w14:paraId="2B36EB9A" w14:textId="4C06DC25" w:rsidR="009646B4" w:rsidRPr="009646B4" w:rsidRDefault="009646B4" w:rsidP="009646B4">
            <w:pPr>
              <w:jc w:val="center"/>
              <w:rPr>
                <w:color w:val="000000" w:themeColor="text1"/>
              </w:rPr>
            </w:pPr>
            <w:r w:rsidRPr="009646B4">
              <w:rPr>
                <w:color w:val="000000" w:themeColor="text1"/>
              </w:rPr>
              <w:t>É um certificado concedido pelo Governo Federal, por intermédio dos Ministérios da Educação, do Desenvolvimento Social e Agrário e da Saúde, às pessoas jurídicas de direito privado, sem fins lucrativos, reconhecidas como entidades beneficentes de assistência social</w:t>
            </w:r>
            <w:r>
              <w:rPr>
                <w:color w:val="000000" w:themeColor="text1"/>
              </w:rPr>
              <w:t xml:space="preserve"> que prestam serviços na área de educação.</w:t>
            </w:r>
          </w:p>
          <w:p w14:paraId="0C168F67" w14:textId="74F94D4E" w:rsidR="009646B4" w:rsidRDefault="009646B4" w:rsidP="009646B4">
            <w:pPr>
              <w:jc w:val="center"/>
            </w:pPr>
          </w:p>
        </w:tc>
      </w:tr>
    </w:tbl>
    <w:p w14:paraId="28BB51F2" w14:textId="77777777" w:rsidR="003A271A" w:rsidRDefault="003A271A"/>
    <w:sectPr w:rsidR="003A271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71A"/>
    <w:rsid w:val="001C7DCA"/>
    <w:rsid w:val="00230255"/>
    <w:rsid w:val="002A7676"/>
    <w:rsid w:val="002D265C"/>
    <w:rsid w:val="002F3087"/>
    <w:rsid w:val="00311444"/>
    <w:rsid w:val="00374A50"/>
    <w:rsid w:val="003A271A"/>
    <w:rsid w:val="00483CC6"/>
    <w:rsid w:val="0051748D"/>
    <w:rsid w:val="005E4F4A"/>
    <w:rsid w:val="00607889"/>
    <w:rsid w:val="00690BD8"/>
    <w:rsid w:val="006B6F53"/>
    <w:rsid w:val="00736B03"/>
    <w:rsid w:val="0077097D"/>
    <w:rsid w:val="008D7395"/>
    <w:rsid w:val="009646B4"/>
    <w:rsid w:val="00970132"/>
    <w:rsid w:val="00A903BE"/>
    <w:rsid w:val="00B23DA8"/>
    <w:rsid w:val="00BA36FF"/>
    <w:rsid w:val="00BC5E1B"/>
    <w:rsid w:val="00C56DE1"/>
    <w:rsid w:val="00CB1AE7"/>
    <w:rsid w:val="00DA10CE"/>
    <w:rsid w:val="00E141C8"/>
    <w:rsid w:val="00E17960"/>
    <w:rsid w:val="00E2234A"/>
    <w:rsid w:val="00E540EE"/>
    <w:rsid w:val="00EF68B6"/>
    <w:rsid w:val="00F00518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51B7"/>
  <w15:docId w15:val="{66E2F047-247E-47F8-AF13-BC7E7AF3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SimplesTabela1">
    <w:name w:val="Plain Table 1"/>
    <w:basedOn w:val="Tabelanormal"/>
    <w:uiPriority w:val="41"/>
    <w:rsid w:val="008D739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8D7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8D7395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F4F1-C45B-4F44-94E3-DA1BE189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32</cp:revision>
  <dcterms:created xsi:type="dcterms:W3CDTF">2020-09-03T00:45:00Z</dcterms:created>
  <dcterms:modified xsi:type="dcterms:W3CDTF">2021-05-13T20:04:00Z</dcterms:modified>
</cp:coreProperties>
</file>